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wmf" ContentType="image/x-w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69B" w:rsidRDefault="0013169B">
      <w:pPr>
        <w:spacing w:line="300" w:lineRule="auto"/>
        <w:jc w:val="center"/>
        <w:rPr>
          <w:rFonts w:ascii="宋体" w:hAnsi="宋体"/>
          <w:b/>
          <w:sz w:val="52"/>
          <w:szCs w:val="52"/>
        </w:rPr>
      </w:pPr>
      <w:bookmarkStart w:id="0" w:name="_GoBack"/>
      <w:bookmarkEnd w:id="0"/>
    </w:p>
    <w:p w:rsidR="0013169B" w:rsidRDefault="0013169B">
      <w:pPr>
        <w:spacing w:line="300" w:lineRule="auto"/>
        <w:jc w:val="center"/>
        <w:rPr>
          <w:rFonts w:ascii="宋体" w:hAnsi="宋体"/>
          <w:b/>
          <w:sz w:val="52"/>
          <w:szCs w:val="52"/>
        </w:rPr>
      </w:pPr>
    </w:p>
    <w:p w:rsidR="0013169B" w:rsidRDefault="00F73EB6">
      <w:pPr>
        <w:spacing w:line="300" w:lineRule="auto"/>
        <w:jc w:val="center"/>
        <w:rPr>
          <w:sz w:val="30"/>
          <w:szCs w:val="30"/>
        </w:rPr>
      </w:pPr>
      <w:r>
        <w:rPr>
          <w:rFonts w:ascii="宋体" w:hAnsi="宋体" w:hint="eastAsia"/>
          <w:b/>
          <w:sz w:val="52"/>
          <w:szCs w:val="52"/>
        </w:rPr>
        <w:t>全国艾滋病检测技术规范</w:t>
      </w:r>
    </w:p>
    <w:p w:rsidR="0013169B" w:rsidRDefault="00F73EB6">
      <w:pPr>
        <w:spacing w:line="300" w:lineRule="auto"/>
        <w:jc w:val="center"/>
        <w:rPr>
          <w:b/>
          <w:sz w:val="30"/>
          <w:szCs w:val="30"/>
        </w:rPr>
      </w:pPr>
      <w:r>
        <w:rPr>
          <w:b/>
          <w:sz w:val="30"/>
          <w:szCs w:val="30"/>
        </w:rPr>
        <w:t>National Guideline for Detection of HIV/AIDS</w:t>
      </w:r>
    </w:p>
    <w:p w:rsidR="0013169B" w:rsidRDefault="00F73EB6">
      <w:pPr>
        <w:jc w:val="center"/>
        <w:rPr>
          <w:b/>
          <w:sz w:val="32"/>
          <w:szCs w:val="32"/>
        </w:rPr>
      </w:pPr>
      <w:r>
        <w:rPr>
          <w:rFonts w:hint="eastAsia"/>
          <w:b/>
          <w:sz w:val="32"/>
          <w:szCs w:val="32"/>
        </w:rPr>
        <w:t>（</w:t>
      </w:r>
      <w:r>
        <w:rPr>
          <w:b/>
          <w:sz w:val="32"/>
          <w:szCs w:val="32"/>
        </w:rPr>
        <w:t>20</w:t>
      </w:r>
      <w:r>
        <w:rPr>
          <w:rFonts w:hint="eastAsia"/>
          <w:b/>
          <w:sz w:val="32"/>
          <w:szCs w:val="32"/>
        </w:rPr>
        <w:t>20</w:t>
      </w:r>
      <w:r>
        <w:rPr>
          <w:b/>
          <w:sz w:val="32"/>
          <w:szCs w:val="32"/>
        </w:rPr>
        <w:t>年修订版）</w:t>
      </w:r>
    </w:p>
    <w:p w:rsidR="0013169B" w:rsidRDefault="0013169B" w:rsidP="00DA5F4F">
      <w:pPr>
        <w:spacing w:beforeLines="50" w:line="300" w:lineRule="auto"/>
        <w:jc w:val="center"/>
        <w:rPr>
          <w:rFonts w:ascii="宋体" w:hAnsi="宋体"/>
          <w:bCs/>
          <w:sz w:val="28"/>
          <w:szCs w:val="28"/>
        </w:rPr>
      </w:pPr>
    </w:p>
    <w:p w:rsidR="0013169B" w:rsidRDefault="00F73EB6" w:rsidP="00DA5F4F">
      <w:pPr>
        <w:spacing w:beforeLines="80"/>
        <w:jc w:val="center"/>
        <w:rPr>
          <w:rFonts w:ascii="宋体" w:hAnsi="宋体"/>
          <w:b/>
          <w:bCs/>
          <w:sz w:val="28"/>
          <w:szCs w:val="28"/>
        </w:rPr>
      </w:pPr>
      <w:r>
        <w:rPr>
          <w:rFonts w:ascii="宋体" w:hAnsi="宋体"/>
          <w:noProof/>
          <w:sz w:val="28"/>
          <w:szCs w:val="28"/>
        </w:rPr>
        <w:drawing>
          <wp:inline distT="0" distB="0" distL="0" distR="0">
            <wp:extent cx="2413000" cy="2305050"/>
            <wp:effectExtent l="19050" t="0" r="6350" b="0"/>
            <wp:docPr id="1" name="图片 371" descr="cd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71" descr="cdc_logo"/>
                    <pic:cNvPicPr>
                      <a:picLocks noChangeAspect="1" noChangeArrowheads="1"/>
                    </pic:cNvPicPr>
                  </pic:nvPicPr>
                  <pic:blipFill>
                    <a:blip r:embed="rId9" cstate="print"/>
                    <a:srcRect b="5035"/>
                    <a:stretch>
                      <a:fillRect/>
                    </a:stretch>
                  </pic:blipFill>
                  <pic:spPr>
                    <a:xfrm>
                      <a:off x="0" y="0"/>
                      <a:ext cx="2413000" cy="2305050"/>
                    </a:xfrm>
                    <a:prstGeom prst="rect">
                      <a:avLst/>
                    </a:prstGeom>
                    <a:noFill/>
                    <a:ln w="9525">
                      <a:noFill/>
                      <a:miter lim="800000"/>
                      <a:headEnd/>
                      <a:tailEnd/>
                    </a:ln>
                  </pic:spPr>
                </pic:pic>
              </a:graphicData>
            </a:graphic>
          </wp:inline>
        </w:drawing>
      </w:r>
    </w:p>
    <w:p w:rsidR="0013169B" w:rsidRDefault="0013169B">
      <w:pPr>
        <w:rPr>
          <w:rFonts w:ascii="宋体" w:hAnsi="宋体"/>
          <w:b/>
          <w:bCs/>
          <w:sz w:val="28"/>
          <w:szCs w:val="28"/>
        </w:rPr>
      </w:pPr>
    </w:p>
    <w:p w:rsidR="0013169B" w:rsidRDefault="0013169B">
      <w:pPr>
        <w:rPr>
          <w:rFonts w:ascii="宋体" w:hAnsi="宋体"/>
          <w:b/>
          <w:bCs/>
          <w:sz w:val="28"/>
          <w:szCs w:val="28"/>
        </w:rPr>
      </w:pPr>
    </w:p>
    <w:p w:rsidR="0013169B" w:rsidRDefault="0013169B">
      <w:pPr>
        <w:rPr>
          <w:rFonts w:ascii="宋体" w:hAnsi="宋体"/>
          <w:b/>
          <w:bCs/>
          <w:sz w:val="28"/>
          <w:szCs w:val="28"/>
        </w:rPr>
      </w:pPr>
    </w:p>
    <w:p w:rsidR="0013169B" w:rsidRDefault="0013169B">
      <w:pPr>
        <w:rPr>
          <w:rFonts w:ascii="宋体" w:hAnsi="宋体"/>
          <w:b/>
          <w:bCs/>
          <w:sz w:val="28"/>
          <w:szCs w:val="28"/>
        </w:rPr>
      </w:pPr>
    </w:p>
    <w:p w:rsidR="0013169B" w:rsidRDefault="0013169B">
      <w:pPr>
        <w:rPr>
          <w:rFonts w:ascii="宋体" w:hAnsi="宋体"/>
          <w:b/>
          <w:bCs/>
          <w:sz w:val="28"/>
          <w:szCs w:val="28"/>
        </w:rPr>
      </w:pPr>
    </w:p>
    <w:p w:rsidR="0013169B" w:rsidRDefault="00F73EB6">
      <w:pPr>
        <w:jc w:val="center"/>
        <w:rPr>
          <w:rFonts w:ascii="宋体" w:hAnsi="宋体"/>
          <w:b/>
          <w:sz w:val="32"/>
          <w:szCs w:val="32"/>
        </w:rPr>
      </w:pPr>
      <w:r>
        <w:rPr>
          <w:rFonts w:ascii="宋体" w:hAnsi="宋体" w:hint="eastAsia"/>
          <w:b/>
          <w:sz w:val="32"/>
          <w:szCs w:val="32"/>
        </w:rPr>
        <w:t>中国疾病预防控制中心</w:t>
      </w:r>
    </w:p>
    <w:p w:rsidR="0013169B" w:rsidRDefault="00F73EB6">
      <w:pPr>
        <w:jc w:val="center"/>
        <w:rPr>
          <w:rFonts w:ascii="宋体" w:hAnsi="宋体"/>
          <w:b/>
          <w:sz w:val="32"/>
          <w:szCs w:val="32"/>
        </w:rPr>
      </w:pPr>
      <w:r>
        <w:rPr>
          <w:rFonts w:ascii="宋体" w:hAnsi="宋体" w:hint="eastAsia"/>
          <w:b/>
          <w:sz w:val="32"/>
          <w:szCs w:val="32"/>
        </w:rPr>
        <w:t>二○二○年三月</w:t>
      </w:r>
    </w:p>
    <w:p w:rsidR="0013169B" w:rsidRDefault="0013169B" w:rsidP="00DA5F4F">
      <w:pPr>
        <w:spacing w:beforeLines="50" w:afterLines="50" w:line="360" w:lineRule="auto"/>
        <w:outlineLvl w:val="0"/>
        <w:rPr>
          <w:rFonts w:ascii="宋体" w:hAnsi="宋体"/>
          <w:b/>
          <w:bCs/>
          <w:sz w:val="28"/>
          <w:szCs w:val="28"/>
        </w:rPr>
      </w:pPr>
    </w:p>
    <w:p w:rsidR="0013169B" w:rsidRDefault="0013169B" w:rsidP="00DA5F4F">
      <w:pPr>
        <w:spacing w:beforeLines="50" w:afterLines="50" w:line="360" w:lineRule="auto"/>
        <w:outlineLvl w:val="0"/>
        <w:rPr>
          <w:rFonts w:ascii="宋体" w:hAnsi="宋体"/>
          <w:b/>
          <w:bCs/>
          <w:sz w:val="28"/>
          <w:szCs w:val="28"/>
        </w:rPr>
      </w:pPr>
    </w:p>
    <w:p w:rsidR="0013169B" w:rsidRDefault="0013169B" w:rsidP="00DA5F4F">
      <w:pPr>
        <w:spacing w:beforeLines="50" w:afterLines="50" w:line="360" w:lineRule="auto"/>
        <w:outlineLvl w:val="0"/>
        <w:rPr>
          <w:rFonts w:ascii="宋体" w:hAnsi="宋体"/>
          <w:b/>
          <w:bCs/>
          <w:sz w:val="28"/>
          <w:szCs w:val="28"/>
        </w:rPr>
      </w:pPr>
    </w:p>
    <w:p w:rsidR="0013169B" w:rsidRDefault="00F73EB6">
      <w:pPr>
        <w:spacing w:line="300" w:lineRule="auto"/>
        <w:jc w:val="center"/>
        <w:rPr>
          <w:rFonts w:ascii="宋体" w:hAnsi="宋体"/>
          <w:b/>
          <w:sz w:val="52"/>
          <w:szCs w:val="52"/>
        </w:rPr>
      </w:pPr>
      <w:r>
        <w:rPr>
          <w:rFonts w:ascii="宋体" w:hAnsi="宋体" w:hint="eastAsia"/>
          <w:b/>
          <w:sz w:val="52"/>
          <w:szCs w:val="52"/>
        </w:rPr>
        <w:t>全国艾滋病检测技术规范</w:t>
      </w:r>
    </w:p>
    <w:p w:rsidR="0013169B" w:rsidRDefault="00F73EB6">
      <w:pPr>
        <w:jc w:val="center"/>
        <w:rPr>
          <w:b/>
          <w:sz w:val="32"/>
          <w:szCs w:val="32"/>
        </w:rPr>
      </w:pPr>
      <w:r>
        <w:rPr>
          <w:b/>
          <w:sz w:val="32"/>
          <w:szCs w:val="32"/>
        </w:rPr>
        <w:t>National Guideline for Detection of HIV/AIDS</w:t>
      </w:r>
    </w:p>
    <w:p w:rsidR="0013169B" w:rsidRDefault="00F73EB6">
      <w:pPr>
        <w:jc w:val="center"/>
        <w:rPr>
          <w:b/>
          <w:sz w:val="32"/>
          <w:szCs w:val="32"/>
        </w:rPr>
      </w:pPr>
      <w:r>
        <w:rPr>
          <w:rFonts w:hint="eastAsia"/>
          <w:b/>
          <w:sz w:val="32"/>
          <w:szCs w:val="32"/>
        </w:rPr>
        <w:t>（</w:t>
      </w:r>
      <w:r>
        <w:rPr>
          <w:b/>
          <w:sz w:val="32"/>
          <w:szCs w:val="32"/>
        </w:rPr>
        <w:t>20</w:t>
      </w:r>
      <w:r>
        <w:rPr>
          <w:rFonts w:hint="eastAsia"/>
          <w:b/>
          <w:sz w:val="32"/>
          <w:szCs w:val="32"/>
        </w:rPr>
        <w:t>20</w:t>
      </w:r>
      <w:r>
        <w:rPr>
          <w:b/>
          <w:sz w:val="32"/>
          <w:szCs w:val="32"/>
        </w:rPr>
        <w:t>年修订版）</w:t>
      </w:r>
    </w:p>
    <w:p w:rsidR="0013169B" w:rsidRDefault="0013169B" w:rsidP="00DA5F4F">
      <w:pPr>
        <w:spacing w:beforeLines="80"/>
        <w:jc w:val="center"/>
        <w:rPr>
          <w:rFonts w:ascii="宋体" w:hAnsi="宋体"/>
          <w:b/>
          <w:bCs/>
          <w:sz w:val="28"/>
          <w:szCs w:val="28"/>
        </w:rPr>
      </w:pPr>
    </w:p>
    <w:p w:rsidR="0013169B" w:rsidRDefault="0013169B">
      <w:pPr>
        <w:jc w:val="center"/>
        <w:rPr>
          <w:rFonts w:ascii="宋体" w:hAnsi="宋体"/>
          <w:b/>
          <w:bCs/>
          <w:sz w:val="28"/>
          <w:szCs w:val="28"/>
        </w:rPr>
      </w:pPr>
    </w:p>
    <w:p w:rsidR="0013169B" w:rsidRDefault="0013169B">
      <w:pPr>
        <w:jc w:val="center"/>
        <w:rPr>
          <w:rFonts w:ascii="宋体" w:hAnsi="宋体"/>
          <w:b/>
          <w:bCs/>
          <w:sz w:val="28"/>
          <w:szCs w:val="28"/>
        </w:rPr>
      </w:pPr>
    </w:p>
    <w:p w:rsidR="0013169B" w:rsidRDefault="0013169B">
      <w:pPr>
        <w:jc w:val="center"/>
        <w:rPr>
          <w:rFonts w:ascii="宋体" w:hAnsi="宋体"/>
          <w:b/>
          <w:bCs/>
          <w:sz w:val="28"/>
          <w:szCs w:val="28"/>
        </w:rPr>
      </w:pPr>
    </w:p>
    <w:p w:rsidR="0013169B" w:rsidRDefault="0013169B">
      <w:pPr>
        <w:jc w:val="center"/>
        <w:rPr>
          <w:rFonts w:ascii="宋体" w:hAnsi="宋体"/>
          <w:b/>
          <w:bCs/>
          <w:sz w:val="28"/>
          <w:szCs w:val="28"/>
        </w:rPr>
      </w:pPr>
    </w:p>
    <w:p w:rsidR="0013169B" w:rsidRDefault="0013169B">
      <w:pPr>
        <w:jc w:val="center"/>
        <w:rPr>
          <w:rFonts w:ascii="宋体" w:hAnsi="宋体"/>
          <w:b/>
          <w:bCs/>
          <w:sz w:val="28"/>
          <w:szCs w:val="28"/>
        </w:rPr>
      </w:pPr>
    </w:p>
    <w:p w:rsidR="0013169B" w:rsidRDefault="0013169B">
      <w:pPr>
        <w:jc w:val="center"/>
        <w:rPr>
          <w:rFonts w:ascii="宋体" w:hAnsi="宋体"/>
          <w:b/>
          <w:bCs/>
          <w:sz w:val="28"/>
          <w:szCs w:val="28"/>
        </w:rPr>
      </w:pPr>
    </w:p>
    <w:p w:rsidR="0013169B" w:rsidRDefault="0013169B">
      <w:pPr>
        <w:jc w:val="center"/>
        <w:rPr>
          <w:rFonts w:ascii="宋体" w:hAnsi="宋体"/>
          <w:b/>
          <w:bCs/>
          <w:sz w:val="28"/>
          <w:szCs w:val="28"/>
        </w:rPr>
      </w:pPr>
    </w:p>
    <w:p w:rsidR="0013169B" w:rsidRDefault="0013169B">
      <w:pPr>
        <w:jc w:val="center"/>
        <w:rPr>
          <w:rFonts w:ascii="宋体" w:hAnsi="宋体"/>
          <w:b/>
          <w:bCs/>
          <w:sz w:val="28"/>
          <w:szCs w:val="28"/>
        </w:rPr>
      </w:pPr>
    </w:p>
    <w:p w:rsidR="0013169B" w:rsidRDefault="0013169B">
      <w:pPr>
        <w:jc w:val="center"/>
        <w:rPr>
          <w:rFonts w:ascii="宋体" w:hAnsi="宋体"/>
          <w:b/>
          <w:bCs/>
          <w:sz w:val="28"/>
          <w:szCs w:val="28"/>
        </w:rPr>
      </w:pPr>
    </w:p>
    <w:p w:rsidR="0013169B" w:rsidRDefault="0013169B">
      <w:pPr>
        <w:jc w:val="center"/>
        <w:rPr>
          <w:rFonts w:ascii="宋体" w:hAnsi="宋体"/>
          <w:b/>
          <w:bCs/>
          <w:sz w:val="28"/>
          <w:szCs w:val="28"/>
        </w:rPr>
      </w:pPr>
    </w:p>
    <w:p w:rsidR="0013169B" w:rsidRDefault="0013169B">
      <w:pPr>
        <w:jc w:val="center"/>
        <w:rPr>
          <w:rFonts w:ascii="宋体" w:hAnsi="宋体"/>
          <w:b/>
          <w:bCs/>
          <w:sz w:val="28"/>
          <w:szCs w:val="28"/>
        </w:rPr>
      </w:pPr>
    </w:p>
    <w:p w:rsidR="0013169B" w:rsidRDefault="0013169B">
      <w:pPr>
        <w:jc w:val="center"/>
        <w:rPr>
          <w:rFonts w:ascii="宋体" w:hAnsi="宋体"/>
          <w:b/>
          <w:bCs/>
          <w:sz w:val="28"/>
          <w:szCs w:val="28"/>
        </w:rPr>
      </w:pPr>
    </w:p>
    <w:p w:rsidR="0013169B" w:rsidRDefault="00F73EB6">
      <w:pPr>
        <w:jc w:val="center"/>
        <w:rPr>
          <w:rFonts w:ascii="宋体" w:hAnsi="宋体"/>
          <w:b/>
          <w:sz w:val="32"/>
          <w:szCs w:val="32"/>
        </w:rPr>
      </w:pPr>
      <w:r>
        <w:rPr>
          <w:rFonts w:ascii="宋体" w:hAnsi="宋体" w:hint="eastAsia"/>
          <w:b/>
          <w:sz w:val="32"/>
          <w:szCs w:val="32"/>
        </w:rPr>
        <w:t>中国疾病预防控制中心</w:t>
      </w:r>
    </w:p>
    <w:p w:rsidR="0013169B" w:rsidRDefault="00F73EB6">
      <w:pPr>
        <w:jc w:val="center"/>
        <w:rPr>
          <w:rFonts w:ascii="宋体" w:hAnsi="宋体"/>
          <w:b/>
          <w:sz w:val="32"/>
          <w:szCs w:val="32"/>
        </w:rPr>
      </w:pPr>
      <w:r>
        <w:rPr>
          <w:rFonts w:ascii="宋体" w:hAnsi="宋体" w:hint="eastAsia"/>
          <w:b/>
          <w:sz w:val="32"/>
          <w:szCs w:val="32"/>
        </w:rPr>
        <w:t>二○二○年三月</w:t>
      </w:r>
    </w:p>
    <w:p w:rsidR="0013169B" w:rsidRDefault="0013169B">
      <w:pPr>
        <w:jc w:val="center"/>
        <w:rPr>
          <w:rFonts w:ascii="宋体" w:hAnsi="宋体"/>
          <w:b/>
          <w:sz w:val="32"/>
          <w:szCs w:val="32"/>
        </w:rPr>
      </w:pPr>
    </w:p>
    <w:p w:rsidR="0013169B" w:rsidRDefault="0013169B">
      <w:pPr>
        <w:jc w:val="center"/>
        <w:rPr>
          <w:rFonts w:ascii="宋体" w:hAnsi="宋体"/>
          <w:b/>
          <w:sz w:val="32"/>
          <w:szCs w:val="32"/>
        </w:rPr>
      </w:pPr>
    </w:p>
    <w:p w:rsidR="0013169B" w:rsidRDefault="00F73EB6" w:rsidP="00DA5F4F">
      <w:pPr>
        <w:spacing w:afterLines="100"/>
        <w:jc w:val="center"/>
        <w:rPr>
          <w:rFonts w:ascii="黑体" w:eastAsia="黑体" w:hAnsi="黑体"/>
          <w:sz w:val="44"/>
          <w:szCs w:val="44"/>
        </w:rPr>
      </w:pPr>
      <w:r>
        <w:rPr>
          <w:rFonts w:ascii="黑体" w:eastAsia="黑体" w:hAnsi="黑体" w:hint="eastAsia"/>
          <w:sz w:val="44"/>
          <w:szCs w:val="44"/>
        </w:rPr>
        <w:t>概 述</w:t>
      </w:r>
    </w:p>
    <w:p w:rsidR="0013169B" w:rsidRDefault="00F73EB6">
      <w:pPr>
        <w:adjustRightInd w:val="0"/>
        <w:snapToGrid w:val="0"/>
        <w:spacing w:before="240" w:line="360" w:lineRule="auto"/>
        <w:ind w:firstLineChars="200" w:firstLine="480"/>
        <w:rPr>
          <w:rFonts w:ascii="宋体" w:hAnsi="宋体"/>
          <w:sz w:val="24"/>
          <w:szCs w:val="24"/>
        </w:rPr>
      </w:pPr>
      <w:r>
        <w:rPr>
          <w:rFonts w:ascii="宋体" w:hAnsi="宋体" w:hint="eastAsia"/>
          <w:sz w:val="24"/>
          <w:szCs w:val="24"/>
        </w:rPr>
        <w:t>《中国</w:t>
      </w:r>
      <w:r>
        <w:rPr>
          <w:rFonts w:ascii="宋体" w:hAnsi="宋体"/>
          <w:sz w:val="24"/>
          <w:szCs w:val="24"/>
        </w:rPr>
        <w:t>遏制与防治艾滋病“</w:t>
      </w:r>
      <w:r>
        <w:rPr>
          <w:rFonts w:ascii="宋体" w:hAnsi="宋体" w:hint="eastAsia"/>
          <w:sz w:val="24"/>
          <w:szCs w:val="24"/>
        </w:rPr>
        <w:t>十三五</w:t>
      </w:r>
      <w:r>
        <w:rPr>
          <w:rFonts w:ascii="宋体" w:hAnsi="宋体"/>
          <w:sz w:val="24"/>
          <w:szCs w:val="24"/>
        </w:rPr>
        <w:t>”</w:t>
      </w:r>
      <w:r>
        <w:rPr>
          <w:rFonts w:ascii="宋体" w:hAnsi="宋体" w:hint="eastAsia"/>
          <w:sz w:val="24"/>
          <w:szCs w:val="24"/>
        </w:rPr>
        <w:t>行动</w:t>
      </w:r>
      <w:r>
        <w:rPr>
          <w:rFonts w:ascii="宋体" w:hAnsi="宋体"/>
          <w:sz w:val="24"/>
          <w:szCs w:val="24"/>
        </w:rPr>
        <w:t>计划》</w:t>
      </w:r>
      <w:r>
        <w:rPr>
          <w:rFonts w:ascii="宋体" w:hAnsi="宋体" w:hint="eastAsia"/>
          <w:sz w:val="24"/>
          <w:szCs w:val="24"/>
        </w:rPr>
        <w:t>要求我国</w:t>
      </w:r>
      <w:r>
        <w:rPr>
          <w:rFonts w:ascii="宋体" w:hAnsi="宋体"/>
          <w:sz w:val="24"/>
          <w:szCs w:val="24"/>
        </w:rPr>
        <w:t>艾滋病防治要</w:t>
      </w:r>
      <w:r>
        <w:rPr>
          <w:rFonts w:ascii="宋体" w:hAnsi="宋体" w:hint="eastAsia"/>
          <w:sz w:val="24"/>
          <w:szCs w:val="24"/>
        </w:rPr>
        <w:t>实现“三个90%”的防治目标，即诊断发现并知晓自身感染状况的感染者和病人的比例达90%以上，符合治疗条件的感染者和病人接受抗病毒治疗的比例达90%以上，接受抗病毒治疗的感染者和病人治疗成功率达90%以上。国家十部委联合下发的《遏制艾滋病传播实施方案（</w:t>
      </w:r>
      <w:r>
        <w:rPr>
          <w:rFonts w:ascii="宋体" w:hAnsi="宋体"/>
          <w:sz w:val="24"/>
          <w:szCs w:val="24"/>
        </w:rPr>
        <w:t>2019—2022年）</w:t>
      </w:r>
      <w:r>
        <w:rPr>
          <w:rFonts w:ascii="宋体" w:hAnsi="宋体" w:hint="eastAsia"/>
          <w:sz w:val="24"/>
          <w:szCs w:val="24"/>
        </w:rPr>
        <w:t>》也将三个90%作为艾滋病防治的具体指标，其中首先强调的是检出90%的HIV感染者。检测是艾滋病防治的第一步，扩大检测也是我国长期实施的艾滋病防治策略，只有及时诊断和发现HIV感染者，才能启动抗病毒治疗，减少HIV传播并改善病人的预后；只有在HIV病毒载量、CD4细胞计数及HIV耐药及时检测的保障下，抗病毒治疗才能有效实施并取得预期效果。检测也是监测和血液安全的重要技术保障，评估疫情和防治效果、新发感染判断、血液安全筛查等都依赖检测结果。检测是艾滋病防治不可或缺的科学工具和技术支撑，做好检测工作对我国艾滋病防治具有非常重要的意义。</w:t>
      </w:r>
    </w:p>
    <w:p w:rsidR="0013169B" w:rsidRDefault="00F73EB6">
      <w:pPr>
        <w:adjustRightInd w:val="0"/>
        <w:snapToGrid w:val="0"/>
        <w:spacing w:before="240" w:line="360" w:lineRule="auto"/>
        <w:ind w:firstLineChars="200" w:firstLine="480"/>
        <w:rPr>
          <w:rFonts w:ascii="宋体" w:hAnsi="宋体"/>
          <w:sz w:val="24"/>
          <w:szCs w:val="24"/>
        </w:rPr>
      </w:pPr>
      <w:r>
        <w:rPr>
          <w:rFonts w:ascii="宋体" w:hAnsi="宋体" w:hint="eastAsia"/>
          <w:sz w:val="24"/>
          <w:szCs w:val="24"/>
        </w:rPr>
        <w:t>近年来，国内外艾滋病检测技术都有了长足进展，诊断试剂性能显著提高，新的检测策略不断出现并逐步推广应用。同时，防治工作的发展也给检测提出了新的挑战，例如，如何提高对急性期、HIV抗体阴性核酸阳性感染者诊断能力；如何在使用暴露前后预防、急性期治疗等新型防治策略、病毒标志物应答受到干扰时进行准确诊断；如何对输入性抗体等新情况实施检测等等。《全国艾滋病检测技术规范》自1997年颁布第一版后，分别于2004、2009和2015年进行了更新，每次修订都立足于技术进步和防治需求，适时引入新方法和标准，提出新的应用策略，引领和推动了我国HIV检测技术的普及、提高及规范化应用，满足了防治工作需要。2020年</w:t>
      </w:r>
      <w:r>
        <w:rPr>
          <w:rFonts w:ascii="宋体" w:hAnsi="宋体"/>
          <w:sz w:val="24"/>
          <w:szCs w:val="24"/>
        </w:rPr>
        <w:t>，</w:t>
      </w:r>
      <w:r>
        <w:rPr>
          <w:rFonts w:ascii="宋体" w:hAnsi="宋体" w:hint="eastAsia"/>
          <w:sz w:val="24"/>
          <w:szCs w:val="24"/>
        </w:rPr>
        <w:t>中国</w:t>
      </w:r>
      <w:r>
        <w:rPr>
          <w:rFonts w:ascii="宋体" w:hAnsi="宋体"/>
          <w:sz w:val="24"/>
          <w:szCs w:val="24"/>
        </w:rPr>
        <w:t>疾病预防控制中心</w:t>
      </w:r>
      <w:r>
        <w:rPr>
          <w:rFonts w:ascii="宋体" w:hAnsi="宋体" w:hint="eastAsia"/>
          <w:sz w:val="24"/>
          <w:szCs w:val="24"/>
        </w:rPr>
        <w:t>性病</w:t>
      </w:r>
      <w:r>
        <w:rPr>
          <w:rFonts w:ascii="宋体" w:hAnsi="宋体"/>
          <w:sz w:val="24"/>
          <w:szCs w:val="24"/>
        </w:rPr>
        <w:t>艾滋病预防控制中心组织专家对《</w:t>
      </w:r>
      <w:r>
        <w:rPr>
          <w:rFonts w:ascii="宋体" w:hAnsi="宋体" w:hint="eastAsia"/>
          <w:sz w:val="24"/>
          <w:szCs w:val="24"/>
        </w:rPr>
        <w:t>全国</w:t>
      </w:r>
      <w:r>
        <w:rPr>
          <w:rFonts w:ascii="宋体" w:hAnsi="宋体"/>
          <w:sz w:val="24"/>
          <w:szCs w:val="24"/>
        </w:rPr>
        <w:t>艾滋病检测技术</w:t>
      </w:r>
      <w:r>
        <w:rPr>
          <w:rFonts w:ascii="宋体" w:hAnsi="宋体" w:hint="eastAsia"/>
          <w:sz w:val="24"/>
          <w:szCs w:val="24"/>
        </w:rPr>
        <w:t>规范</w:t>
      </w:r>
      <w:r>
        <w:rPr>
          <w:rFonts w:ascii="宋体" w:hAnsi="宋体"/>
          <w:sz w:val="24"/>
          <w:szCs w:val="24"/>
        </w:rPr>
        <w:t>》</w:t>
      </w:r>
      <w:r>
        <w:rPr>
          <w:rFonts w:ascii="宋体" w:hAnsi="宋体" w:hint="eastAsia"/>
          <w:sz w:val="24"/>
          <w:szCs w:val="24"/>
        </w:rPr>
        <w:t>再次</w:t>
      </w:r>
      <w:r>
        <w:rPr>
          <w:rFonts w:ascii="宋体" w:hAnsi="宋体"/>
          <w:sz w:val="24"/>
          <w:szCs w:val="24"/>
        </w:rPr>
        <w:t>进行了修订</w:t>
      </w:r>
      <w:r>
        <w:rPr>
          <w:rFonts w:ascii="宋体" w:hAnsi="宋体" w:hint="eastAsia"/>
          <w:sz w:val="24"/>
          <w:szCs w:val="24"/>
        </w:rPr>
        <w:t>，充分</w:t>
      </w:r>
      <w:r>
        <w:rPr>
          <w:rFonts w:ascii="宋体" w:hAnsi="宋体"/>
          <w:sz w:val="24"/>
          <w:szCs w:val="24"/>
        </w:rPr>
        <w:t>考虑</w:t>
      </w:r>
      <w:r>
        <w:rPr>
          <w:rFonts w:ascii="宋体" w:hAnsi="宋体" w:hint="eastAsia"/>
          <w:sz w:val="24"/>
          <w:szCs w:val="24"/>
        </w:rPr>
        <w:t>了HIV</w:t>
      </w:r>
      <w:r>
        <w:rPr>
          <w:rFonts w:ascii="宋体" w:hAnsi="宋体"/>
          <w:sz w:val="24"/>
          <w:szCs w:val="24"/>
        </w:rPr>
        <w:t>检测技术和策略的进步</w:t>
      </w:r>
      <w:r>
        <w:rPr>
          <w:rFonts w:ascii="宋体" w:hAnsi="宋体" w:hint="eastAsia"/>
          <w:sz w:val="24"/>
          <w:szCs w:val="24"/>
        </w:rPr>
        <w:t>及</w:t>
      </w:r>
      <w:r>
        <w:rPr>
          <w:rFonts w:ascii="宋体" w:hAnsi="宋体"/>
          <w:sz w:val="24"/>
          <w:szCs w:val="24"/>
        </w:rPr>
        <w:t>防治工作</w:t>
      </w:r>
      <w:r>
        <w:rPr>
          <w:rFonts w:ascii="宋体" w:hAnsi="宋体" w:hint="eastAsia"/>
          <w:sz w:val="24"/>
          <w:szCs w:val="24"/>
        </w:rPr>
        <w:t>的发展</w:t>
      </w:r>
      <w:r>
        <w:rPr>
          <w:rFonts w:ascii="宋体" w:hAnsi="宋体"/>
          <w:sz w:val="24"/>
          <w:szCs w:val="24"/>
        </w:rPr>
        <w:t>，</w:t>
      </w:r>
      <w:r>
        <w:rPr>
          <w:rFonts w:ascii="宋体" w:hAnsi="宋体" w:hint="eastAsia"/>
          <w:sz w:val="24"/>
          <w:szCs w:val="24"/>
        </w:rPr>
        <w:t>使之能够对我国</w:t>
      </w:r>
      <w:r>
        <w:rPr>
          <w:rFonts w:ascii="宋体" w:hAnsi="宋体"/>
          <w:sz w:val="24"/>
          <w:szCs w:val="24"/>
        </w:rPr>
        <w:t>艾滋病</w:t>
      </w:r>
      <w:r>
        <w:rPr>
          <w:rFonts w:ascii="宋体" w:hAnsi="宋体" w:hint="eastAsia"/>
          <w:sz w:val="24"/>
          <w:szCs w:val="24"/>
        </w:rPr>
        <w:t>检测工作继续发挥</w:t>
      </w:r>
      <w:r>
        <w:rPr>
          <w:rFonts w:ascii="宋体" w:hAnsi="宋体"/>
          <w:sz w:val="24"/>
          <w:szCs w:val="24"/>
        </w:rPr>
        <w:t>引领和带动</w:t>
      </w:r>
      <w:r>
        <w:rPr>
          <w:rFonts w:ascii="宋体" w:hAnsi="宋体" w:hint="eastAsia"/>
          <w:sz w:val="24"/>
          <w:szCs w:val="24"/>
        </w:rPr>
        <w:t>作用</w:t>
      </w:r>
      <w:r>
        <w:rPr>
          <w:rFonts w:ascii="宋体" w:hAnsi="宋体"/>
          <w:sz w:val="24"/>
          <w:szCs w:val="24"/>
        </w:rPr>
        <w:t>。</w:t>
      </w:r>
    </w:p>
    <w:p w:rsidR="0013169B" w:rsidRDefault="0013169B">
      <w:pPr>
        <w:adjustRightInd w:val="0"/>
        <w:snapToGrid w:val="0"/>
        <w:spacing w:before="240" w:line="360" w:lineRule="auto"/>
        <w:ind w:firstLineChars="200" w:firstLine="480"/>
        <w:rPr>
          <w:rFonts w:ascii="宋体" w:hAnsi="宋体"/>
          <w:sz w:val="24"/>
          <w:szCs w:val="24"/>
        </w:rPr>
      </w:pPr>
    </w:p>
    <w:p w:rsidR="0013169B" w:rsidRDefault="0013169B">
      <w:pPr>
        <w:rPr>
          <w:sz w:val="24"/>
          <w:szCs w:val="24"/>
        </w:rPr>
      </w:pPr>
    </w:p>
    <w:p w:rsidR="0013169B" w:rsidRDefault="0013169B">
      <w:pPr>
        <w:rPr>
          <w:sz w:val="24"/>
          <w:szCs w:val="24"/>
        </w:rPr>
      </w:pPr>
    </w:p>
    <w:p w:rsidR="0013169B" w:rsidRDefault="0013169B">
      <w:pPr>
        <w:jc w:val="center"/>
        <w:rPr>
          <w:rFonts w:ascii="宋体" w:hAnsi="宋体"/>
          <w:b/>
          <w:sz w:val="32"/>
          <w:szCs w:val="32"/>
        </w:rPr>
        <w:sectPr w:rsidR="0013169B">
          <w:footerReference w:type="default" r:id="rId10"/>
          <w:pgSz w:w="11906" w:h="16838"/>
          <w:pgMar w:top="1474" w:right="1559" w:bottom="1418" w:left="1559" w:header="851" w:footer="992" w:gutter="0"/>
          <w:pgNumType w:fmt="upperRoman" w:start="1"/>
          <w:cols w:space="720"/>
          <w:docGrid w:type="lines" w:linePitch="312"/>
        </w:sectPr>
      </w:pPr>
    </w:p>
    <w:p w:rsidR="0013169B" w:rsidRDefault="00F73EB6" w:rsidP="00DA5F4F">
      <w:pPr>
        <w:spacing w:afterLines="100"/>
        <w:jc w:val="center"/>
        <w:rPr>
          <w:rFonts w:ascii="黑体" w:eastAsia="黑体" w:hAnsi="黑体"/>
          <w:sz w:val="44"/>
          <w:szCs w:val="44"/>
        </w:rPr>
      </w:pPr>
      <w:r>
        <w:rPr>
          <w:rFonts w:ascii="黑体" w:eastAsia="黑体" w:hAnsi="黑体" w:hint="eastAsia"/>
          <w:sz w:val="44"/>
          <w:szCs w:val="44"/>
        </w:rPr>
        <w:lastRenderedPageBreak/>
        <w:t>前 言</w:t>
      </w:r>
    </w:p>
    <w:p w:rsidR="0013169B" w:rsidRDefault="00F73EB6">
      <w:pPr>
        <w:pStyle w:val="a4"/>
        <w:adjustRightInd w:val="0"/>
        <w:snapToGrid w:val="0"/>
        <w:spacing w:line="360" w:lineRule="auto"/>
        <w:ind w:firstLineChars="200" w:firstLine="480"/>
        <w:rPr>
          <w:rFonts w:ascii="宋体" w:hAnsi="宋体"/>
          <w:sz w:val="24"/>
        </w:rPr>
      </w:pPr>
      <w:r>
        <w:rPr>
          <w:rFonts w:ascii="宋体" w:hAnsi="宋体" w:hint="eastAsia"/>
          <w:sz w:val="24"/>
        </w:rPr>
        <w:t>艾滋病在我国的流行已数十年，随着感染者和临床</w:t>
      </w:r>
      <w:r>
        <w:rPr>
          <w:rFonts w:ascii="宋体" w:hAnsi="宋体"/>
          <w:sz w:val="24"/>
        </w:rPr>
        <w:t>病人的</w:t>
      </w:r>
      <w:r>
        <w:rPr>
          <w:rFonts w:ascii="宋体" w:hAnsi="宋体" w:hint="eastAsia"/>
          <w:sz w:val="24"/>
        </w:rPr>
        <w:t>不断增加、感染人群的变化，艾滋病检测工作量逐渐加大，对监测和检测的需求也不断增加，承担艾滋病检测的实验室已遍及全国各级医疗、疾病预防控制、采供血、妇幼保健机构，出入境检验检疫、军队等各个系统。为了尽早发现HIV感染者和艾滋病病人，及早提供咨询、治疗，同时为适应基层艾滋病检测工作需求，在新的形势下，根据《中国</w:t>
      </w:r>
      <w:r>
        <w:rPr>
          <w:rFonts w:ascii="宋体" w:hAnsi="宋体"/>
          <w:sz w:val="24"/>
        </w:rPr>
        <w:t>遏制与防治</w:t>
      </w:r>
      <w:r>
        <w:rPr>
          <w:rFonts w:ascii="宋体" w:hAnsi="宋体" w:hint="eastAsia"/>
          <w:sz w:val="24"/>
        </w:rPr>
        <w:t>艾滋病“十三五</w:t>
      </w:r>
      <w:r>
        <w:rPr>
          <w:rFonts w:ascii="宋体" w:hAnsi="宋体"/>
          <w:sz w:val="24"/>
        </w:rPr>
        <w:t>”</w:t>
      </w:r>
      <w:r>
        <w:rPr>
          <w:rFonts w:ascii="宋体" w:hAnsi="宋体" w:hint="eastAsia"/>
          <w:sz w:val="24"/>
        </w:rPr>
        <w:t>行动计划</w:t>
      </w:r>
      <w:r>
        <w:rPr>
          <w:rFonts w:ascii="宋体" w:hAnsi="宋体"/>
          <w:sz w:val="24"/>
        </w:rPr>
        <w:t>》</w:t>
      </w:r>
      <w:r>
        <w:rPr>
          <w:rFonts w:ascii="宋体" w:hAnsi="宋体" w:hint="eastAsia"/>
          <w:sz w:val="24"/>
        </w:rPr>
        <w:t>、《遏制艾滋病传播实施方案（</w:t>
      </w:r>
      <w:r>
        <w:rPr>
          <w:rFonts w:ascii="宋体" w:hAnsi="宋体"/>
          <w:sz w:val="24"/>
        </w:rPr>
        <w:t>2019—2022年）》</w:t>
      </w:r>
      <w:r>
        <w:rPr>
          <w:rFonts w:ascii="宋体" w:hAnsi="宋体" w:hint="eastAsia"/>
          <w:sz w:val="24"/>
        </w:rPr>
        <w:t>等国家</w:t>
      </w:r>
      <w:r>
        <w:rPr>
          <w:rFonts w:ascii="宋体" w:hAnsi="宋体"/>
          <w:sz w:val="24"/>
        </w:rPr>
        <w:t>艾滋病防治</w:t>
      </w:r>
      <w:r>
        <w:rPr>
          <w:rFonts w:ascii="宋体" w:hAnsi="宋体" w:hint="eastAsia"/>
          <w:sz w:val="24"/>
        </w:rPr>
        <w:t>的重要方针政策和十三五防治工作重点，在广泛</w:t>
      </w:r>
      <w:r>
        <w:rPr>
          <w:rFonts w:ascii="宋体" w:hAnsi="宋体"/>
          <w:sz w:val="24"/>
        </w:rPr>
        <w:t>征求</w:t>
      </w:r>
      <w:r>
        <w:rPr>
          <w:rFonts w:ascii="宋体" w:hAnsi="宋体" w:hint="eastAsia"/>
          <w:sz w:val="24"/>
        </w:rPr>
        <w:t>各省、市疾病</w:t>
      </w:r>
      <w:r>
        <w:rPr>
          <w:rFonts w:ascii="宋体" w:hAnsi="宋体"/>
          <w:sz w:val="24"/>
        </w:rPr>
        <w:t>预防控制</w:t>
      </w:r>
      <w:r>
        <w:rPr>
          <w:rFonts w:ascii="宋体" w:hAnsi="宋体" w:hint="eastAsia"/>
          <w:sz w:val="24"/>
        </w:rPr>
        <w:t>机构</w:t>
      </w:r>
      <w:r>
        <w:rPr>
          <w:rFonts w:ascii="宋体" w:hAnsi="宋体"/>
          <w:sz w:val="24"/>
        </w:rPr>
        <w:t>和医疗机构</w:t>
      </w:r>
      <w:r>
        <w:rPr>
          <w:rFonts w:ascii="宋体" w:hAnsi="宋体" w:hint="eastAsia"/>
          <w:sz w:val="24"/>
        </w:rPr>
        <w:t>等专家意见的基础上，在国家卫健委相关</w:t>
      </w:r>
      <w:r>
        <w:rPr>
          <w:rFonts w:ascii="宋体" w:hAnsi="宋体"/>
          <w:sz w:val="24"/>
        </w:rPr>
        <w:t>部门的指导和支持下，</w:t>
      </w:r>
      <w:r>
        <w:rPr>
          <w:rFonts w:ascii="宋体" w:hAnsi="宋体" w:hint="eastAsia"/>
          <w:sz w:val="24"/>
        </w:rPr>
        <w:t>艾滋病专家的参与下，中国疾病预防控制中心性病艾滋病预防控制中心组织</w:t>
      </w:r>
      <w:r>
        <w:rPr>
          <w:rFonts w:ascii="宋体" w:hAnsi="宋体"/>
          <w:sz w:val="24"/>
        </w:rPr>
        <w:t>专家</w:t>
      </w:r>
      <w:r>
        <w:rPr>
          <w:rFonts w:ascii="宋体" w:hAnsi="宋体" w:hint="eastAsia"/>
          <w:sz w:val="24"/>
        </w:rPr>
        <w:t>对《全国艾滋病检测技术规范（20</w:t>
      </w:r>
      <w:r>
        <w:rPr>
          <w:rFonts w:ascii="宋体" w:hAnsi="宋体"/>
          <w:sz w:val="24"/>
        </w:rPr>
        <w:t>15</w:t>
      </w:r>
      <w:r>
        <w:rPr>
          <w:rFonts w:ascii="宋体" w:hAnsi="宋体" w:hint="eastAsia"/>
          <w:sz w:val="24"/>
        </w:rPr>
        <w:t>年版）》进行了修改、增补和完善，先后组织了4轮专家讨论会，经过2轮征求意见和修改，编制出《全国艾滋病检测技术规范（2020年版）》（以下简称《规范》。</w:t>
      </w:r>
    </w:p>
    <w:p w:rsidR="0013169B" w:rsidRDefault="00F73EB6">
      <w:pPr>
        <w:adjustRightInd w:val="0"/>
        <w:snapToGrid w:val="0"/>
        <w:spacing w:before="240" w:line="360" w:lineRule="auto"/>
        <w:ind w:firstLineChars="200" w:firstLine="480"/>
        <w:rPr>
          <w:rFonts w:ascii="宋体" w:hAnsi="宋体"/>
          <w:sz w:val="24"/>
          <w:szCs w:val="24"/>
        </w:rPr>
      </w:pPr>
      <w:r>
        <w:rPr>
          <w:rFonts w:ascii="宋体" w:hAnsi="宋体" w:hint="eastAsia"/>
          <w:sz w:val="24"/>
          <w:szCs w:val="24"/>
        </w:rPr>
        <w:t>本《规范》修订工作立足于我国目前的检测状况，参考发达国家的现行指南，</w:t>
      </w:r>
      <w:r>
        <w:rPr>
          <w:rFonts w:ascii="宋体" w:hAnsi="宋体" w:hint="eastAsia"/>
          <w:sz w:val="24"/>
        </w:rPr>
        <w:t>本着既满足目前艾滋病检测工作的实际需求，又体现检测技术发展的</w:t>
      </w:r>
      <w:r>
        <w:rPr>
          <w:rFonts w:ascii="宋体" w:hAnsi="宋体"/>
          <w:sz w:val="24"/>
        </w:rPr>
        <w:t>原则，</w:t>
      </w:r>
      <w:r>
        <w:rPr>
          <w:rFonts w:ascii="宋体" w:hAnsi="宋体" w:hint="eastAsia"/>
          <w:sz w:val="24"/>
          <w:szCs w:val="24"/>
        </w:rPr>
        <w:t>主要对以下几个方面内容进行了修订、增补和完善：（1）新增了检测总流程图、检测样本类型、自我检测及传递检测流程、输入性抗体核酸检测及流程和HIV-2核酸检测；（2）优化了抗体检测流程和不确定结果的随访要求；（3）强化了核酸检测的诊断价值和生物安全；（4）完善了新发感染检测策略、核酸检测策略、婴幼儿诊断及各类检测报告。</w:t>
      </w:r>
    </w:p>
    <w:p w:rsidR="0013169B" w:rsidRDefault="00F73EB6">
      <w:pPr>
        <w:adjustRightInd w:val="0"/>
        <w:snapToGrid w:val="0"/>
        <w:spacing w:before="240" w:line="360" w:lineRule="auto"/>
        <w:ind w:firstLineChars="200" w:firstLine="480"/>
        <w:rPr>
          <w:rFonts w:ascii="宋体" w:hAnsi="宋体"/>
          <w:sz w:val="24"/>
          <w:szCs w:val="24"/>
        </w:rPr>
      </w:pPr>
      <w:r>
        <w:rPr>
          <w:rFonts w:ascii="宋体" w:hAnsi="宋体" w:hint="eastAsia"/>
          <w:sz w:val="24"/>
          <w:szCs w:val="24"/>
        </w:rPr>
        <w:t>所有附表的检测报告仅供实验室参考使用。</w:t>
      </w:r>
    </w:p>
    <w:p w:rsidR="0013169B" w:rsidRDefault="00F73EB6">
      <w:pPr>
        <w:adjustRightInd w:val="0"/>
        <w:snapToGrid w:val="0"/>
        <w:spacing w:before="240" w:line="360" w:lineRule="auto"/>
        <w:ind w:firstLine="570"/>
        <w:rPr>
          <w:rFonts w:ascii="宋体" w:hAnsi="宋体"/>
          <w:sz w:val="24"/>
          <w:szCs w:val="24"/>
        </w:rPr>
      </w:pPr>
      <w:r>
        <w:rPr>
          <w:rFonts w:ascii="宋体" w:hAnsi="宋体" w:hint="eastAsia"/>
          <w:sz w:val="24"/>
          <w:szCs w:val="24"/>
        </w:rPr>
        <w:t>本《规范》由中国疾病预防控制中心批准,下发至全国艾滋病检测实验室及有关单位。本《规范》将为国家、相关</w:t>
      </w:r>
      <w:r>
        <w:rPr>
          <w:rFonts w:ascii="宋体" w:hAnsi="宋体"/>
          <w:sz w:val="24"/>
          <w:szCs w:val="24"/>
        </w:rPr>
        <w:t>部委</w:t>
      </w:r>
      <w:r>
        <w:rPr>
          <w:rFonts w:ascii="宋体" w:hAnsi="宋体" w:hint="eastAsia"/>
          <w:sz w:val="24"/>
          <w:szCs w:val="24"/>
        </w:rPr>
        <w:t>下发的艾滋病防治工作各项政策法规的有效实施提供强有力的技术支持，并具体指导艾滋病检测实验室技术人员开展日常工作。</w:t>
      </w:r>
    </w:p>
    <w:p w:rsidR="0013169B" w:rsidRDefault="00F73EB6">
      <w:pPr>
        <w:adjustRightInd w:val="0"/>
        <w:snapToGrid w:val="0"/>
        <w:spacing w:before="240" w:line="360" w:lineRule="auto"/>
        <w:ind w:firstLineChars="200" w:firstLine="480"/>
        <w:rPr>
          <w:rFonts w:ascii="宋体" w:hAnsi="宋体"/>
          <w:sz w:val="24"/>
          <w:szCs w:val="24"/>
        </w:rPr>
      </w:pPr>
      <w:r>
        <w:rPr>
          <w:rFonts w:ascii="宋体" w:hAnsi="宋体" w:hint="eastAsia"/>
          <w:sz w:val="24"/>
          <w:szCs w:val="24"/>
        </w:rPr>
        <w:t>本《规范》起草单位：中国疾病预防控制中心性病艾滋病预防控制中心。</w:t>
      </w:r>
    </w:p>
    <w:p w:rsidR="0013169B" w:rsidRDefault="00F73EB6">
      <w:pPr>
        <w:tabs>
          <w:tab w:val="left" w:pos="720"/>
        </w:tabs>
        <w:autoSpaceDE w:val="0"/>
        <w:autoSpaceDN w:val="0"/>
        <w:adjustRightInd w:val="0"/>
        <w:snapToGrid w:val="0"/>
        <w:spacing w:line="360" w:lineRule="auto"/>
        <w:ind w:firstLineChars="200" w:firstLine="480"/>
        <w:jc w:val="left"/>
        <w:rPr>
          <w:rFonts w:ascii="宋体" w:hAnsi="宋体" w:cs="微软雅黑"/>
          <w:kern w:val="0"/>
          <w:sz w:val="24"/>
          <w:szCs w:val="24"/>
        </w:rPr>
      </w:pPr>
      <w:r>
        <w:rPr>
          <w:rFonts w:ascii="宋体" w:hAnsi="宋体" w:cs="微软雅黑" w:hint="eastAsia"/>
          <w:kern w:val="0"/>
          <w:sz w:val="24"/>
          <w:szCs w:val="24"/>
        </w:rPr>
        <w:t>本</w:t>
      </w:r>
      <w:r>
        <w:rPr>
          <w:rFonts w:ascii="宋体" w:hAnsi="宋体" w:hint="eastAsia"/>
          <w:sz w:val="24"/>
          <w:szCs w:val="24"/>
        </w:rPr>
        <w:t>《规范》</w:t>
      </w:r>
      <w:r>
        <w:rPr>
          <w:rFonts w:ascii="宋体" w:hAnsi="宋体" w:cs="微软雅黑" w:hint="eastAsia"/>
          <w:kern w:val="0"/>
          <w:sz w:val="24"/>
          <w:szCs w:val="24"/>
        </w:rPr>
        <w:t>参加编写单位：中国人民解放军军事科学院军事医学研究院、上海市疾病预防控制中心、中国医科大学、云南省疾病预防控制中心、四川省疾病预防控制</w:t>
      </w:r>
      <w:r>
        <w:rPr>
          <w:rFonts w:ascii="宋体" w:hAnsi="宋体" w:cs="微软雅黑" w:hint="eastAsia"/>
          <w:kern w:val="0"/>
          <w:sz w:val="24"/>
          <w:szCs w:val="24"/>
        </w:rPr>
        <w:lastRenderedPageBreak/>
        <w:t>中心、河南省疾病预防控制中心、北京市红十字血液中心、国家卫生健康委临床检验中心</w:t>
      </w:r>
      <w:r>
        <w:rPr>
          <w:rFonts w:ascii="Arial" w:hAnsi="Arial" w:cs="Arial"/>
          <w:sz w:val="19"/>
          <w:szCs w:val="19"/>
          <w:shd w:val="clear" w:color="auto" w:fill="FFFFFF"/>
        </w:rPr>
        <w:t>  </w:t>
      </w:r>
      <w:r>
        <w:rPr>
          <w:rFonts w:ascii="宋体" w:hAnsi="宋体" w:cs="微软雅黑" w:hint="eastAsia"/>
          <w:kern w:val="0"/>
          <w:sz w:val="24"/>
          <w:szCs w:val="24"/>
        </w:rPr>
        <w:t>、江苏省疾病预防控制中心 安徽省疾病预防控制中心、</w:t>
      </w:r>
      <w:r>
        <w:rPr>
          <w:rFonts w:ascii="宋体" w:hAnsi="宋体" w:cs="微软雅黑"/>
          <w:kern w:val="0"/>
          <w:sz w:val="24"/>
          <w:szCs w:val="24"/>
        </w:rPr>
        <w:t>首都医科大学附属</w:t>
      </w:r>
      <w:r>
        <w:rPr>
          <w:rFonts w:ascii="宋体" w:hAnsi="宋体" w:cs="微软雅黑" w:hint="eastAsia"/>
          <w:kern w:val="0"/>
          <w:sz w:val="24"/>
          <w:szCs w:val="24"/>
        </w:rPr>
        <w:t>北京地坛医院、</w:t>
      </w:r>
      <w:r>
        <w:rPr>
          <w:rFonts w:ascii="宋体" w:hAnsi="宋体" w:cs="微软雅黑"/>
          <w:kern w:val="0"/>
          <w:sz w:val="24"/>
          <w:szCs w:val="24"/>
        </w:rPr>
        <w:t>首都医科大学附属北京佑安医院</w:t>
      </w:r>
      <w:r>
        <w:rPr>
          <w:rFonts w:ascii="宋体" w:hAnsi="宋体" w:cs="微软雅黑" w:hint="eastAsia"/>
          <w:kern w:val="0"/>
          <w:sz w:val="24"/>
          <w:szCs w:val="24"/>
        </w:rPr>
        <w:t>、北京市疾病预防控制中心、中华人民共和国北京海关、浙江省疾病预防控制中心。</w:t>
      </w:r>
    </w:p>
    <w:p w:rsidR="0013169B" w:rsidRDefault="00F73EB6">
      <w:pPr>
        <w:adjustRightInd w:val="0"/>
        <w:snapToGrid w:val="0"/>
        <w:spacing w:line="360" w:lineRule="auto"/>
        <w:ind w:firstLineChars="200" w:firstLine="480"/>
        <w:rPr>
          <w:rFonts w:ascii="宋体" w:hAnsi="宋体" w:cs="微软雅黑"/>
          <w:kern w:val="0"/>
          <w:sz w:val="24"/>
          <w:szCs w:val="24"/>
        </w:rPr>
      </w:pPr>
      <w:r>
        <w:rPr>
          <w:rFonts w:ascii="宋体" w:hAnsi="宋体" w:cs="微软雅黑" w:hint="eastAsia"/>
          <w:kern w:val="0"/>
          <w:sz w:val="24"/>
          <w:szCs w:val="24"/>
        </w:rPr>
        <w:t>本</w:t>
      </w:r>
      <w:r>
        <w:rPr>
          <w:rFonts w:ascii="宋体" w:hAnsi="宋体" w:hint="eastAsia"/>
          <w:sz w:val="24"/>
          <w:szCs w:val="24"/>
        </w:rPr>
        <w:t>《规范》</w:t>
      </w:r>
      <w:r>
        <w:rPr>
          <w:rFonts w:ascii="宋体" w:hAnsi="宋体" w:cs="微软雅黑" w:hint="eastAsia"/>
          <w:kern w:val="0"/>
          <w:sz w:val="24"/>
          <w:szCs w:val="24"/>
        </w:rPr>
        <w:t>编写组人员</w:t>
      </w:r>
      <w:r>
        <w:rPr>
          <w:rFonts w:ascii="宋体" w:hAnsi="宋体" w:hint="eastAsia"/>
          <w:sz w:val="24"/>
          <w:szCs w:val="24"/>
        </w:rPr>
        <w:t>：</w:t>
      </w:r>
      <w:r>
        <w:rPr>
          <w:rFonts w:ascii="宋体" w:hAnsi="宋体" w:cs="微软雅黑" w:hint="eastAsia"/>
          <w:kern w:val="0"/>
          <w:sz w:val="24"/>
          <w:szCs w:val="24"/>
        </w:rPr>
        <w:t>蒋岩、韩孟杰、汪宁、李敬云、钟平、尚红、</w:t>
      </w:r>
      <w:r>
        <w:rPr>
          <w:rFonts w:ascii="宋体" w:hAnsi="宋体" w:cs="宋体" w:hint="eastAsia"/>
          <w:kern w:val="0"/>
          <w:sz w:val="24"/>
          <w:szCs w:val="24"/>
        </w:rPr>
        <w:t>邵一鸣</w:t>
      </w:r>
      <w:r>
        <w:rPr>
          <w:rFonts w:ascii="宋体" w:hAnsi="宋体" w:hint="eastAsia"/>
          <w:kern w:val="0"/>
          <w:sz w:val="24"/>
          <w:szCs w:val="24"/>
        </w:rPr>
        <w:t>、</w:t>
      </w:r>
      <w:r>
        <w:rPr>
          <w:rFonts w:ascii="宋体" w:hAnsi="宋体" w:cs="微软雅黑" w:hint="eastAsia"/>
          <w:kern w:val="0"/>
          <w:sz w:val="24"/>
          <w:szCs w:val="24"/>
        </w:rPr>
        <w:t>肖瑶、邢文革、姚均、潘品良、邱茂锋、金聪、吕毅、</w:t>
      </w:r>
      <w:r>
        <w:rPr>
          <w:rFonts w:ascii="宋体" w:hAnsi="宋体" w:hint="eastAsia"/>
          <w:kern w:val="0"/>
          <w:sz w:val="24"/>
          <w:szCs w:val="24"/>
        </w:rPr>
        <w:t>马艳玲、</w:t>
      </w:r>
      <w:r>
        <w:rPr>
          <w:rFonts w:ascii="宋体" w:hAnsi="宋体" w:cs="微软雅黑" w:hint="eastAsia"/>
          <w:kern w:val="0"/>
          <w:sz w:val="24"/>
          <w:szCs w:val="24"/>
        </w:rPr>
        <w:t>梁姝、</w:t>
      </w:r>
      <w:r>
        <w:rPr>
          <w:rFonts w:ascii="宋体" w:hAnsi="宋体" w:cs="宋体" w:hint="eastAsia"/>
          <w:kern w:val="0"/>
          <w:sz w:val="24"/>
          <w:szCs w:val="24"/>
        </w:rPr>
        <w:t>王哲</w:t>
      </w:r>
      <w:r>
        <w:rPr>
          <w:rFonts w:ascii="宋体" w:hAnsi="宋体" w:hint="eastAsia"/>
          <w:kern w:val="0"/>
          <w:sz w:val="24"/>
          <w:szCs w:val="24"/>
        </w:rPr>
        <w:t>、葛红卫、</w:t>
      </w:r>
      <w:r>
        <w:rPr>
          <w:rFonts w:ascii="宋体" w:hAnsi="宋体" w:cs="宋体" w:hint="eastAsia"/>
          <w:kern w:val="0"/>
          <w:sz w:val="24"/>
          <w:szCs w:val="24"/>
        </w:rPr>
        <w:t>王盈</w:t>
      </w:r>
      <w:r>
        <w:rPr>
          <w:rFonts w:ascii="宋体" w:hAnsi="宋体" w:hint="eastAsia"/>
          <w:kern w:val="0"/>
          <w:sz w:val="24"/>
          <w:szCs w:val="24"/>
        </w:rPr>
        <w:t>、</w:t>
      </w:r>
      <w:r>
        <w:rPr>
          <w:rFonts w:ascii="宋体" w:hAnsi="宋体" w:cs="宋体" w:hint="eastAsia"/>
          <w:kern w:val="0"/>
          <w:sz w:val="24"/>
          <w:szCs w:val="24"/>
        </w:rPr>
        <w:t>王露楠</w:t>
      </w:r>
      <w:r>
        <w:rPr>
          <w:rFonts w:ascii="宋体" w:hAnsi="宋体" w:cs="微软雅黑" w:hint="eastAsia"/>
          <w:kern w:val="0"/>
          <w:sz w:val="24"/>
          <w:szCs w:val="24"/>
        </w:rPr>
        <w:t>、</w:t>
      </w:r>
      <w:r>
        <w:rPr>
          <w:rFonts w:ascii="宋体" w:hAnsi="宋体" w:hint="eastAsia"/>
          <w:kern w:val="0"/>
          <w:sz w:val="24"/>
          <w:szCs w:val="24"/>
        </w:rPr>
        <w:t>徐晓琴、</w:t>
      </w:r>
      <w:r>
        <w:rPr>
          <w:rFonts w:ascii="宋体" w:hAnsi="宋体" w:cs="微软雅黑" w:hint="eastAsia"/>
          <w:kern w:val="0"/>
          <w:sz w:val="24"/>
          <w:szCs w:val="24"/>
        </w:rPr>
        <w:t>吴建军</w:t>
      </w:r>
      <w:r>
        <w:rPr>
          <w:rFonts w:ascii="宋体" w:hAnsi="宋体" w:hint="eastAsia"/>
          <w:kern w:val="0"/>
          <w:sz w:val="24"/>
          <w:szCs w:val="24"/>
        </w:rPr>
        <w:t>、张福杰、吴昊、苏雪丽、廖玲洁、张绍福、张佳峰。</w:t>
      </w:r>
    </w:p>
    <w:p w:rsidR="0013169B" w:rsidRDefault="00F73EB6">
      <w:pPr>
        <w:adjustRightInd w:val="0"/>
        <w:snapToGrid w:val="0"/>
        <w:spacing w:line="360" w:lineRule="auto"/>
        <w:ind w:firstLineChars="200" w:firstLine="480"/>
        <w:rPr>
          <w:rFonts w:ascii="宋体" w:hAnsi="宋体"/>
          <w:sz w:val="24"/>
          <w:szCs w:val="24"/>
        </w:rPr>
      </w:pPr>
      <w:r>
        <w:rPr>
          <w:rFonts w:ascii="宋体" w:hAnsi="宋体" w:hint="eastAsia"/>
          <w:sz w:val="24"/>
          <w:szCs w:val="24"/>
        </w:rPr>
        <w:t>本《规范》</w:t>
      </w:r>
      <w:r w:rsidR="00484CB9">
        <w:rPr>
          <w:rFonts w:ascii="宋体" w:hAnsi="宋体" w:hint="eastAsia"/>
          <w:sz w:val="24"/>
          <w:szCs w:val="24"/>
        </w:rPr>
        <w:t xml:space="preserve"> </w:t>
      </w:r>
      <w:r>
        <w:rPr>
          <w:rFonts w:ascii="宋体" w:hAnsi="宋体" w:hint="eastAsia"/>
          <w:sz w:val="24"/>
          <w:szCs w:val="24"/>
        </w:rPr>
        <w:t>技术统筹联系人：肖瑶。</w:t>
      </w:r>
    </w:p>
    <w:p w:rsidR="0013169B" w:rsidRDefault="00F73EB6">
      <w:pPr>
        <w:adjustRightInd w:val="0"/>
        <w:snapToGrid w:val="0"/>
        <w:spacing w:line="360" w:lineRule="auto"/>
        <w:ind w:firstLineChars="200" w:firstLine="480"/>
        <w:rPr>
          <w:rFonts w:ascii="宋体" w:hAnsi="宋体"/>
          <w:sz w:val="24"/>
          <w:szCs w:val="24"/>
        </w:rPr>
      </w:pPr>
      <w:r>
        <w:rPr>
          <w:rFonts w:ascii="宋体" w:hAnsi="宋体" w:hint="eastAsia"/>
          <w:sz w:val="24"/>
          <w:szCs w:val="24"/>
        </w:rPr>
        <w:t>本《规范》</w:t>
      </w:r>
      <w:r w:rsidR="00484CB9">
        <w:rPr>
          <w:rFonts w:ascii="宋体" w:hAnsi="宋体" w:hint="eastAsia"/>
          <w:sz w:val="24"/>
          <w:szCs w:val="24"/>
        </w:rPr>
        <w:t xml:space="preserve"> </w:t>
      </w:r>
      <w:r>
        <w:rPr>
          <w:rFonts w:ascii="宋体" w:hAnsi="宋体" w:hint="eastAsia"/>
          <w:sz w:val="24"/>
          <w:szCs w:val="24"/>
        </w:rPr>
        <w:t>自发布之日起实施，同时终止《全国艾滋病检测技术规范(2015年版)》。</w:t>
      </w:r>
    </w:p>
    <w:p w:rsidR="0013169B" w:rsidRDefault="00F73EB6">
      <w:pPr>
        <w:adjustRightInd w:val="0"/>
        <w:snapToGrid w:val="0"/>
        <w:spacing w:line="360" w:lineRule="auto"/>
        <w:ind w:firstLineChars="200" w:firstLine="480"/>
        <w:rPr>
          <w:rFonts w:ascii="宋体" w:hAnsi="宋体"/>
          <w:sz w:val="24"/>
          <w:szCs w:val="24"/>
        </w:rPr>
      </w:pPr>
      <w:r>
        <w:rPr>
          <w:rFonts w:ascii="宋体" w:hAnsi="宋体" w:hint="eastAsia"/>
          <w:sz w:val="24"/>
          <w:szCs w:val="24"/>
        </w:rPr>
        <w:t>本《规范》</w:t>
      </w:r>
      <w:r w:rsidR="00484CB9">
        <w:rPr>
          <w:rFonts w:ascii="宋体" w:hAnsi="宋体" w:hint="eastAsia"/>
          <w:sz w:val="24"/>
          <w:szCs w:val="24"/>
        </w:rPr>
        <w:t xml:space="preserve"> </w:t>
      </w:r>
      <w:r>
        <w:rPr>
          <w:rFonts w:ascii="宋体" w:hAnsi="宋体" w:hint="eastAsia"/>
          <w:sz w:val="24"/>
          <w:szCs w:val="24"/>
        </w:rPr>
        <w:t>适用于全国艾滋病检测实验室。</w:t>
      </w:r>
    </w:p>
    <w:p w:rsidR="0013169B" w:rsidRDefault="00F73EB6">
      <w:pPr>
        <w:adjustRightInd w:val="0"/>
        <w:snapToGrid w:val="0"/>
        <w:spacing w:line="360" w:lineRule="auto"/>
        <w:ind w:firstLineChars="200" w:firstLine="480"/>
        <w:rPr>
          <w:rFonts w:ascii="宋体" w:hAnsi="宋体"/>
          <w:sz w:val="24"/>
          <w:szCs w:val="24"/>
        </w:rPr>
      </w:pPr>
      <w:r>
        <w:rPr>
          <w:rFonts w:ascii="宋体" w:hAnsi="宋体" w:hint="eastAsia"/>
          <w:sz w:val="24"/>
          <w:szCs w:val="24"/>
        </w:rPr>
        <w:t>本《规范》</w:t>
      </w:r>
      <w:r w:rsidR="00484CB9">
        <w:rPr>
          <w:rFonts w:ascii="宋体" w:hAnsi="宋体" w:hint="eastAsia"/>
          <w:sz w:val="24"/>
          <w:szCs w:val="24"/>
        </w:rPr>
        <w:t xml:space="preserve"> </w:t>
      </w:r>
      <w:r>
        <w:rPr>
          <w:rFonts w:ascii="宋体" w:hAnsi="宋体" w:hint="eastAsia"/>
          <w:sz w:val="24"/>
          <w:szCs w:val="24"/>
        </w:rPr>
        <w:t>解释权属于中国疾病预防控制中心。</w:t>
      </w:r>
    </w:p>
    <w:p w:rsidR="0013169B" w:rsidRDefault="00F73EB6">
      <w:pPr>
        <w:adjustRightInd w:val="0"/>
        <w:snapToGrid w:val="0"/>
        <w:spacing w:line="360" w:lineRule="auto"/>
        <w:ind w:firstLineChars="200" w:firstLine="480"/>
        <w:rPr>
          <w:rFonts w:ascii="宋体" w:hAnsi="宋体"/>
          <w:sz w:val="24"/>
          <w:szCs w:val="24"/>
        </w:rPr>
      </w:pPr>
      <w:r>
        <w:rPr>
          <w:rFonts w:ascii="宋体" w:hAnsi="宋体" w:hint="eastAsia"/>
          <w:sz w:val="24"/>
          <w:szCs w:val="24"/>
        </w:rPr>
        <w:t>致谢：感谢</w:t>
      </w:r>
      <w:r>
        <w:rPr>
          <w:rFonts w:ascii="宋体" w:hAnsi="宋体" w:hint="eastAsia"/>
          <w:sz w:val="24"/>
          <w:szCs w:val="24"/>
          <w:shd w:val="clear" w:color="auto" w:fill="FFFFFF"/>
        </w:rPr>
        <w:t>世界卫生组织驻华代表处</w:t>
      </w:r>
      <w:r>
        <w:rPr>
          <w:rFonts w:ascii="宋体" w:hAnsi="宋体" w:hint="eastAsia"/>
          <w:sz w:val="24"/>
          <w:szCs w:val="24"/>
        </w:rPr>
        <w:t>、中华预防医学会在《规范》修订过程中给予技术和人力等方面的支持。</w:t>
      </w:r>
    </w:p>
    <w:p w:rsidR="0013169B" w:rsidRDefault="0013169B">
      <w:pPr>
        <w:adjustRightInd w:val="0"/>
        <w:snapToGrid w:val="0"/>
        <w:spacing w:line="360" w:lineRule="auto"/>
        <w:rPr>
          <w:rFonts w:ascii="宋体" w:hAnsi="宋体"/>
          <w:sz w:val="24"/>
          <w:szCs w:val="24"/>
        </w:rPr>
      </w:pPr>
    </w:p>
    <w:p w:rsidR="0013169B" w:rsidRDefault="0013169B">
      <w:pPr>
        <w:adjustRightInd w:val="0"/>
        <w:snapToGrid w:val="0"/>
        <w:spacing w:line="360" w:lineRule="auto"/>
        <w:rPr>
          <w:rFonts w:ascii="宋体" w:hAnsi="宋体"/>
          <w:sz w:val="24"/>
          <w:szCs w:val="24"/>
        </w:rPr>
      </w:pPr>
    </w:p>
    <w:p w:rsidR="0013169B" w:rsidRPr="000C5C15" w:rsidRDefault="00F73EB6" w:rsidP="00DA5F4F">
      <w:pPr>
        <w:spacing w:afterLines="100"/>
        <w:jc w:val="center"/>
        <w:rPr>
          <w:rFonts w:ascii="黑体" w:eastAsia="黑体" w:hAnsi="黑体"/>
          <w:sz w:val="44"/>
          <w:szCs w:val="44"/>
        </w:rPr>
      </w:pPr>
      <w:r>
        <w:rPr>
          <w:rFonts w:ascii="黑体" w:eastAsia="黑体" w:hAnsi="黑体"/>
          <w:b/>
          <w:sz w:val="44"/>
          <w:szCs w:val="44"/>
        </w:rPr>
        <w:br w:type="page"/>
      </w:r>
      <w:r w:rsidRPr="000C5C15">
        <w:rPr>
          <w:rFonts w:ascii="黑体" w:eastAsia="黑体" w:hAnsi="黑体" w:hint="eastAsia"/>
          <w:sz w:val="44"/>
          <w:szCs w:val="44"/>
        </w:rPr>
        <w:lastRenderedPageBreak/>
        <w:t>目 录</w:t>
      </w:r>
    </w:p>
    <w:p w:rsidR="000C5C15" w:rsidRPr="000C5C15" w:rsidRDefault="00D6392E" w:rsidP="000C5C15">
      <w:pPr>
        <w:pStyle w:val="10"/>
        <w:spacing w:before="0" w:after="0" w:line="360" w:lineRule="auto"/>
        <w:rPr>
          <w:rFonts w:asciiTheme="minorHAnsi" w:eastAsiaTheme="minorEastAsia" w:hAnsiTheme="minorHAnsi" w:cstheme="minorBidi"/>
          <w:b w:val="0"/>
          <w:bCs w:val="0"/>
          <w:caps w:val="0"/>
          <w:noProof/>
          <w:sz w:val="24"/>
          <w:szCs w:val="24"/>
        </w:rPr>
      </w:pPr>
      <w:r w:rsidRPr="00D6392E">
        <w:rPr>
          <w:rFonts w:asciiTheme="minorEastAsia" w:eastAsiaTheme="minorEastAsia" w:hAnsiTheme="minorEastAsia"/>
          <w:b w:val="0"/>
          <w:sz w:val="24"/>
          <w:szCs w:val="24"/>
        </w:rPr>
        <w:fldChar w:fldCharType="begin"/>
      </w:r>
      <w:r w:rsidR="00F73EB6" w:rsidRPr="000C5C15">
        <w:rPr>
          <w:rFonts w:asciiTheme="minorEastAsia" w:eastAsiaTheme="minorEastAsia" w:hAnsiTheme="minorEastAsia"/>
          <w:b w:val="0"/>
          <w:sz w:val="24"/>
          <w:szCs w:val="24"/>
        </w:rPr>
        <w:instrText xml:space="preserve"> TOC \o "1-3" \u </w:instrText>
      </w:r>
      <w:r w:rsidRPr="00D6392E">
        <w:rPr>
          <w:rFonts w:asciiTheme="minorEastAsia" w:eastAsiaTheme="minorEastAsia" w:hAnsiTheme="minorEastAsia"/>
          <w:b w:val="0"/>
          <w:sz w:val="24"/>
          <w:szCs w:val="24"/>
        </w:rPr>
        <w:fldChar w:fldCharType="separate"/>
      </w:r>
      <w:r w:rsidR="000C5C15" w:rsidRPr="000C5C15">
        <w:rPr>
          <w:rFonts w:ascii="黑体" w:eastAsia="黑体" w:hAnsi="黑体" w:hint="eastAsia"/>
          <w:b w:val="0"/>
          <w:noProof/>
          <w:sz w:val="24"/>
          <w:szCs w:val="24"/>
        </w:rPr>
        <w:t>第一章</w:t>
      </w:r>
      <w:r w:rsidR="000C5C15" w:rsidRPr="000C5C15">
        <w:rPr>
          <w:rFonts w:ascii="黑体" w:eastAsia="黑体" w:hAnsi="黑体"/>
          <w:b w:val="0"/>
          <w:noProof/>
          <w:sz w:val="24"/>
          <w:szCs w:val="24"/>
        </w:rPr>
        <w:t xml:space="preserve">  </w:t>
      </w:r>
      <w:r w:rsidR="000C5C15" w:rsidRPr="000C5C15">
        <w:rPr>
          <w:rFonts w:ascii="黑体" w:eastAsia="黑体" w:hAnsi="黑体" w:hint="eastAsia"/>
          <w:b w:val="0"/>
          <w:noProof/>
          <w:sz w:val="24"/>
          <w:szCs w:val="24"/>
        </w:rPr>
        <w:t>样本的采集和处理</w:t>
      </w:r>
      <w:r w:rsidR="000C5C15" w:rsidRPr="000C5C15">
        <w:rPr>
          <w:noProof/>
          <w:sz w:val="24"/>
          <w:szCs w:val="24"/>
        </w:rPr>
        <w:tab/>
      </w:r>
      <w:r w:rsidRPr="000C5C15">
        <w:rPr>
          <w:noProof/>
          <w:sz w:val="24"/>
          <w:szCs w:val="24"/>
        </w:rPr>
        <w:fldChar w:fldCharType="begin"/>
      </w:r>
      <w:r w:rsidR="000C5C15" w:rsidRPr="000C5C15">
        <w:rPr>
          <w:noProof/>
          <w:sz w:val="24"/>
          <w:szCs w:val="24"/>
        </w:rPr>
        <w:instrText xml:space="preserve"> PAGEREF _Toc37239584 \h </w:instrText>
      </w:r>
      <w:r w:rsidRPr="000C5C15">
        <w:rPr>
          <w:noProof/>
          <w:sz w:val="24"/>
          <w:szCs w:val="24"/>
        </w:rPr>
      </w:r>
      <w:r w:rsidRPr="000C5C15">
        <w:rPr>
          <w:noProof/>
          <w:sz w:val="24"/>
          <w:szCs w:val="24"/>
        </w:rPr>
        <w:fldChar w:fldCharType="separate"/>
      </w:r>
      <w:r w:rsidR="00DA5F4F">
        <w:rPr>
          <w:noProof/>
          <w:sz w:val="24"/>
          <w:szCs w:val="24"/>
        </w:rPr>
        <w:t>1</w:t>
      </w:r>
      <w:r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1  </w:t>
      </w:r>
      <w:r w:rsidRPr="000C5C15">
        <w:rPr>
          <w:rFonts w:ascii="宋体" w:hAnsi="宋体" w:hint="eastAsia"/>
          <w:noProof/>
          <w:sz w:val="24"/>
          <w:szCs w:val="24"/>
        </w:rPr>
        <w:t>范围</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_Toc37239585 \h </w:instrText>
      </w:r>
      <w:r w:rsidR="00D6392E" w:rsidRPr="000C5C15">
        <w:rPr>
          <w:noProof/>
          <w:sz w:val="24"/>
          <w:szCs w:val="24"/>
        </w:rPr>
      </w:r>
      <w:r w:rsidR="00D6392E" w:rsidRPr="000C5C15">
        <w:rPr>
          <w:noProof/>
          <w:sz w:val="24"/>
          <w:szCs w:val="24"/>
        </w:rPr>
        <w:fldChar w:fldCharType="separate"/>
      </w:r>
      <w:r w:rsidR="00DA5F4F">
        <w:rPr>
          <w:noProof/>
          <w:sz w:val="24"/>
          <w:szCs w:val="24"/>
        </w:rPr>
        <w:t>1</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2  </w:t>
      </w:r>
      <w:r w:rsidRPr="000C5C15">
        <w:rPr>
          <w:rFonts w:ascii="宋体" w:hAnsi="宋体" w:hint="eastAsia"/>
          <w:noProof/>
          <w:sz w:val="24"/>
          <w:szCs w:val="24"/>
        </w:rPr>
        <w:t>样本种类及相应的用途</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_Toc37239586 \h </w:instrText>
      </w:r>
      <w:r w:rsidR="00D6392E" w:rsidRPr="000C5C15">
        <w:rPr>
          <w:noProof/>
          <w:sz w:val="24"/>
          <w:szCs w:val="24"/>
        </w:rPr>
      </w:r>
      <w:r w:rsidR="00D6392E" w:rsidRPr="000C5C15">
        <w:rPr>
          <w:noProof/>
          <w:sz w:val="24"/>
          <w:szCs w:val="24"/>
        </w:rPr>
        <w:fldChar w:fldCharType="separate"/>
      </w:r>
      <w:r w:rsidR="00DA5F4F">
        <w:rPr>
          <w:noProof/>
          <w:sz w:val="24"/>
          <w:szCs w:val="24"/>
        </w:rPr>
        <w:t>1</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3  </w:t>
      </w:r>
      <w:r w:rsidRPr="000C5C15">
        <w:rPr>
          <w:rFonts w:ascii="宋体" w:hAnsi="宋体" w:hint="eastAsia"/>
          <w:noProof/>
          <w:sz w:val="24"/>
          <w:szCs w:val="24"/>
        </w:rPr>
        <w:t>操作步骤</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_Toc37239587 \h </w:instrText>
      </w:r>
      <w:r w:rsidR="00D6392E" w:rsidRPr="000C5C15">
        <w:rPr>
          <w:noProof/>
          <w:sz w:val="24"/>
          <w:szCs w:val="24"/>
        </w:rPr>
      </w:r>
      <w:r w:rsidR="00D6392E" w:rsidRPr="000C5C15">
        <w:rPr>
          <w:noProof/>
          <w:sz w:val="24"/>
          <w:szCs w:val="24"/>
        </w:rPr>
        <w:fldChar w:fldCharType="separate"/>
      </w:r>
      <w:r w:rsidR="00DA5F4F">
        <w:rPr>
          <w:noProof/>
          <w:sz w:val="24"/>
          <w:szCs w:val="24"/>
        </w:rPr>
        <w:t>1</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3.1  </w:t>
      </w:r>
      <w:r w:rsidRPr="000C5C15">
        <w:rPr>
          <w:rFonts w:ascii="宋体" w:hAnsi="宋体" w:hint="eastAsia"/>
          <w:i w:val="0"/>
          <w:noProof/>
          <w:sz w:val="24"/>
          <w:szCs w:val="24"/>
        </w:rPr>
        <w:t>采样前准备</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_Toc37239588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3.2  </w:t>
      </w:r>
      <w:r w:rsidRPr="000C5C15">
        <w:rPr>
          <w:rFonts w:ascii="宋体" w:hAnsi="宋体" w:hint="eastAsia"/>
          <w:i w:val="0"/>
          <w:noProof/>
          <w:sz w:val="24"/>
          <w:szCs w:val="24"/>
        </w:rPr>
        <w:t>样本的采集和处理</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_Toc37239589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2</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3.3  </w:t>
      </w:r>
      <w:r w:rsidRPr="000C5C15">
        <w:rPr>
          <w:rFonts w:ascii="宋体" w:hAnsi="宋体" w:hint="eastAsia"/>
          <w:i w:val="0"/>
          <w:noProof/>
          <w:sz w:val="24"/>
          <w:szCs w:val="24"/>
        </w:rPr>
        <w:t>样本的保存</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_Toc37239590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3</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3.4  </w:t>
      </w:r>
      <w:r w:rsidRPr="000C5C15">
        <w:rPr>
          <w:rFonts w:ascii="宋体" w:hAnsi="宋体" w:hint="eastAsia"/>
          <w:i w:val="0"/>
          <w:noProof/>
          <w:sz w:val="24"/>
          <w:szCs w:val="24"/>
        </w:rPr>
        <w:t>样本的运送</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_Toc37239591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3.5  </w:t>
      </w:r>
      <w:r w:rsidRPr="000C5C15">
        <w:rPr>
          <w:rFonts w:ascii="宋体" w:hAnsi="宋体" w:hint="eastAsia"/>
          <w:i w:val="0"/>
          <w:noProof/>
          <w:sz w:val="24"/>
          <w:szCs w:val="24"/>
        </w:rPr>
        <w:t>样本的接收</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_Toc37239592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hint="eastAsia"/>
          <w:noProof/>
          <w:sz w:val="24"/>
          <w:szCs w:val="24"/>
        </w:rPr>
        <w:t>参考文献</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_Toc37239593 \h </w:instrText>
      </w:r>
      <w:r w:rsidR="00D6392E" w:rsidRPr="000C5C15">
        <w:rPr>
          <w:noProof/>
          <w:sz w:val="24"/>
          <w:szCs w:val="24"/>
        </w:rPr>
      </w:r>
      <w:r w:rsidR="00D6392E" w:rsidRPr="000C5C15">
        <w:rPr>
          <w:noProof/>
          <w:sz w:val="24"/>
          <w:szCs w:val="24"/>
        </w:rPr>
        <w:fldChar w:fldCharType="separate"/>
      </w:r>
      <w:r w:rsidR="00DA5F4F">
        <w:rPr>
          <w:noProof/>
          <w:sz w:val="24"/>
          <w:szCs w:val="24"/>
        </w:rPr>
        <w:t>5</w:t>
      </w:r>
      <w:r w:rsidR="00D6392E" w:rsidRPr="000C5C15">
        <w:rPr>
          <w:noProof/>
          <w:sz w:val="24"/>
          <w:szCs w:val="24"/>
        </w:rPr>
        <w:fldChar w:fldCharType="end"/>
      </w:r>
    </w:p>
    <w:p w:rsidR="000C5C15" w:rsidRPr="000C5C15" w:rsidRDefault="000C5C15" w:rsidP="000C5C15">
      <w:pPr>
        <w:pStyle w:val="10"/>
        <w:spacing w:before="0" w:after="0" w:line="360" w:lineRule="auto"/>
        <w:rPr>
          <w:rFonts w:asciiTheme="minorHAnsi" w:eastAsiaTheme="minorEastAsia" w:hAnsiTheme="minorHAnsi" w:cstheme="minorBidi"/>
          <w:b w:val="0"/>
          <w:bCs w:val="0"/>
          <w:caps w:val="0"/>
          <w:noProof/>
          <w:sz w:val="24"/>
          <w:szCs w:val="24"/>
        </w:rPr>
      </w:pPr>
      <w:r w:rsidRPr="000C5C15">
        <w:rPr>
          <w:rFonts w:ascii="黑体" w:eastAsia="黑体" w:hAnsi="黑体" w:hint="eastAsia"/>
          <w:b w:val="0"/>
          <w:noProof/>
          <w:sz w:val="24"/>
          <w:szCs w:val="24"/>
        </w:rPr>
        <w:t>第二章</w:t>
      </w:r>
      <w:r w:rsidRPr="000C5C15">
        <w:rPr>
          <w:rFonts w:ascii="黑体" w:eastAsia="黑体" w:hAnsi="黑体"/>
          <w:b w:val="0"/>
          <w:noProof/>
          <w:sz w:val="24"/>
          <w:szCs w:val="24"/>
        </w:rPr>
        <w:t xml:space="preserve">  HIV</w:t>
      </w:r>
      <w:r w:rsidRPr="000C5C15">
        <w:rPr>
          <w:rFonts w:ascii="黑体" w:eastAsia="黑体" w:hAnsi="黑体" w:hint="eastAsia"/>
          <w:b w:val="0"/>
          <w:noProof/>
          <w:sz w:val="24"/>
          <w:szCs w:val="24"/>
        </w:rPr>
        <w:t>抗体抗原检测</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_Toc37239594 \h </w:instrText>
      </w:r>
      <w:r w:rsidR="00D6392E" w:rsidRPr="000C5C15">
        <w:rPr>
          <w:noProof/>
          <w:sz w:val="24"/>
          <w:szCs w:val="24"/>
        </w:rPr>
      </w:r>
      <w:r w:rsidR="00D6392E" w:rsidRPr="000C5C15">
        <w:rPr>
          <w:noProof/>
          <w:sz w:val="24"/>
          <w:szCs w:val="24"/>
        </w:rPr>
        <w:fldChar w:fldCharType="separate"/>
      </w:r>
      <w:r w:rsidR="00DA5F4F">
        <w:rPr>
          <w:noProof/>
          <w:sz w:val="24"/>
          <w:szCs w:val="24"/>
        </w:rPr>
        <w:t>6</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1  </w:t>
      </w:r>
      <w:r w:rsidRPr="000C5C15">
        <w:rPr>
          <w:rFonts w:ascii="宋体" w:hAnsi="宋体" w:hint="eastAsia"/>
          <w:noProof/>
          <w:sz w:val="24"/>
          <w:szCs w:val="24"/>
        </w:rPr>
        <w:t>范围</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_Toc37239595 \h </w:instrText>
      </w:r>
      <w:r w:rsidR="00D6392E" w:rsidRPr="000C5C15">
        <w:rPr>
          <w:noProof/>
          <w:sz w:val="24"/>
          <w:szCs w:val="24"/>
        </w:rPr>
      </w:r>
      <w:r w:rsidR="00D6392E" w:rsidRPr="000C5C15">
        <w:rPr>
          <w:noProof/>
          <w:sz w:val="24"/>
          <w:szCs w:val="24"/>
        </w:rPr>
        <w:fldChar w:fldCharType="separate"/>
      </w:r>
      <w:r w:rsidR="00DA5F4F">
        <w:rPr>
          <w:noProof/>
          <w:sz w:val="24"/>
          <w:szCs w:val="24"/>
        </w:rPr>
        <w:t>6</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2  HIV</w:t>
      </w:r>
      <w:r w:rsidRPr="000C5C15">
        <w:rPr>
          <w:rFonts w:ascii="宋体" w:hAnsi="宋体" w:hint="eastAsia"/>
          <w:noProof/>
          <w:sz w:val="24"/>
          <w:szCs w:val="24"/>
        </w:rPr>
        <w:t>抗体抗原检测实验室要求</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_Toc37239596 \h </w:instrText>
      </w:r>
      <w:r w:rsidR="00D6392E" w:rsidRPr="000C5C15">
        <w:rPr>
          <w:noProof/>
          <w:sz w:val="24"/>
          <w:szCs w:val="24"/>
        </w:rPr>
      </w:r>
      <w:r w:rsidR="00D6392E" w:rsidRPr="000C5C15">
        <w:rPr>
          <w:noProof/>
          <w:sz w:val="24"/>
          <w:szCs w:val="24"/>
        </w:rPr>
        <w:fldChar w:fldCharType="separate"/>
      </w:r>
      <w:r w:rsidR="00DA5F4F">
        <w:rPr>
          <w:noProof/>
          <w:sz w:val="24"/>
          <w:szCs w:val="24"/>
        </w:rPr>
        <w:t>6</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3  HIV</w:t>
      </w:r>
      <w:r w:rsidRPr="000C5C15">
        <w:rPr>
          <w:rFonts w:ascii="宋体" w:hAnsi="宋体" w:hint="eastAsia"/>
          <w:noProof/>
          <w:sz w:val="24"/>
          <w:szCs w:val="24"/>
        </w:rPr>
        <w:t>抗体抗原检测目的和要点</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_Toc37239597 \h </w:instrText>
      </w:r>
      <w:r w:rsidR="00D6392E" w:rsidRPr="000C5C15">
        <w:rPr>
          <w:noProof/>
          <w:sz w:val="24"/>
          <w:szCs w:val="24"/>
        </w:rPr>
      </w:r>
      <w:r w:rsidR="00D6392E" w:rsidRPr="000C5C15">
        <w:rPr>
          <w:noProof/>
          <w:sz w:val="24"/>
          <w:szCs w:val="24"/>
        </w:rPr>
        <w:fldChar w:fldCharType="separate"/>
      </w:r>
      <w:r w:rsidR="00DA5F4F">
        <w:rPr>
          <w:noProof/>
          <w:sz w:val="24"/>
          <w:szCs w:val="24"/>
        </w:rPr>
        <w:t>6</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3.1  HIV</w:t>
      </w:r>
      <w:r w:rsidRPr="000C5C15">
        <w:rPr>
          <w:rFonts w:ascii="宋体" w:hAnsi="宋体" w:hint="eastAsia"/>
          <w:i w:val="0"/>
          <w:noProof/>
          <w:sz w:val="24"/>
          <w:szCs w:val="24"/>
        </w:rPr>
        <w:t>抗体检测的目的</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_Toc37239598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6</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3.2  HIV</w:t>
      </w:r>
      <w:r w:rsidRPr="000C5C15">
        <w:rPr>
          <w:rFonts w:ascii="宋体" w:hAnsi="宋体" w:hint="eastAsia"/>
          <w:i w:val="0"/>
          <w:noProof/>
          <w:sz w:val="24"/>
          <w:szCs w:val="24"/>
        </w:rPr>
        <w:t>抗原检测的目的</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_Toc37239599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6</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3.3  HIV</w:t>
      </w:r>
      <w:r w:rsidRPr="000C5C15">
        <w:rPr>
          <w:rFonts w:ascii="宋体" w:hAnsi="宋体" w:hint="eastAsia"/>
          <w:i w:val="0"/>
          <w:noProof/>
          <w:sz w:val="24"/>
          <w:szCs w:val="24"/>
        </w:rPr>
        <w:t>抗体抗原检测的要点</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_Toc37239600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6</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4  </w:t>
      </w:r>
      <w:r w:rsidRPr="000C5C15">
        <w:rPr>
          <w:rFonts w:ascii="宋体" w:hAnsi="宋体" w:hint="eastAsia"/>
          <w:noProof/>
          <w:sz w:val="24"/>
          <w:szCs w:val="24"/>
        </w:rPr>
        <w:t>常规</w:t>
      </w:r>
      <w:r w:rsidRPr="000C5C15">
        <w:rPr>
          <w:rFonts w:ascii="宋体" w:hAnsi="宋体"/>
          <w:noProof/>
          <w:sz w:val="24"/>
          <w:szCs w:val="24"/>
        </w:rPr>
        <w:t>HIV</w:t>
      </w:r>
      <w:r w:rsidRPr="000C5C15">
        <w:rPr>
          <w:rFonts w:ascii="宋体" w:hAnsi="宋体" w:hint="eastAsia"/>
          <w:noProof/>
          <w:sz w:val="24"/>
          <w:szCs w:val="24"/>
        </w:rPr>
        <w:t>抗体或</w:t>
      </w:r>
      <w:r w:rsidRPr="000C5C15">
        <w:rPr>
          <w:rFonts w:ascii="宋体" w:hAnsi="宋体"/>
          <w:noProof/>
          <w:sz w:val="24"/>
          <w:szCs w:val="24"/>
        </w:rPr>
        <w:t>HIV</w:t>
      </w:r>
      <w:r w:rsidRPr="000C5C15">
        <w:rPr>
          <w:rFonts w:ascii="宋体" w:hAnsi="宋体" w:hint="eastAsia"/>
          <w:noProof/>
          <w:sz w:val="24"/>
          <w:szCs w:val="24"/>
        </w:rPr>
        <w:t>抗体抗原联合检测方法</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_Toc37239601 \h </w:instrText>
      </w:r>
      <w:r w:rsidR="00D6392E" w:rsidRPr="000C5C15">
        <w:rPr>
          <w:noProof/>
          <w:sz w:val="24"/>
          <w:szCs w:val="24"/>
        </w:rPr>
      </w:r>
      <w:r w:rsidR="00D6392E" w:rsidRPr="000C5C15">
        <w:rPr>
          <w:noProof/>
          <w:sz w:val="24"/>
          <w:szCs w:val="24"/>
        </w:rPr>
        <w:fldChar w:fldCharType="separate"/>
      </w:r>
      <w:r w:rsidR="00DA5F4F">
        <w:rPr>
          <w:noProof/>
          <w:sz w:val="24"/>
          <w:szCs w:val="24"/>
        </w:rPr>
        <w:t>7</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4.1 </w:t>
      </w:r>
      <w:r w:rsidRPr="000C5C15">
        <w:rPr>
          <w:rFonts w:ascii="宋体" w:hAnsi="宋体" w:hint="eastAsia"/>
          <w:i w:val="0"/>
          <w:noProof/>
          <w:sz w:val="24"/>
          <w:szCs w:val="24"/>
        </w:rPr>
        <w:t>试剂和样本</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_Toc37239602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7</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4.2 </w:t>
      </w:r>
      <w:r w:rsidRPr="000C5C15">
        <w:rPr>
          <w:rFonts w:ascii="宋体" w:hAnsi="宋体" w:hint="eastAsia"/>
          <w:i w:val="0"/>
          <w:noProof/>
          <w:sz w:val="24"/>
          <w:szCs w:val="24"/>
        </w:rPr>
        <w:t>方法</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_Toc37239603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7</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5  </w:t>
      </w:r>
      <w:r w:rsidRPr="000C5C15">
        <w:rPr>
          <w:rFonts w:ascii="宋体" w:hAnsi="宋体" w:hint="eastAsia"/>
          <w:noProof/>
          <w:sz w:val="24"/>
          <w:szCs w:val="24"/>
        </w:rPr>
        <w:t>常规</w:t>
      </w:r>
      <w:r w:rsidRPr="000C5C15">
        <w:rPr>
          <w:rFonts w:ascii="宋体" w:hAnsi="宋体"/>
          <w:noProof/>
          <w:sz w:val="24"/>
          <w:szCs w:val="24"/>
        </w:rPr>
        <w:t>HIV-1p24</w:t>
      </w:r>
      <w:r w:rsidRPr="000C5C15">
        <w:rPr>
          <w:rFonts w:ascii="宋体" w:hAnsi="宋体" w:hint="eastAsia"/>
          <w:noProof/>
          <w:sz w:val="24"/>
          <w:szCs w:val="24"/>
        </w:rPr>
        <w:t>抗原检测方法</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_Toc37239604 \h </w:instrText>
      </w:r>
      <w:r w:rsidR="00D6392E" w:rsidRPr="000C5C15">
        <w:rPr>
          <w:noProof/>
          <w:sz w:val="24"/>
          <w:szCs w:val="24"/>
        </w:rPr>
      </w:r>
      <w:r w:rsidR="00D6392E" w:rsidRPr="000C5C15">
        <w:rPr>
          <w:noProof/>
          <w:sz w:val="24"/>
          <w:szCs w:val="24"/>
        </w:rPr>
        <w:fldChar w:fldCharType="separate"/>
      </w:r>
      <w:r w:rsidR="00DA5F4F">
        <w:rPr>
          <w:noProof/>
          <w:sz w:val="24"/>
          <w:szCs w:val="24"/>
        </w:rPr>
        <w:t>9</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5.1  </w:t>
      </w:r>
      <w:r w:rsidRPr="000C5C15">
        <w:rPr>
          <w:rFonts w:ascii="宋体" w:hAnsi="宋体" w:hint="eastAsia"/>
          <w:i w:val="0"/>
          <w:noProof/>
          <w:sz w:val="24"/>
          <w:szCs w:val="24"/>
        </w:rPr>
        <w:t>试剂</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_Toc37239605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9</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5.2  </w:t>
      </w:r>
      <w:r w:rsidRPr="000C5C15">
        <w:rPr>
          <w:rFonts w:ascii="宋体" w:hAnsi="宋体" w:hint="eastAsia"/>
          <w:i w:val="0"/>
          <w:noProof/>
          <w:sz w:val="24"/>
          <w:szCs w:val="24"/>
        </w:rPr>
        <w:t>样本</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_Toc37239606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9</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5.3  </w:t>
      </w:r>
      <w:r w:rsidRPr="000C5C15">
        <w:rPr>
          <w:rFonts w:ascii="宋体" w:hAnsi="宋体" w:hint="eastAsia"/>
          <w:i w:val="0"/>
          <w:noProof/>
          <w:sz w:val="24"/>
          <w:szCs w:val="24"/>
        </w:rPr>
        <w:t>方法</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_Toc37239607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9</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6  </w:t>
      </w:r>
      <w:r w:rsidRPr="000C5C15">
        <w:rPr>
          <w:rFonts w:ascii="宋体" w:hAnsi="宋体" w:hint="eastAsia"/>
          <w:noProof/>
          <w:sz w:val="24"/>
          <w:szCs w:val="24"/>
        </w:rPr>
        <w:t>结果报告</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_Toc37239608 \h </w:instrText>
      </w:r>
      <w:r w:rsidR="00D6392E" w:rsidRPr="000C5C15">
        <w:rPr>
          <w:noProof/>
          <w:sz w:val="24"/>
          <w:szCs w:val="24"/>
        </w:rPr>
      </w:r>
      <w:r w:rsidR="00D6392E" w:rsidRPr="000C5C15">
        <w:rPr>
          <w:noProof/>
          <w:sz w:val="24"/>
          <w:szCs w:val="24"/>
        </w:rPr>
        <w:fldChar w:fldCharType="separate"/>
      </w:r>
      <w:r w:rsidR="00DA5F4F">
        <w:rPr>
          <w:noProof/>
          <w:sz w:val="24"/>
          <w:szCs w:val="24"/>
        </w:rPr>
        <w:t>10</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6.1  HIV</w:t>
      </w:r>
      <w:r w:rsidRPr="000C5C15">
        <w:rPr>
          <w:rFonts w:ascii="宋体" w:hAnsi="宋体" w:hint="eastAsia"/>
          <w:i w:val="0"/>
          <w:noProof/>
          <w:sz w:val="24"/>
          <w:szCs w:val="24"/>
        </w:rPr>
        <w:t>筛查检测报告</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_Toc37239609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10</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6.2  HIV</w:t>
      </w:r>
      <w:r w:rsidRPr="000C5C15">
        <w:rPr>
          <w:rFonts w:ascii="宋体" w:hAnsi="宋体" w:hint="eastAsia"/>
          <w:i w:val="0"/>
          <w:noProof/>
          <w:sz w:val="24"/>
          <w:szCs w:val="24"/>
        </w:rPr>
        <w:t>抗体确证检测报告</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_Toc37239610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10</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6.3  HIV-1p24</w:t>
      </w:r>
      <w:r w:rsidRPr="000C5C15">
        <w:rPr>
          <w:rFonts w:ascii="宋体" w:hAnsi="宋体" w:hint="eastAsia"/>
          <w:i w:val="0"/>
          <w:noProof/>
          <w:sz w:val="24"/>
          <w:szCs w:val="24"/>
        </w:rPr>
        <w:t>抗原检测报告</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_Toc37239611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11</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lastRenderedPageBreak/>
        <w:t>7 </w:t>
      </w:r>
      <w:r w:rsidRPr="000C5C15">
        <w:rPr>
          <w:rFonts w:ascii="宋体" w:hAnsi="宋体" w:hint="eastAsia"/>
          <w:noProof/>
          <w:sz w:val="24"/>
          <w:szCs w:val="24"/>
        </w:rPr>
        <w:t>输入性抗体的检测</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_Toc37239612 \h </w:instrText>
      </w:r>
      <w:r w:rsidR="00D6392E" w:rsidRPr="000C5C15">
        <w:rPr>
          <w:noProof/>
          <w:sz w:val="24"/>
          <w:szCs w:val="24"/>
        </w:rPr>
      </w:r>
      <w:r w:rsidR="00D6392E" w:rsidRPr="000C5C15">
        <w:rPr>
          <w:noProof/>
          <w:sz w:val="24"/>
          <w:szCs w:val="24"/>
        </w:rPr>
        <w:fldChar w:fldCharType="separate"/>
      </w:r>
      <w:r w:rsidR="00DA5F4F">
        <w:rPr>
          <w:noProof/>
          <w:sz w:val="24"/>
          <w:szCs w:val="24"/>
        </w:rPr>
        <w:t>11</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8  </w:t>
      </w:r>
      <w:r w:rsidRPr="000C5C15">
        <w:rPr>
          <w:rFonts w:ascii="宋体" w:hAnsi="宋体" w:hint="eastAsia"/>
          <w:noProof/>
          <w:sz w:val="24"/>
          <w:szCs w:val="24"/>
        </w:rPr>
        <w:t>质量控制</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_Toc37239613 \h </w:instrText>
      </w:r>
      <w:r w:rsidR="00D6392E" w:rsidRPr="000C5C15">
        <w:rPr>
          <w:noProof/>
          <w:sz w:val="24"/>
          <w:szCs w:val="24"/>
        </w:rPr>
      </w:r>
      <w:r w:rsidR="00D6392E" w:rsidRPr="000C5C15">
        <w:rPr>
          <w:noProof/>
          <w:sz w:val="24"/>
          <w:szCs w:val="24"/>
        </w:rPr>
        <w:fldChar w:fldCharType="separate"/>
      </w:r>
      <w:r w:rsidR="00DA5F4F">
        <w:rPr>
          <w:noProof/>
          <w:sz w:val="24"/>
          <w:szCs w:val="24"/>
        </w:rPr>
        <w:t>11</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hint="eastAsia"/>
          <w:noProof/>
          <w:sz w:val="24"/>
          <w:szCs w:val="24"/>
        </w:rPr>
        <w:t>参考文献</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_Toc37239614 \h </w:instrText>
      </w:r>
      <w:r w:rsidR="00D6392E" w:rsidRPr="000C5C15">
        <w:rPr>
          <w:noProof/>
          <w:sz w:val="24"/>
          <w:szCs w:val="24"/>
        </w:rPr>
      </w:r>
      <w:r w:rsidR="00D6392E" w:rsidRPr="000C5C15">
        <w:rPr>
          <w:noProof/>
          <w:sz w:val="24"/>
          <w:szCs w:val="24"/>
        </w:rPr>
        <w:fldChar w:fldCharType="separate"/>
      </w:r>
      <w:r w:rsidR="00DA5F4F">
        <w:rPr>
          <w:noProof/>
          <w:sz w:val="24"/>
          <w:szCs w:val="24"/>
        </w:rPr>
        <w:t>11</w:t>
      </w:r>
      <w:r w:rsidR="00D6392E" w:rsidRPr="000C5C15">
        <w:rPr>
          <w:noProof/>
          <w:sz w:val="24"/>
          <w:szCs w:val="24"/>
        </w:rPr>
        <w:fldChar w:fldCharType="end"/>
      </w:r>
    </w:p>
    <w:p w:rsidR="000C5C15" w:rsidRPr="000C5C15" w:rsidRDefault="000C5C15" w:rsidP="000C5C15">
      <w:pPr>
        <w:pStyle w:val="10"/>
        <w:spacing w:before="0" w:after="0" w:line="360" w:lineRule="auto"/>
        <w:rPr>
          <w:rFonts w:asciiTheme="minorHAnsi" w:eastAsiaTheme="minorEastAsia" w:hAnsiTheme="minorHAnsi" w:cstheme="minorBidi"/>
          <w:b w:val="0"/>
          <w:bCs w:val="0"/>
          <w:caps w:val="0"/>
          <w:noProof/>
          <w:sz w:val="24"/>
          <w:szCs w:val="24"/>
        </w:rPr>
      </w:pPr>
      <w:r w:rsidRPr="000C5C15">
        <w:rPr>
          <w:rFonts w:ascii="黑体" w:eastAsia="黑体" w:hAnsi="黑体" w:hint="eastAsia"/>
          <w:b w:val="0"/>
          <w:noProof/>
          <w:sz w:val="24"/>
          <w:szCs w:val="24"/>
        </w:rPr>
        <w:t>第三章</w:t>
      </w:r>
      <w:r w:rsidRPr="000C5C15">
        <w:rPr>
          <w:rFonts w:ascii="黑体" w:eastAsia="黑体" w:hAnsi="黑体"/>
          <w:b w:val="0"/>
          <w:noProof/>
          <w:sz w:val="24"/>
          <w:szCs w:val="24"/>
        </w:rPr>
        <w:t xml:space="preserve">  </w:t>
      </w:r>
      <w:r w:rsidRPr="000C5C15">
        <w:rPr>
          <w:rFonts w:ascii="黑体" w:eastAsia="黑体" w:hAnsi="黑体" w:hint="eastAsia"/>
          <w:b w:val="0"/>
          <w:noProof/>
          <w:sz w:val="24"/>
          <w:szCs w:val="24"/>
        </w:rPr>
        <w:t>基于抗体的</w:t>
      </w:r>
      <w:r w:rsidRPr="000C5C15">
        <w:rPr>
          <w:rFonts w:ascii="黑体" w:eastAsia="黑体" w:hAnsi="黑体"/>
          <w:b w:val="0"/>
          <w:noProof/>
          <w:sz w:val="24"/>
          <w:szCs w:val="24"/>
        </w:rPr>
        <w:t>HIV-1</w:t>
      </w:r>
      <w:r w:rsidRPr="000C5C15">
        <w:rPr>
          <w:rFonts w:ascii="黑体" w:eastAsia="黑体" w:hAnsi="黑体" w:hint="eastAsia"/>
          <w:b w:val="0"/>
          <w:noProof/>
          <w:sz w:val="24"/>
          <w:szCs w:val="24"/>
        </w:rPr>
        <w:t>新发感染检测</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_Toc37239615 \h </w:instrText>
      </w:r>
      <w:r w:rsidR="00D6392E" w:rsidRPr="000C5C15">
        <w:rPr>
          <w:noProof/>
          <w:sz w:val="24"/>
          <w:szCs w:val="24"/>
        </w:rPr>
      </w:r>
      <w:r w:rsidR="00D6392E" w:rsidRPr="000C5C15">
        <w:rPr>
          <w:noProof/>
          <w:sz w:val="24"/>
          <w:szCs w:val="24"/>
        </w:rPr>
        <w:fldChar w:fldCharType="separate"/>
      </w:r>
      <w:r w:rsidR="00DA5F4F">
        <w:rPr>
          <w:noProof/>
          <w:sz w:val="24"/>
          <w:szCs w:val="24"/>
        </w:rPr>
        <w:t>13</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1  </w:t>
      </w:r>
      <w:r w:rsidRPr="000C5C15">
        <w:rPr>
          <w:rFonts w:ascii="宋体" w:hAnsi="宋体" w:hint="eastAsia"/>
          <w:noProof/>
          <w:sz w:val="24"/>
          <w:szCs w:val="24"/>
        </w:rPr>
        <w:t>范围</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_Toc37239616 \h </w:instrText>
      </w:r>
      <w:r w:rsidR="00D6392E" w:rsidRPr="000C5C15">
        <w:rPr>
          <w:noProof/>
          <w:sz w:val="24"/>
          <w:szCs w:val="24"/>
        </w:rPr>
      </w:r>
      <w:r w:rsidR="00D6392E" w:rsidRPr="000C5C15">
        <w:rPr>
          <w:noProof/>
          <w:sz w:val="24"/>
          <w:szCs w:val="24"/>
        </w:rPr>
        <w:fldChar w:fldCharType="separate"/>
      </w:r>
      <w:r w:rsidR="00DA5F4F">
        <w:rPr>
          <w:noProof/>
          <w:sz w:val="24"/>
          <w:szCs w:val="24"/>
        </w:rPr>
        <w:t>13</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2  </w:t>
      </w:r>
      <w:r w:rsidRPr="000C5C15">
        <w:rPr>
          <w:rFonts w:ascii="宋体" w:hAnsi="宋体" w:hint="eastAsia"/>
          <w:noProof/>
          <w:sz w:val="24"/>
          <w:szCs w:val="24"/>
        </w:rPr>
        <w:t>实验室要求</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_Toc37239617 \h </w:instrText>
      </w:r>
      <w:r w:rsidR="00D6392E" w:rsidRPr="000C5C15">
        <w:rPr>
          <w:noProof/>
          <w:sz w:val="24"/>
          <w:szCs w:val="24"/>
        </w:rPr>
      </w:r>
      <w:r w:rsidR="00D6392E" w:rsidRPr="000C5C15">
        <w:rPr>
          <w:noProof/>
          <w:sz w:val="24"/>
          <w:szCs w:val="24"/>
        </w:rPr>
        <w:fldChar w:fldCharType="separate"/>
      </w:r>
      <w:r w:rsidR="00DA5F4F">
        <w:rPr>
          <w:noProof/>
          <w:sz w:val="24"/>
          <w:szCs w:val="24"/>
        </w:rPr>
        <w:t>13</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3  </w:t>
      </w:r>
      <w:r w:rsidRPr="000C5C15">
        <w:rPr>
          <w:rFonts w:ascii="宋体" w:hAnsi="宋体" w:hint="eastAsia"/>
          <w:noProof/>
          <w:sz w:val="24"/>
          <w:szCs w:val="24"/>
        </w:rPr>
        <w:t>目的和应用</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_Toc37239618 \h </w:instrText>
      </w:r>
      <w:r w:rsidR="00D6392E" w:rsidRPr="000C5C15">
        <w:rPr>
          <w:noProof/>
          <w:sz w:val="24"/>
          <w:szCs w:val="24"/>
        </w:rPr>
      </w:r>
      <w:r w:rsidR="00D6392E" w:rsidRPr="000C5C15">
        <w:rPr>
          <w:noProof/>
          <w:sz w:val="24"/>
          <w:szCs w:val="24"/>
        </w:rPr>
        <w:fldChar w:fldCharType="separate"/>
      </w:r>
      <w:r w:rsidR="00DA5F4F">
        <w:rPr>
          <w:noProof/>
          <w:sz w:val="24"/>
          <w:szCs w:val="24"/>
        </w:rPr>
        <w:t>13</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4 </w:t>
      </w:r>
      <w:r w:rsidRPr="000C5C15">
        <w:rPr>
          <w:rFonts w:ascii="宋体" w:hAnsi="宋体" w:hint="eastAsia"/>
          <w:noProof/>
          <w:sz w:val="24"/>
          <w:szCs w:val="24"/>
        </w:rPr>
        <w:t>新发感染检测方法和检测要点</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_Toc37239619 \h </w:instrText>
      </w:r>
      <w:r w:rsidR="00D6392E" w:rsidRPr="000C5C15">
        <w:rPr>
          <w:noProof/>
          <w:sz w:val="24"/>
          <w:szCs w:val="24"/>
        </w:rPr>
      </w:r>
      <w:r w:rsidR="00D6392E" w:rsidRPr="000C5C15">
        <w:rPr>
          <w:noProof/>
          <w:sz w:val="24"/>
          <w:szCs w:val="24"/>
        </w:rPr>
        <w:fldChar w:fldCharType="separate"/>
      </w:r>
      <w:r w:rsidR="00DA5F4F">
        <w:rPr>
          <w:noProof/>
          <w:sz w:val="24"/>
          <w:szCs w:val="24"/>
        </w:rPr>
        <w:t>13</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4.1</w:t>
      </w:r>
      <w:r w:rsidRPr="000C5C15">
        <w:rPr>
          <w:rFonts w:ascii="宋体" w:hAnsi="宋体" w:hint="eastAsia"/>
          <w:i w:val="0"/>
          <w:noProof/>
          <w:sz w:val="24"/>
          <w:szCs w:val="24"/>
        </w:rPr>
        <w:t xml:space="preserve"> 检测方法</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_Toc37239620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13</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4.2  </w:t>
      </w:r>
      <w:r w:rsidRPr="000C5C15">
        <w:rPr>
          <w:rFonts w:ascii="宋体" w:hAnsi="宋体" w:hint="eastAsia"/>
          <w:i w:val="0"/>
          <w:noProof/>
          <w:sz w:val="24"/>
          <w:szCs w:val="24"/>
        </w:rPr>
        <w:t>检测试剂</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_Toc37239621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14</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4.3  </w:t>
      </w:r>
      <w:r w:rsidRPr="000C5C15">
        <w:rPr>
          <w:rFonts w:ascii="宋体" w:hAnsi="宋体" w:hint="eastAsia"/>
          <w:i w:val="0"/>
          <w:noProof/>
          <w:sz w:val="24"/>
          <w:szCs w:val="24"/>
        </w:rPr>
        <w:t>检测样本</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_Toc37239622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14</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4.4  </w:t>
      </w:r>
      <w:r w:rsidRPr="000C5C15">
        <w:rPr>
          <w:rFonts w:ascii="宋体" w:hAnsi="宋体" w:hint="eastAsia"/>
          <w:i w:val="0"/>
          <w:noProof/>
          <w:sz w:val="24"/>
          <w:szCs w:val="24"/>
        </w:rPr>
        <w:t>实验操作、结果处理和解释</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_Toc37239623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15</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5  </w:t>
      </w:r>
      <w:r w:rsidRPr="000C5C15">
        <w:rPr>
          <w:rFonts w:ascii="宋体" w:hAnsi="宋体" w:hint="eastAsia"/>
          <w:noProof/>
          <w:sz w:val="24"/>
          <w:szCs w:val="24"/>
        </w:rPr>
        <w:t>质量控制</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_Toc37239624 \h </w:instrText>
      </w:r>
      <w:r w:rsidR="00D6392E" w:rsidRPr="000C5C15">
        <w:rPr>
          <w:noProof/>
          <w:sz w:val="24"/>
          <w:szCs w:val="24"/>
        </w:rPr>
      </w:r>
      <w:r w:rsidR="00D6392E" w:rsidRPr="000C5C15">
        <w:rPr>
          <w:noProof/>
          <w:sz w:val="24"/>
          <w:szCs w:val="24"/>
        </w:rPr>
        <w:fldChar w:fldCharType="separate"/>
      </w:r>
      <w:r w:rsidR="00DA5F4F">
        <w:rPr>
          <w:noProof/>
          <w:sz w:val="24"/>
          <w:szCs w:val="24"/>
        </w:rPr>
        <w:t>15</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5.1  </w:t>
      </w:r>
      <w:r w:rsidRPr="000C5C15">
        <w:rPr>
          <w:rFonts w:ascii="宋体" w:hAnsi="宋体" w:hint="eastAsia"/>
          <w:i w:val="0"/>
          <w:noProof/>
          <w:sz w:val="24"/>
          <w:szCs w:val="24"/>
        </w:rPr>
        <w:t>人员培训</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_Toc37239625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15</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5.2  </w:t>
      </w:r>
      <w:r w:rsidRPr="000C5C15">
        <w:rPr>
          <w:rFonts w:ascii="宋体" w:hAnsi="宋体" w:hint="eastAsia"/>
          <w:i w:val="0"/>
          <w:noProof/>
          <w:sz w:val="24"/>
          <w:szCs w:val="24"/>
        </w:rPr>
        <w:t>样本质控</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_Toc37239626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15</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5.3  </w:t>
      </w:r>
      <w:r w:rsidRPr="000C5C15">
        <w:rPr>
          <w:rFonts w:ascii="宋体" w:hAnsi="宋体" w:hint="eastAsia"/>
          <w:i w:val="0"/>
          <w:noProof/>
          <w:sz w:val="24"/>
          <w:szCs w:val="24"/>
        </w:rPr>
        <w:t>试剂质控</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_Toc37239627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16</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5.4  </w:t>
      </w:r>
      <w:r w:rsidRPr="000C5C15">
        <w:rPr>
          <w:rFonts w:ascii="宋体" w:hAnsi="宋体" w:hint="eastAsia"/>
          <w:i w:val="0"/>
          <w:noProof/>
          <w:sz w:val="24"/>
          <w:szCs w:val="24"/>
        </w:rPr>
        <w:t>实验过程质控</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_Toc37239628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16</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hint="eastAsia"/>
          <w:noProof/>
          <w:sz w:val="24"/>
          <w:szCs w:val="24"/>
        </w:rPr>
        <w:t>参考文献</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_Toc37239629 \h </w:instrText>
      </w:r>
      <w:r w:rsidR="00D6392E" w:rsidRPr="000C5C15">
        <w:rPr>
          <w:noProof/>
          <w:sz w:val="24"/>
          <w:szCs w:val="24"/>
        </w:rPr>
      </w:r>
      <w:r w:rsidR="00D6392E" w:rsidRPr="000C5C15">
        <w:rPr>
          <w:noProof/>
          <w:sz w:val="24"/>
          <w:szCs w:val="24"/>
        </w:rPr>
        <w:fldChar w:fldCharType="separate"/>
      </w:r>
      <w:r w:rsidR="00DA5F4F">
        <w:rPr>
          <w:noProof/>
          <w:sz w:val="24"/>
          <w:szCs w:val="24"/>
        </w:rPr>
        <w:t>16</w:t>
      </w:r>
      <w:r w:rsidR="00D6392E" w:rsidRPr="000C5C15">
        <w:rPr>
          <w:noProof/>
          <w:sz w:val="24"/>
          <w:szCs w:val="24"/>
        </w:rPr>
        <w:fldChar w:fldCharType="end"/>
      </w:r>
    </w:p>
    <w:p w:rsidR="000C5C15" w:rsidRPr="000C5C15" w:rsidRDefault="000C5C15" w:rsidP="000C5C15">
      <w:pPr>
        <w:pStyle w:val="10"/>
        <w:spacing w:before="0" w:after="0" w:line="360" w:lineRule="auto"/>
        <w:rPr>
          <w:rFonts w:asciiTheme="minorHAnsi" w:eastAsiaTheme="minorEastAsia" w:hAnsiTheme="minorHAnsi" w:cstheme="minorBidi"/>
          <w:b w:val="0"/>
          <w:bCs w:val="0"/>
          <w:caps w:val="0"/>
          <w:noProof/>
          <w:sz w:val="24"/>
          <w:szCs w:val="24"/>
        </w:rPr>
      </w:pPr>
      <w:r w:rsidRPr="000C5C15">
        <w:rPr>
          <w:rFonts w:ascii="黑体" w:eastAsia="黑体" w:hAnsi="宋体" w:hint="eastAsia"/>
          <w:b w:val="0"/>
          <w:noProof/>
          <w:sz w:val="24"/>
          <w:szCs w:val="24"/>
        </w:rPr>
        <w:t>第四章</w:t>
      </w:r>
      <w:r w:rsidRPr="000C5C15">
        <w:rPr>
          <w:rFonts w:ascii="黑体" w:eastAsia="黑体" w:hAnsi="宋体"/>
          <w:b w:val="0"/>
          <w:noProof/>
          <w:sz w:val="24"/>
          <w:szCs w:val="24"/>
        </w:rPr>
        <w:t xml:space="preserve">  HIV-1</w:t>
      </w:r>
      <w:r w:rsidRPr="000C5C15">
        <w:rPr>
          <w:rFonts w:ascii="黑体" w:eastAsia="黑体" w:hAnsi="宋体" w:hint="eastAsia"/>
          <w:b w:val="0"/>
          <w:noProof/>
          <w:sz w:val="24"/>
          <w:szCs w:val="24"/>
        </w:rPr>
        <w:t>核酸检测</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_Toc37239630 \h </w:instrText>
      </w:r>
      <w:r w:rsidR="00D6392E" w:rsidRPr="000C5C15">
        <w:rPr>
          <w:noProof/>
          <w:sz w:val="24"/>
          <w:szCs w:val="24"/>
        </w:rPr>
      </w:r>
      <w:r w:rsidR="00D6392E" w:rsidRPr="000C5C15">
        <w:rPr>
          <w:noProof/>
          <w:sz w:val="24"/>
          <w:szCs w:val="24"/>
        </w:rPr>
        <w:fldChar w:fldCharType="separate"/>
      </w:r>
      <w:r w:rsidR="00DA5F4F">
        <w:rPr>
          <w:noProof/>
          <w:sz w:val="24"/>
          <w:szCs w:val="24"/>
        </w:rPr>
        <w:t>18</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1  </w:t>
      </w:r>
      <w:r w:rsidRPr="000C5C15">
        <w:rPr>
          <w:rFonts w:ascii="宋体" w:hAnsi="宋体" w:hint="eastAsia"/>
          <w:noProof/>
          <w:sz w:val="24"/>
          <w:szCs w:val="24"/>
        </w:rPr>
        <w:t>范围</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_Toc37239631 \h </w:instrText>
      </w:r>
      <w:r w:rsidR="00D6392E" w:rsidRPr="000C5C15">
        <w:rPr>
          <w:noProof/>
          <w:sz w:val="24"/>
          <w:szCs w:val="24"/>
        </w:rPr>
      </w:r>
      <w:r w:rsidR="00D6392E" w:rsidRPr="000C5C15">
        <w:rPr>
          <w:noProof/>
          <w:sz w:val="24"/>
          <w:szCs w:val="24"/>
        </w:rPr>
        <w:fldChar w:fldCharType="separate"/>
      </w:r>
      <w:r w:rsidR="00DA5F4F">
        <w:rPr>
          <w:noProof/>
          <w:sz w:val="24"/>
          <w:szCs w:val="24"/>
        </w:rPr>
        <w:t>18</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2  </w:t>
      </w:r>
      <w:r w:rsidRPr="000C5C15">
        <w:rPr>
          <w:rFonts w:ascii="宋体" w:hAnsi="宋体" w:hint="eastAsia"/>
          <w:noProof/>
          <w:sz w:val="24"/>
          <w:szCs w:val="24"/>
        </w:rPr>
        <w:t>核酸检测的意义</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_Toc37239632 \h </w:instrText>
      </w:r>
      <w:r w:rsidR="00D6392E" w:rsidRPr="000C5C15">
        <w:rPr>
          <w:noProof/>
          <w:sz w:val="24"/>
          <w:szCs w:val="24"/>
        </w:rPr>
      </w:r>
      <w:r w:rsidR="00D6392E" w:rsidRPr="000C5C15">
        <w:rPr>
          <w:noProof/>
          <w:sz w:val="24"/>
          <w:szCs w:val="24"/>
        </w:rPr>
        <w:fldChar w:fldCharType="separate"/>
      </w:r>
      <w:r w:rsidR="00DA5F4F">
        <w:rPr>
          <w:noProof/>
          <w:sz w:val="24"/>
          <w:szCs w:val="24"/>
        </w:rPr>
        <w:t>18</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2.1  </w:t>
      </w:r>
      <w:r w:rsidRPr="000C5C15">
        <w:rPr>
          <w:rFonts w:ascii="宋体" w:hAnsi="宋体" w:hint="eastAsia"/>
          <w:i w:val="0"/>
          <w:noProof/>
          <w:sz w:val="24"/>
          <w:szCs w:val="24"/>
        </w:rPr>
        <w:t>感染诊断</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_Toc37239634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18</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2.2  </w:t>
      </w:r>
      <w:r w:rsidRPr="000C5C15">
        <w:rPr>
          <w:rFonts w:ascii="宋体" w:hAnsi="宋体" w:hint="eastAsia"/>
          <w:i w:val="0"/>
          <w:noProof/>
          <w:sz w:val="24"/>
          <w:szCs w:val="24"/>
        </w:rPr>
        <w:t>血液筛查</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_Toc37239639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18</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2.3  </w:t>
      </w:r>
      <w:r w:rsidRPr="000C5C15">
        <w:rPr>
          <w:rFonts w:ascii="宋体" w:hAnsi="宋体" w:hint="eastAsia"/>
          <w:i w:val="0"/>
          <w:noProof/>
          <w:sz w:val="24"/>
          <w:szCs w:val="24"/>
        </w:rPr>
        <w:t>抗病毒治疗效果监测</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_Toc37239640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18</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3  HIV</w:t>
      </w:r>
      <w:r w:rsidRPr="000C5C15">
        <w:rPr>
          <w:rFonts w:ascii="宋体" w:hAnsi="宋体" w:hint="eastAsia"/>
          <w:noProof/>
          <w:sz w:val="24"/>
          <w:szCs w:val="24"/>
        </w:rPr>
        <w:t>核酸检测实验室要求</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_Toc37239642 \h </w:instrText>
      </w:r>
      <w:r w:rsidR="00D6392E" w:rsidRPr="000C5C15">
        <w:rPr>
          <w:noProof/>
          <w:sz w:val="24"/>
          <w:szCs w:val="24"/>
        </w:rPr>
      </w:r>
      <w:r w:rsidR="00D6392E" w:rsidRPr="000C5C15">
        <w:rPr>
          <w:noProof/>
          <w:sz w:val="24"/>
          <w:szCs w:val="24"/>
        </w:rPr>
        <w:fldChar w:fldCharType="separate"/>
      </w:r>
      <w:r w:rsidR="00DA5F4F">
        <w:rPr>
          <w:noProof/>
          <w:sz w:val="24"/>
          <w:szCs w:val="24"/>
        </w:rPr>
        <w:t>19</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3.1  </w:t>
      </w:r>
      <w:r w:rsidRPr="000C5C15">
        <w:rPr>
          <w:rFonts w:ascii="宋体" w:hAnsi="宋体" w:hint="eastAsia"/>
          <w:i w:val="0"/>
          <w:noProof/>
          <w:sz w:val="24"/>
          <w:szCs w:val="24"/>
        </w:rPr>
        <w:t>实验室的设计及工作基本原则</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_Toc37239643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19</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3.2  </w:t>
      </w:r>
      <w:r w:rsidRPr="000C5C15">
        <w:rPr>
          <w:rFonts w:ascii="宋体" w:hAnsi="宋体" w:hint="eastAsia"/>
          <w:i w:val="0"/>
          <w:noProof/>
          <w:sz w:val="24"/>
          <w:szCs w:val="24"/>
        </w:rPr>
        <w:t>实验室人员和要求</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_Toc37239644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19</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3.3  </w:t>
      </w:r>
      <w:r w:rsidRPr="000C5C15">
        <w:rPr>
          <w:rFonts w:ascii="宋体" w:hAnsi="宋体" w:hint="eastAsia"/>
          <w:i w:val="0"/>
          <w:noProof/>
          <w:sz w:val="24"/>
          <w:szCs w:val="24"/>
        </w:rPr>
        <w:t>实验室生物安全</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_Toc37239645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19</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4  HIV-1</w:t>
      </w:r>
      <w:r w:rsidRPr="000C5C15">
        <w:rPr>
          <w:rFonts w:ascii="宋体" w:hAnsi="宋体" w:hint="eastAsia"/>
          <w:noProof/>
          <w:sz w:val="24"/>
          <w:szCs w:val="24"/>
        </w:rPr>
        <w:t>核酸检测方法及程序</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_Toc37239646 \h </w:instrText>
      </w:r>
      <w:r w:rsidR="00D6392E" w:rsidRPr="000C5C15">
        <w:rPr>
          <w:noProof/>
          <w:sz w:val="24"/>
          <w:szCs w:val="24"/>
        </w:rPr>
      </w:r>
      <w:r w:rsidR="00D6392E" w:rsidRPr="000C5C15">
        <w:rPr>
          <w:noProof/>
          <w:sz w:val="24"/>
          <w:szCs w:val="24"/>
        </w:rPr>
        <w:fldChar w:fldCharType="separate"/>
      </w:r>
      <w:r w:rsidR="00DA5F4F">
        <w:rPr>
          <w:noProof/>
          <w:sz w:val="24"/>
          <w:szCs w:val="24"/>
        </w:rPr>
        <w:t>19</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4.1  HIV-1</w:t>
      </w:r>
      <w:r w:rsidRPr="000C5C15">
        <w:rPr>
          <w:rFonts w:ascii="宋体" w:hAnsi="宋体" w:hint="eastAsia"/>
          <w:i w:val="0"/>
          <w:noProof/>
          <w:sz w:val="24"/>
          <w:szCs w:val="24"/>
        </w:rPr>
        <w:t>核酸定性检测</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_Toc37239648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19</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lastRenderedPageBreak/>
        <w:t>4.2  HIV-1</w:t>
      </w:r>
      <w:r w:rsidRPr="000C5C15">
        <w:rPr>
          <w:rFonts w:ascii="宋体" w:hAnsi="宋体" w:hint="eastAsia"/>
          <w:i w:val="0"/>
          <w:noProof/>
          <w:sz w:val="24"/>
          <w:szCs w:val="24"/>
        </w:rPr>
        <w:t>核酸定量检测</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_Toc37239650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20</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4.3  </w:t>
      </w:r>
      <w:r w:rsidRPr="000C5C15">
        <w:rPr>
          <w:rFonts w:ascii="宋体" w:hAnsi="宋体" w:hint="eastAsia"/>
          <w:i w:val="0"/>
          <w:noProof/>
          <w:sz w:val="24"/>
          <w:szCs w:val="24"/>
        </w:rPr>
        <w:t>集合核酸定性检测（</w:t>
      </w:r>
      <w:r w:rsidRPr="000C5C15">
        <w:rPr>
          <w:rFonts w:ascii="宋体" w:hAnsi="宋体"/>
          <w:i w:val="0"/>
          <w:noProof/>
          <w:sz w:val="24"/>
          <w:szCs w:val="24"/>
        </w:rPr>
        <w:t>Pooling PCR</w:t>
      </w:r>
      <w:r w:rsidRPr="000C5C15">
        <w:rPr>
          <w:rFonts w:ascii="宋体" w:hAnsi="宋体" w:hint="eastAsia"/>
          <w:i w:val="0"/>
          <w:noProof/>
          <w:sz w:val="24"/>
          <w:szCs w:val="24"/>
        </w:rPr>
        <w:t>）</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_Toc37239651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21</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4.4</w:t>
      </w:r>
      <w:r w:rsidRPr="000C5C15">
        <w:rPr>
          <w:rFonts w:ascii="宋体" w:hAnsi="宋体" w:hint="eastAsia"/>
          <w:i w:val="0"/>
          <w:noProof/>
          <w:sz w:val="24"/>
          <w:szCs w:val="24"/>
        </w:rPr>
        <w:t xml:space="preserve">　</w:t>
      </w:r>
      <w:r w:rsidRPr="000C5C15">
        <w:rPr>
          <w:rFonts w:ascii="宋体" w:hAnsi="宋体"/>
          <w:i w:val="0"/>
          <w:noProof/>
          <w:sz w:val="24"/>
          <w:szCs w:val="24"/>
        </w:rPr>
        <w:t>HIV-1</w:t>
      </w:r>
      <w:r w:rsidRPr="000C5C15">
        <w:rPr>
          <w:rFonts w:ascii="宋体" w:hAnsi="宋体" w:hint="eastAsia"/>
          <w:i w:val="0"/>
          <w:noProof/>
          <w:sz w:val="24"/>
          <w:szCs w:val="24"/>
        </w:rPr>
        <w:t>核酸即时检测</w:t>
      </w:r>
      <w:r w:rsidRPr="000C5C15">
        <w:rPr>
          <w:rFonts w:ascii="宋体" w:hAnsi="宋体"/>
          <w:i w:val="0"/>
          <w:noProof/>
          <w:sz w:val="24"/>
          <w:szCs w:val="24"/>
        </w:rPr>
        <w:t>(molecular point-of-care Testing, POCT)</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_Toc37239652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22</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5</w:t>
      </w:r>
      <w:r w:rsidRPr="000C5C15">
        <w:rPr>
          <w:rFonts w:ascii="宋体" w:hAnsi="宋体" w:hint="eastAsia"/>
          <w:noProof/>
          <w:sz w:val="24"/>
          <w:szCs w:val="24"/>
        </w:rPr>
        <w:t xml:space="preserve">　质量保证和质量控制</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_Toc37239653 \h </w:instrText>
      </w:r>
      <w:r w:rsidR="00D6392E" w:rsidRPr="000C5C15">
        <w:rPr>
          <w:noProof/>
          <w:sz w:val="24"/>
          <w:szCs w:val="24"/>
        </w:rPr>
      </w:r>
      <w:r w:rsidR="00D6392E" w:rsidRPr="000C5C15">
        <w:rPr>
          <w:noProof/>
          <w:sz w:val="24"/>
          <w:szCs w:val="24"/>
        </w:rPr>
        <w:fldChar w:fldCharType="separate"/>
      </w:r>
      <w:r w:rsidR="00DA5F4F">
        <w:rPr>
          <w:noProof/>
          <w:sz w:val="24"/>
          <w:szCs w:val="24"/>
        </w:rPr>
        <w:t>22</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5.1  </w:t>
      </w:r>
      <w:r w:rsidRPr="000C5C15">
        <w:rPr>
          <w:rFonts w:ascii="宋体" w:hAnsi="宋体" w:hint="eastAsia"/>
          <w:i w:val="0"/>
          <w:noProof/>
          <w:sz w:val="24"/>
          <w:szCs w:val="24"/>
        </w:rPr>
        <w:t>实验室分区和环境</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_Toc37239654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22</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5.2</w:t>
      </w:r>
      <w:r w:rsidRPr="000C5C15">
        <w:rPr>
          <w:rFonts w:ascii="宋体" w:hAnsi="宋体" w:hint="eastAsia"/>
          <w:i w:val="0"/>
          <w:noProof/>
          <w:sz w:val="24"/>
          <w:szCs w:val="24"/>
        </w:rPr>
        <w:t xml:space="preserve">　仪器设备质量控制</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_Toc37239655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22</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5.3  </w:t>
      </w:r>
      <w:r w:rsidRPr="000C5C15">
        <w:rPr>
          <w:rFonts w:ascii="宋体" w:hAnsi="宋体" w:hint="eastAsia"/>
          <w:i w:val="0"/>
          <w:noProof/>
          <w:sz w:val="24"/>
          <w:szCs w:val="24"/>
        </w:rPr>
        <w:t>检测过程质量控制</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_Toc37239656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23</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5.4  </w:t>
      </w:r>
      <w:r w:rsidRPr="000C5C15">
        <w:rPr>
          <w:rFonts w:ascii="宋体" w:hAnsi="宋体" w:hint="eastAsia"/>
          <w:i w:val="0"/>
          <w:noProof/>
          <w:sz w:val="24"/>
          <w:szCs w:val="24"/>
        </w:rPr>
        <w:t>外部质量控制</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_Toc37239657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23</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hint="eastAsia"/>
          <w:noProof/>
          <w:sz w:val="24"/>
          <w:szCs w:val="24"/>
        </w:rPr>
        <w:t>参考文献</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_Toc37239658 \h </w:instrText>
      </w:r>
      <w:r w:rsidR="00D6392E" w:rsidRPr="000C5C15">
        <w:rPr>
          <w:noProof/>
          <w:sz w:val="24"/>
          <w:szCs w:val="24"/>
        </w:rPr>
      </w:r>
      <w:r w:rsidR="00D6392E" w:rsidRPr="000C5C15">
        <w:rPr>
          <w:noProof/>
          <w:sz w:val="24"/>
          <w:szCs w:val="24"/>
        </w:rPr>
        <w:fldChar w:fldCharType="separate"/>
      </w:r>
      <w:r w:rsidR="00DA5F4F">
        <w:rPr>
          <w:noProof/>
          <w:sz w:val="24"/>
          <w:szCs w:val="24"/>
        </w:rPr>
        <w:t>23</w:t>
      </w:r>
      <w:r w:rsidR="00D6392E" w:rsidRPr="000C5C15">
        <w:rPr>
          <w:noProof/>
          <w:sz w:val="24"/>
          <w:szCs w:val="24"/>
        </w:rPr>
        <w:fldChar w:fldCharType="end"/>
      </w:r>
    </w:p>
    <w:p w:rsidR="000C5C15" w:rsidRPr="000C5C15" w:rsidRDefault="000C5C15" w:rsidP="000C5C15">
      <w:pPr>
        <w:pStyle w:val="10"/>
        <w:spacing w:before="0" w:after="0" w:line="360" w:lineRule="auto"/>
        <w:rPr>
          <w:rFonts w:asciiTheme="minorHAnsi" w:eastAsiaTheme="minorEastAsia" w:hAnsiTheme="minorHAnsi" w:cstheme="minorBidi"/>
          <w:b w:val="0"/>
          <w:bCs w:val="0"/>
          <w:caps w:val="0"/>
          <w:noProof/>
          <w:sz w:val="24"/>
          <w:szCs w:val="24"/>
        </w:rPr>
      </w:pPr>
      <w:r w:rsidRPr="000C5C15">
        <w:rPr>
          <w:rFonts w:ascii="宋体" w:eastAsia="黑体" w:hAnsi="宋体" w:hint="eastAsia"/>
          <w:b w:val="0"/>
          <w:noProof/>
          <w:spacing w:val="-4"/>
          <w:kern w:val="0"/>
          <w:sz w:val="24"/>
          <w:szCs w:val="24"/>
        </w:rPr>
        <w:t>第五章</w:t>
      </w:r>
      <w:r w:rsidRPr="000C5C15">
        <w:rPr>
          <w:rFonts w:ascii="宋体" w:eastAsia="黑体" w:hAnsi="宋体"/>
          <w:b w:val="0"/>
          <w:noProof/>
          <w:spacing w:val="-4"/>
          <w:kern w:val="0"/>
          <w:sz w:val="24"/>
          <w:szCs w:val="24"/>
        </w:rPr>
        <w:t xml:space="preserve"> </w:t>
      </w:r>
      <w:r w:rsidRPr="000C5C15">
        <w:rPr>
          <w:rFonts w:ascii="宋体" w:eastAsia="黑体" w:hAnsi="宋体" w:hint="eastAsia"/>
          <w:b w:val="0"/>
          <w:noProof/>
          <w:spacing w:val="-4"/>
          <w:kern w:val="0"/>
          <w:sz w:val="24"/>
          <w:szCs w:val="24"/>
        </w:rPr>
        <w:t>艾滋病病毒感染检测策略及流程</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_Toc37239668 \h </w:instrText>
      </w:r>
      <w:r w:rsidR="00D6392E" w:rsidRPr="000C5C15">
        <w:rPr>
          <w:noProof/>
          <w:sz w:val="24"/>
          <w:szCs w:val="24"/>
        </w:rPr>
      </w:r>
      <w:r w:rsidR="00D6392E" w:rsidRPr="000C5C15">
        <w:rPr>
          <w:noProof/>
          <w:sz w:val="24"/>
          <w:szCs w:val="24"/>
        </w:rPr>
        <w:fldChar w:fldCharType="separate"/>
      </w:r>
      <w:r w:rsidR="00DA5F4F">
        <w:rPr>
          <w:noProof/>
          <w:sz w:val="24"/>
          <w:szCs w:val="24"/>
        </w:rPr>
        <w:t>24</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pacing w:val="-4"/>
          <w:kern w:val="0"/>
          <w:sz w:val="24"/>
          <w:szCs w:val="24"/>
        </w:rPr>
        <w:t xml:space="preserve">1  </w:t>
      </w:r>
      <w:r w:rsidRPr="000C5C15">
        <w:rPr>
          <w:rFonts w:ascii="宋体" w:hAnsi="宋体" w:hint="eastAsia"/>
          <w:noProof/>
          <w:spacing w:val="-4"/>
          <w:kern w:val="0"/>
          <w:sz w:val="24"/>
          <w:szCs w:val="24"/>
        </w:rPr>
        <w:t>范围</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_Toc37239669 \h </w:instrText>
      </w:r>
      <w:r w:rsidR="00D6392E" w:rsidRPr="000C5C15">
        <w:rPr>
          <w:noProof/>
          <w:sz w:val="24"/>
          <w:szCs w:val="24"/>
        </w:rPr>
      </w:r>
      <w:r w:rsidR="00D6392E" w:rsidRPr="000C5C15">
        <w:rPr>
          <w:noProof/>
          <w:sz w:val="24"/>
          <w:szCs w:val="24"/>
        </w:rPr>
        <w:fldChar w:fldCharType="separate"/>
      </w:r>
      <w:r w:rsidR="00DA5F4F">
        <w:rPr>
          <w:noProof/>
          <w:sz w:val="24"/>
          <w:szCs w:val="24"/>
        </w:rPr>
        <w:t>24</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2  </w:t>
      </w:r>
      <w:r w:rsidRPr="000C5C15">
        <w:rPr>
          <w:rFonts w:ascii="宋体" w:hAnsi="宋体" w:hint="eastAsia"/>
          <w:bCs/>
          <w:noProof/>
          <w:sz w:val="24"/>
          <w:szCs w:val="24"/>
        </w:rPr>
        <w:t>定义</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_Toc37239670 \h </w:instrText>
      </w:r>
      <w:r w:rsidR="00D6392E" w:rsidRPr="000C5C15">
        <w:rPr>
          <w:noProof/>
          <w:sz w:val="24"/>
          <w:szCs w:val="24"/>
        </w:rPr>
      </w:r>
      <w:r w:rsidR="00D6392E" w:rsidRPr="000C5C15">
        <w:rPr>
          <w:noProof/>
          <w:sz w:val="24"/>
          <w:szCs w:val="24"/>
        </w:rPr>
        <w:fldChar w:fldCharType="separate"/>
      </w:r>
      <w:r w:rsidR="00DA5F4F">
        <w:rPr>
          <w:noProof/>
          <w:sz w:val="24"/>
          <w:szCs w:val="24"/>
        </w:rPr>
        <w:t>24</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bCs/>
          <w:noProof/>
          <w:sz w:val="24"/>
          <w:szCs w:val="24"/>
        </w:rPr>
        <w:t xml:space="preserve">3  </w:t>
      </w:r>
      <w:r w:rsidRPr="000C5C15">
        <w:rPr>
          <w:rFonts w:ascii="宋体" w:hAnsi="宋体" w:hint="eastAsia"/>
          <w:bCs/>
          <w:noProof/>
          <w:sz w:val="24"/>
          <w:szCs w:val="24"/>
        </w:rPr>
        <w:t>艾滋病实验室检测策略</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_Toc37239671 \h </w:instrText>
      </w:r>
      <w:r w:rsidR="00D6392E" w:rsidRPr="000C5C15">
        <w:rPr>
          <w:noProof/>
          <w:sz w:val="24"/>
          <w:szCs w:val="24"/>
        </w:rPr>
      </w:r>
      <w:r w:rsidR="00D6392E" w:rsidRPr="000C5C15">
        <w:rPr>
          <w:noProof/>
          <w:sz w:val="24"/>
          <w:szCs w:val="24"/>
        </w:rPr>
        <w:fldChar w:fldCharType="separate"/>
      </w:r>
      <w:r w:rsidR="00DA5F4F">
        <w:rPr>
          <w:noProof/>
          <w:sz w:val="24"/>
          <w:szCs w:val="24"/>
        </w:rPr>
        <w:t>24</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3.1  </w:t>
      </w:r>
      <w:r w:rsidRPr="000C5C15">
        <w:rPr>
          <w:rFonts w:ascii="宋体" w:hAnsi="宋体" w:hint="eastAsia"/>
          <w:i w:val="0"/>
          <w:noProof/>
          <w:sz w:val="24"/>
          <w:szCs w:val="24"/>
        </w:rPr>
        <w:t>疫情监测相关的检测策略、流程及结果报告</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_Toc37239672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24</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3.2  </w:t>
      </w:r>
      <w:r w:rsidRPr="000C5C15">
        <w:rPr>
          <w:rFonts w:ascii="宋体" w:hAnsi="宋体" w:hint="eastAsia"/>
          <w:i w:val="0"/>
          <w:noProof/>
          <w:sz w:val="24"/>
          <w:szCs w:val="24"/>
        </w:rPr>
        <w:t>临床诊断相关的检测策略、流程及结果报告</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_Toc37239673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25</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3.3</w:t>
      </w:r>
      <w:r>
        <w:rPr>
          <w:rFonts w:ascii="宋体" w:hAnsi="宋体" w:hint="eastAsia"/>
          <w:i w:val="0"/>
          <w:noProof/>
          <w:sz w:val="24"/>
          <w:szCs w:val="24"/>
        </w:rPr>
        <w:t xml:space="preserve">  </w:t>
      </w:r>
      <w:r w:rsidRPr="000C5C15">
        <w:rPr>
          <w:rFonts w:ascii="宋体" w:hAnsi="宋体" w:hint="eastAsia"/>
          <w:i w:val="0"/>
          <w:noProof/>
          <w:sz w:val="24"/>
          <w:szCs w:val="24"/>
        </w:rPr>
        <w:t>血液筛查相关的检测策略及结果报告</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_Toc37239681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34</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3.4  </w:t>
      </w:r>
      <w:r w:rsidRPr="000C5C15">
        <w:rPr>
          <w:rFonts w:ascii="宋体" w:hAnsi="宋体" w:hint="eastAsia"/>
          <w:i w:val="0"/>
          <w:noProof/>
          <w:sz w:val="24"/>
          <w:szCs w:val="24"/>
        </w:rPr>
        <w:t>婴儿</w:t>
      </w:r>
      <w:r w:rsidRPr="000C5C15">
        <w:rPr>
          <w:rFonts w:ascii="宋体" w:hAnsi="宋体"/>
          <w:i w:val="0"/>
          <w:noProof/>
          <w:sz w:val="24"/>
          <w:szCs w:val="24"/>
        </w:rPr>
        <w:t>HIV-1</w:t>
      </w:r>
      <w:r w:rsidRPr="000C5C15">
        <w:rPr>
          <w:rFonts w:ascii="宋体" w:hAnsi="宋体" w:hint="eastAsia"/>
          <w:i w:val="0"/>
          <w:noProof/>
          <w:sz w:val="24"/>
          <w:szCs w:val="24"/>
        </w:rPr>
        <w:t>感染早期诊断相关的检测流程及结果报告</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_Toc37239682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36</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4  </w:t>
      </w:r>
      <w:r w:rsidRPr="000C5C15">
        <w:rPr>
          <w:rFonts w:ascii="宋体" w:hAnsi="宋体" w:hint="eastAsia"/>
          <w:noProof/>
          <w:sz w:val="24"/>
          <w:szCs w:val="24"/>
        </w:rPr>
        <w:t>艾滋病检测现场应用策略</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_Toc37239683 \h </w:instrText>
      </w:r>
      <w:r w:rsidR="00D6392E" w:rsidRPr="000C5C15">
        <w:rPr>
          <w:noProof/>
          <w:sz w:val="24"/>
          <w:szCs w:val="24"/>
        </w:rPr>
      </w:r>
      <w:r w:rsidR="00D6392E" w:rsidRPr="000C5C15">
        <w:rPr>
          <w:noProof/>
          <w:sz w:val="24"/>
          <w:szCs w:val="24"/>
        </w:rPr>
        <w:fldChar w:fldCharType="separate"/>
      </w:r>
      <w:r w:rsidR="00DA5F4F">
        <w:rPr>
          <w:noProof/>
          <w:sz w:val="24"/>
          <w:szCs w:val="24"/>
        </w:rPr>
        <w:t>38</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4.1  </w:t>
      </w:r>
      <w:r w:rsidRPr="000C5C15">
        <w:rPr>
          <w:rFonts w:ascii="宋体" w:hAnsi="宋体" w:hint="eastAsia"/>
          <w:i w:val="0"/>
          <w:noProof/>
          <w:sz w:val="24"/>
          <w:szCs w:val="24"/>
        </w:rPr>
        <w:t>自愿咨询与检测策略</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_Toc37239684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38</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4.2  </w:t>
      </w:r>
      <w:r w:rsidRPr="000C5C15">
        <w:rPr>
          <w:rFonts w:ascii="宋体" w:hAnsi="宋体" w:hint="eastAsia"/>
          <w:i w:val="0"/>
          <w:noProof/>
          <w:sz w:val="24"/>
          <w:szCs w:val="24"/>
        </w:rPr>
        <w:t>医务人员主动提供检测和咨询</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_Toc37239685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38</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4.3  </w:t>
      </w:r>
      <w:r w:rsidRPr="000C5C15">
        <w:rPr>
          <w:rFonts w:ascii="宋体" w:hAnsi="宋体" w:hint="eastAsia"/>
          <w:i w:val="0"/>
          <w:noProof/>
          <w:sz w:val="24"/>
          <w:szCs w:val="24"/>
        </w:rPr>
        <w:t>自我检测策略</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_Toc37239686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38</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hint="eastAsia"/>
          <w:noProof/>
          <w:sz w:val="24"/>
          <w:szCs w:val="24"/>
        </w:rPr>
        <w:t>参考文献</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_Toc37239687 \h </w:instrText>
      </w:r>
      <w:r w:rsidR="00D6392E" w:rsidRPr="000C5C15">
        <w:rPr>
          <w:noProof/>
          <w:sz w:val="24"/>
          <w:szCs w:val="24"/>
        </w:rPr>
      </w:r>
      <w:r w:rsidR="00D6392E" w:rsidRPr="000C5C15">
        <w:rPr>
          <w:noProof/>
          <w:sz w:val="24"/>
          <w:szCs w:val="24"/>
        </w:rPr>
        <w:fldChar w:fldCharType="separate"/>
      </w:r>
      <w:r w:rsidR="00DA5F4F">
        <w:rPr>
          <w:noProof/>
          <w:sz w:val="24"/>
          <w:szCs w:val="24"/>
        </w:rPr>
        <w:t>39</w:t>
      </w:r>
      <w:r w:rsidR="00D6392E" w:rsidRPr="000C5C15">
        <w:rPr>
          <w:noProof/>
          <w:sz w:val="24"/>
          <w:szCs w:val="24"/>
        </w:rPr>
        <w:fldChar w:fldCharType="end"/>
      </w:r>
    </w:p>
    <w:p w:rsidR="000C5C15" w:rsidRPr="000C5C15" w:rsidRDefault="000C5C15" w:rsidP="000C5C15">
      <w:pPr>
        <w:pStyle w:val="10"/>
        <w:spacing w:before="0" w:after="0" w:line="360" w:lineRule="auto"/>
        <w:rPr>
          <w:rFonts w:asciiTheme="minorHAnsi" w:eastAsiaTheme="minorEastAsia" w:hAnsiTheme="minorHAnsi" w:cstheme="minorBidi"/>
          <w:b w:val="0"/>
          <w:bCs w:val="0"/>
          <w:caps w:val="0"/>
          <w:noProof/>
          <w:sz w:val="24"/>
          <w:szCs w:val="24"/>
        </w:rPr>
      </w:pPr>
      <w:r w:rsidRPr="000C5C15">
        <w:rPr>
          <w:rFonts w:ascii="黑体" w:eastAsia="黑体" w:hAnsi="黑体" w:hint="eastAsia"/>
          <w:b w:val="0"/>
          <w:noProof/>
          <w:sz w:val="24"/>
          <w:szCs w:val="24"/>
        </w:rPr>
        <w:t>第六章</w:t>
      </w:r>
      <w:r w:rsidRPr="000C5C15">
        <w:rPr>
          <w:rFonts w:ascii="黑体" w:eastAsia="黑体" w:hAnsi="黑体"/>
          <w:b w:val="0"/>
          <w:noProof/>
          <w:sz w:val="24"/>
          <w:szCs w:val="24"/>
        </w:rPr>
        <w:t xml:space="preserve">  HIV-1</w:t>
      </w:r>
      <w:r w:rsidRPr="000C5C15">
        <w:rPr>
          <w:rFonts w:ascii="黑体" w:eastAsia="黑体" w:hAnsi="黑体" w:hint="eastAsia"/>
          <w:b w:val="0"/>
          <w:noProof/>
          <w:sz w:val="24"/>
          <w:szCs w:val="24"/>
        </w:rPr>
        <w:t>基因型耐药检测</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_Toc37239688 \h </w:instrText>
      </w:r>
      <w:r w:rsidR="00D6392E" w:rsidRPr="000C5C15">
        <w:rPr>
          <w:noProof/>
          <w:sz w:val="24"/>
          <w:szCs w:val="24"/>
        </w:rPr>
      </w:r>
      <w:r w:rsidR="00D6392E" w:rsidRPr="000C5C15">
        <w:rPr>
          <w:noProof/>
          <w:sz w:val="24"/>
          <w:szCs w:val="24"/>
        </w:rPr>
        <w:fldChar w:fldCharType="separate"/>
      </w:r>
      <w:r w:rsidR="00DA5F4F">
        <w:rPr>
          <w:noProof/>
          <w:sz w:val="24"/>
          <w:szCs w:val="24"/>
        </w:rPr>
        <w:t>41</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1  </w:t>
      </w:r>
      <w:r w:rsidRPr="000C5C15">
        <w:rPr>
          <w:rFonts w:ascii="宋体" w:hAnsi="宋体" w:hint="eastAsia"/>
          <w:noProof/>
          <w:sz w:val="24"/>
          <w:szCs w:val="24"/>
        </w:rPr>
        <w:t>范围</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_Toc37239689 \h </w:instrText>
      </w:r>
      <w:r w:rsidR="00D6392E" w:rsidRPr="000C5C15">
        <w:rPr>
          <w:noProof/>
          <w:sz w:val="24"/>
          <w:szCs w:val="24"/>
        </w:rPr>
      </w:r>
      <w:r w:rsidR="00D6392E" w:rsidRPr="000C5C15">
        <w:rPr>
          <w:noProof/>
          <w:sz w:val="24"/>
          <w:szCs w:val="24"/>
        </w:rPr>
        <w:fldChar w:fldCharType="separate"/>
      </w:r>
      <w:r w:rsidR="00DA5F4F">
        <w:rPr>
          <w:noProof/>
          <w:sz w:val="24"/>
          <w:szCs w:val="24"/>
        </w:rPr>
        <w:t>41</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2  HIV-1</w:t>
      </w:r>
      <w:r w:rsidRPr="000C5C15">
        <w:rPr>
          <w:rFonts w:ascii="宋体" w:hAnsi="宋体" w:hint="eastAsia"/>
          <w:noProof/>
          <w:sz w:val="24"/>
          <w:szCs w:val="24"/>
        </w:rPr>
        <w:t>基因型耐药检测的意义</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_Toc37239690 \h </w:instrText>
      </w:r>
      <w:r w:rsidR="00D6392E" w:rsidRPr="000C5C15">
        <w:rPr>
          <w:noProof/>
          <w:sz w:val="24"/>
          <w:szCs w:val="24"/>
        </w:rPr>
      </w:r>
      <w:r w:rsidR="00D6392E" w:rsidRPr="000C5C15">
        <w:rPr>
          <w:noProof/>
          <w:sz w:val="24"/>
          <w:szCs w:val="24"/>
        </w:rPr>
        <w:fldChar w:fldCharType="separate"/>
      </w:r>
      <w:r w:rsidR="00DA5F4F">
        <w:rPr>
          <w:noProof/>
          <w:sz w:val="24"/>
          <w:szCs w:val="24"/>
        </w:rPr>
        <w:t>41</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2.1  </w:t>
      </w:r>
      <w:r w:rsidRPr="000C5C15">
        <w:rPr>
          <w:rFonts w:ascii="宋体" w:hAnsi="宋体" w:hint="eastAsia"/>
          <w:i w:val="0"/>
          <w:noProof/>
          <w:sz w:val="24"/>
          <w:szCs w:val="24"/>
        </w:rPr>
        <w:t>个体耐药检测</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_Toc37239691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41</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2.2  </w:t>
      </w:r>
      <w:r w:rsidRPr="000C5C15">
        <w:rPr>
          <w:rFonts w:ascii="宋体" w:hAnsi="宋体" w:hint="eastAsia"/>
          <w:i w:val="0"/>
          <w:noProof/>
          <w:sz w:val="24"/>
          <w:szCs w:val="24"/>
        </w:rPr>
        <w:t>群体耐药监测</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_Toc37239692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41</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3  HIV-1</w:t>
      </w:r>
      <w:r w:rsidRPr="000C5C15">
        <w:rPr>
          <w:rFonts w:ascii="宋体" w:hAnsi="宋体" w:hint="eastAsia"/>
          <w:noProof/>
          <w:sz w:val="24"/>
          <w:szCs w:val="24"/>
        </w:rPr>
        <w:t>基因型耐药检测实验室要求</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_Toc37239693 \h </w:instrText>
      </w:r>
      <w:r w:rsidR="00D6392E" w:rsidRPr="000C5C15">
        <w:rPr>
          <w:noProof/>
          <w:sz w:val="24"/>
          <w:szCs w:val="24"/>
        </w:rPr>
      </w:r>
      <w:r w:rsidR="00D6392E" w:rsidRPr="000C5C15">
        <w:rPr>
          <w:noProof/>
          <w:sz w:val="24"/>
          <w:szCs w:val="24"/>
        </w:rPr>
        <w:fldChar w:fldCharType="separate"/>
      </w:r>
      <w:r w:rsidR="00DA5F4F">
        <w:rPr>
          <w:noProof/>
          <w:sz w:val="24"/>
          <w:szCs w:val="24"/>
        </w:rPr>
        <w:t>42</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3.1  </w:t>
      </w:r>
      <w:r w:rsidRPr="000C5C15">
        <w:rPr>
          <w:rFonts w:ascii="宋体" w:hAnsi="宋体" w:hint="eastAsia"/>
          <w:i w:val="0"/>
          <w:noProof/>
          <w:sz w:val="24"/>
          <w:szCs w:val="24"/>
        </w:rPr>
        <w:t>实验室功能分区</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_Toc37239694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42</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3.2  </w:t>
      </w:r>
      <w:r w:rsidRPr="000C5C15">
        <w:rPr>
          <w:rFonts w:ascii="宋体" w:hAnsi="宋体" w:hint="eastAsia"/>
          <w:i w:val="0"/>
          <w:noProof/>
          <w:sz w:val="24"/>
          <w:szCs w:val="24"/>
        </w:rPr>
        <w:t>实验室人员和要求</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_Toc37239695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42</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lastRenderedPageBreak/>
        <w:t xml:space="preserve">3.3  </w:t>
      </w:r>
      <w:r w:rsidRPr="000C5C15">
        <w:rPr>
          <w:rFonts w:ascii="宋体" w:hAnsi="宋体" w:hint="eastAsia"/>
          <w:i w:val="0"/>
          <w:noProof/>
          <w:sz w:val="24"/>
          <w:szCs w:val="24"/>
        </w:rPr>
        <w:t>设施和设备</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_Toc37239696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42</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4  HIV-1</w:t>
      </w:r>
      <w:r w:rsidRPr="000C5C15">
        <w:rPr>
          <w:rFonts w:ascii="宋体" w:hAnsi="宋体" w:hint="eastAsia"/>
          <w:noProof/>
          <w:sz w:val="24"/>
          <w:szCs w:val="24"/>
        </w:rPr>
        <w:t>基因型耐药检测方法及程序</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_Toc37239697 \h </w:instrText>
      </w:r>
      <w:r w:rsidR="00D6392E" w:rsidRPr="000C5C15">
        <w:rPr>
          <w:noProof/>
          <w:sz w:val="24"/>
          <w:szCs w:val="24"/>
        </w:rPr>
      </w:r>
      <w:r w:rsidR="00D6392E" w:rsidRPr="000C5C15">
        <w:rPr>
          <w:noProof/>
          <w:sz w:val="24"/>
          <w:szCs w:val="24"/>
        </w:rPr>
        <w:fldChar w:fldCharType="separate"/>
      </w:r>
      <w:r w:rsidR="00DA5F4F">
        <w:rPr>
          <w:noProof/>
          <w:sz w:val="24"/>
          <w:szCs w:val="24"/>
        </w:rPr>
        <w:t>42</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4.1  </w:t>
      </w:r>
      <w:r w:rsidRPr="000C5C15">
        <w:rPr>
          <w:rFonts w:ascii="宋体" w:hAnsi="宋体" w:hint="eastAsia"/>
          <w:i w:val="0"/>
          <w:noProof/>
          <w:sz w:val="24"/>
          <w:szCs w:val="24"/>
        </w:rPr>
        <w:t>样本</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_Toc37239698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42</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4.2  </w:t>
      </w:r>
      <w:r w:rsidRPr="000C5C15">
        <w:rPr>
          <w:rFonts w:ascii="宋体" w:hAnsi="宋体" w:hint="eastAsia"/>
          <w:i w:val="0"/>
          <w:noProof/>
          <w:sz w:val="24"/>
          <w:szCs w:val="24"/>
        </w:rPr>
        <w:t>检测原理</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_Toc37239700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42</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4.3  </w:t>
      </w:r>
      <w:r w:rsidRPr="000C5C15">
        <w:rPr>
          <w:rFonts w:ascii="宋体" w:hAnsi="宋体" w:hint="eastAsia"/>
          <w:i w:val="0"/>
          <w:noProof/>
          <w:sz w:val="24"/>
          <w:szCs w:val="24"/>
        </w:rPr>
        <w:t>检测方法</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_Toc37239702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42</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4.4  </w:t>
      </w:r>
      <w:r w:rsidRPr="000C5C15">
        <w:rPr>
          <w:rFonts w:ascii="宋体" w:hAnsi="宋体" w:hint="eastAsia"/>
          <w:i w:val="0"/>
          <w:noProof/>
          <w:sz w:val="24"/>
          <w:szCs w:val="24"/>
        </w:rPr>
        <w:t>耐药分析</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_Toc37239703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43</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4.5  </w:t>
      </w:r>
      <w:r w:rsidRPr="000C5C15">
        <w:rPr>
          <w:rFonts w:ascii="宋体" w:hAnsi="宋体" w:hint="eastAsia"/>
          <w:i w:val="0"/>
          <w:noProof/>
          <w:sz w:val="24"/>
          <w:szCs w:val="24"/>
        </w:rPr>
        <w:t>结果报告和解释</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_Toc37239704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43</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5  </w:t>
      </w:r>
      <w:r w:rsidRPr="000C5C15">
        <w:rPr>
          <w:rFonts w:ascii="宋体" w:hAnsi="宋体" w:hint="eastAsia"/>
          <w:noProof/>
          <w:sz w:val="24"/>
          <w:szCs w:val="24"/>
        </w:rPr>
        <w:t>质量保证与质量控制</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_Toc37239705 \h </w:instrText>
      </w:r>
      <w:r w:rsidR="00D6392E" w:rsidRPr="000C5C15">
        <w:rPr>
          <w:noProof/>
          <w:sz w:val="24"/>
          <w:szCs w:val="24"/>
        </w:rPr>
      </w:r>
      <w:r w:rsidR="00D6392E" w:rsidRPr="000C5C15">
        <w:rPr>
          <w:noProof/>
          <w:sz w:val="24"/>
          <w:szCs w:val="24"/>
        </w:rPr>
        <w:fldChar w:fldCharType="separate"/>
      </w:r>
      <w:r w:rsidR="00DA5F4F">
        <w:rPr>
          <w:noProof/>
          <w:sz w:val="24"/>
          <w:szCs w:val="24"/>
        </w:rPr>
        <w:t>44</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5.1  </w:t>
      </w:r>
      <w:r w:rsidRPr="000C5C15">
        <w:rPr>
          <w:rFonts w:ascii="宋体" w:hAnsi="宋体" w:hint="eastAsia"/>
          <w:i w:val="0"/>
          <w:noProof/>
          <w:sz w:val="24"/>
          <w:szCs w:val="24"/>
        </w:rPr>
        <w:t>室内质控</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_Toc37239706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44</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5.1.1  </w:t>
      </w:r>
      <w:r w:rsidRPr="000C5C15">
        <w:rPr>
          <w:rFonts w:ascii="宋体" w:hAnsi="宋体" w:hint="eastAsia"/>
          <w:i w:val="0"/>
          <w:noProof/>
          <w:sz w:val="24"/>
          <w:szCs w:val="24"/>
        </w:rPr>
        <w:t>检测过程质量控制</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_Toc37239707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44</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5.2  </w:t>
      </w:r>
      <w:r w:rsidRPr="000C5C15">
        <w:rPr>
          <w:rFonts w:ascii="宋体" w:hAnsi="宋体" w:hint="eastAsia"/>
          <w:i w:val="0"/>
          <w:noProof/>
          <w:sz w:val="24"/>
          <w:szCs w:val="24"/>
        </w:rPr>
        <w:t>外部质控</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_Toc37239708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44</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hint="eastAsia"/>
          <w:noProof/>
          <w:sz w:val="24"/>
          <w:szCs w:val="24"/>
        </w:rPr>
        <w:t>参考文献</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_Toc37239709 \h </w:instrText>
      </w:r>
      <w:r w:rsidR="00D6392E" w:rsidRPr="000C5C15">
        <w:rPr>
          <w:noProof/>
          <w:sz w:val="24"/>
          <w:szCs w:val="24"/>
        </w:rPr>
      </w:r>
      <w:r w:rsidR="00D6392E" w:rsidRPr="000C5C15">
        <w:rPr>
          <w:noProof/>
          <w:sz w:val="24"/>
          <w:szCs w:val="24"/>
        </w:rPr>
        <w:fldChar w:fldCharType="separate"/>
      </w:r>
      <w:r w:rsidR="00DA5F4F">
        <w:rPr>
          <w:noProof/>
          <w:sz w:val="24"/>
          <w:szCs w:val="24"/>
        </w:rPr>
        <w:t>45</w:t>
      </w:r>
      <w:r w:rsidR="00D6392E" w:rsidRPr="000C5C15">
        <w:rPr>
          <w:noProof/>
          <w:sz w:val="24"/>
          <w:szCs w:val="24"/>
        </w:rPr>
        <w:fldChar w:fldCharType="end"/>
      </w:r>
    </w:p>
    <w:p w:rsidR="000C5C15" w:rsidRPr="000C5C15" w:rsidRDefault="000C5C15" w:rsidP="000C5C15">
      <w:pPr>
        <w:pStyle w:val="10"/>
        <w:spacing w:before="0" w:after="0" w:line="360" w:lineRule="auto"/>
        <w:rPr>
          <w:rFonts w:asciiTheme="minorHAnsi" w:eastAsiaTheme="minorEastAsia" w:hAnsiTheme="minorHAnsi" w:cstheme="minorBidi"/>
          <w:b w:val="0"/>
          <w:bCs w:val="0"/>
          <w:caps w:val="0"/>
          <w:noProof/>
          <w:sz w:val="24"/>
          <w:szCs w:val="24"/>
        </w:rPr>
      </w:pPr>
      <w:r w:rsidRPr="000C5C15">
        <w:rPr>
          <w:rFonts w:ascii="黑体" w:eastAsia="黑体" w:hAnsi="黑体" w:hint="eastAsia"/>
          <w:b w:val="0"/>
          <w:noProof/>
          <w:sz w:val="24"/>
          <w:szCs w:val="24"/>
        </w:rPr>
        <w:t>第七章</w:t>
      </w:r>
      <w:r w:rsidRPr="000C5C15">
        <w:rPr>
          <w:rFonts w:ascii="黑体" w:eastAsia="黑体" w:hAnsi="黑体"/>
          <w:b w:val="0"/>
          <w:noProof/>
          <w:sz w:val="24"/>
          <w:szCs w:val="24"/>
        </w:rPr>
        <w:t xml:space="preserve">  CD4+</w:t>
      </w:r>
      <w:r w:rsidRPr="000C5C15">
        <w:rPr>
          <w:rFonts w:ascii="黑体" w:eastAsia="黑体" w:hAnsi="黑体" w:hint="eastAsia"/>
          <w:b w:val="0"/>
          <w:noProof/>
          <w:sz w:val="24"/>
          <w:szCs w:val="24"/>
        </w:rPr>
        <w:t>和</w:t>
      </w:r>
      <w:r w:rsidRPr="000C5C15">
        <w:rPr>
          <w:rFonts w:ascii="黑体" w:eastAsia="黑体" w:hAnsi="黑体"/>
          <w:b w:val="0"/>
          <w:noProof/>
          <w:sz w:val="24"/>
          <w:szCs w:val="24"/>
        </w:rPr>
        <w:t>CD8+T</w:t>
      </w:r>
      <w:r w:rsidRPr="000C5C15">
        <w:rPr>
          <w:rFonts w:ascii="黑体" w:eastAsia="黑体" w:hAnsi="黑体" w:hint="eastAsia"/>
          <w:b w:val="0"/>
          <w:noProof/>
          <w:sz w:val="24"/>
          <w:szCs w:val="24"/>
        </w:rPr>
        <w:t>淋巴细胞检测</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_Toc37239710 \h </w:instrText>
      </w:r>
      <w:r w:rsidR="00D6392E" w:rsidRPr="000C5C15">
        <w:rPr>
          <w:noProof/>
          <w:sz w:val="24"/>
          <w:szCs w:val="24"/>
        </w:rPr>
      </w:r>
      <w:r w:rsidR="00D6392E" w:rsidRPr="000C5C15">
        <w:rPr>
          <w:noProof/>
          <w:sz w:val="24"/>
          <w:szCs w:val="24"/>
        </w:rPr>
        <w:fldChar w:fldCharType="separate"/>
      </w:r>
      <w:r w:rsidR="00DA5F4F">
        <w:rPr>
          <w:noProof/>
          <w:sz w:val="24"/>
          <w:szCs w:val="24"/>
        </w:rPr>
        <w:t>46</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1  </w:t>
      </w:r>
      <w:r w:rsidRPr="000C5C15">
        <w:rPr>
          <w:rFonts w:ascii="宋体" w:hAnsi="宋体" w:hint="eastAsia"/>
          <w:noProof/>
          <w:sz w:val="24"/>
          <w:szCs w:val="24"/>
        </w:rPr>
        <w:t>范围</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_Toc37239711 \h </w:instrText>
      </w:r>
      <w:r w:rsidR="00D6392E" w:rsidRPr="000C5C15">
        <w:rPr>
          <w:noProof/>
          <w:sz w:val="24"/>
          <w:szCs w:val="24"/>
        </w:rPr>
      </w:r>
      <w:r w:rsidR="00D6392E" w:rsidRPr="000C5C15">
        <w:rPr>
          <w:noProof/>
          <w:sz w:val="24"/>
          <w:szCs w:val="24"/>
        </w:rPr>
        <w:fldChar w:fldCharType="separate"/>
      </w:r>
      <w:r w:rsidR="00DA5F4F">
        <w:rPr>
          <w:noProof/>
          <w:sz w:val="24"/>
          <w:szCs w:val="24"/>
        </w:rPr>
        <w:t>46</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2  CD4+ </w:t>
      </w:r>
      <w:r w:rsidRPr="000C5C15">
        <w:rPr>
          <w:rFonts w:ascii="宋体" w:hAnsi="宋体" w:hint="eastAsia"/>
          <w:noProof/>
          <w:sz w:val="24"/>
          <w:szCs w:val="24"/>
        </w:rPr>
        <w:t>和</w:t>
      </w:r>
      <w:r w:rsidRPr="000C5C15">
        <w:rPr>
          <w:rFonts w:ascii="宋体" w:hAnsi="宋体"/>
          <w:noProof/>
          <w:sz w:val="24"/>
          <w:szCs w:val="24"/>
        </w:rPr>
        <w:t>CD8+T</w:t>
      </w:r>
      <w:r w:rsidRPr="000C5C15">
        <w:rPr>
          <w:rFonts w:ascii="宋体" w:hAnsi="宋体" w:hint="eastAsia"/>
          <w:noProof/>
          <w:sz w:val="24"/>
          <w:szCs w:val="24"/>
        </w:rPr>
        <w:t>淋巴细胞检测的意义</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_Toc37239712 \h </w:instrText>
      </w:r>
      <w:r w:rsidR="00D6392E" w:rsidRPr="000C5C15">
        <w:rPr>
          <w:noProof/>
          <w:sz w:val="24"/>
          <w:szCs w:val="24"/>
        </w:rPr>
      </w:r>
      <w:r w:rsidR="00D6392E" w:rsidRPr="000C5C15">
        <w:rPr>
          <w:noProof/>
          <w:sz w:val="24"/>
          <w:szCs w:val="24"/>
        </w:rPr>
        <w:fldChar w:fldCharType="separate"/>
      </w:r>
      <w:r w:rsidR="00DA5F4F">
        <w:rPr>
          <w:noProof/>
          <w:sz w:val="24"/>
          <w:szCs w:val="24"/>
        </w:rPr>
        <w:t>46</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2.1  HIV</w:t>
      </w:r>
      <w:r w:rsidRPr="000C5C15">
        <w:rPr>
          <w:rFonts w:ascii="宋体" w:hAnsi="宋体" w:hint="eastAsia"/>
          <w:i w:val="0"/>
          <w:noProof/>
          <w:sz w:val="24"/>
          <w:szCs w:val="24"/>
        </w:rPr>
        <w:t>感染免疫状态和临床分期</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_Toc37239713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46</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2.2  </w:t>
      </w:r>
      <w:r w:rsidRPr="000C5C15">
        <w:rPr>
          <w:rFonts w:ascii="宋体" w:hAnsi="宋体" w:hint="eastAsia"/>
          <w:i w:val="0"/>
          <w:noProof/>
          <w:sz w:val="24"/>
          <w:szCs w:val="24"/>
        </w:rPr>
        <w:t>疾病进展监测</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_Toc37239714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46</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2.3  </w:t>
      </w:r>
      <w:r w:rsidRPr="000C5C15">
        <w:rPr>
          <w:rFonts w:ascii="宋体" w:hAnsi="宋体" w:hint="eastAsia"/>
          <w:i w:val="0"/>
          <w:noProof/>
          <w:sz w:val="24"/>
          <w:szCs w:val="24"/>
        </w:rPr>
        <w:t>机会性感染的风险评估</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_Toc37239715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46</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2.4  </w:t>
      </w:r>
      <w:r w:rsidRPr="000C5C15">
        <w:rPr>
          <w:rFonts w:ascii="宋体" w:hAnsi="宋体" w:hint="eastAsia"/>
          <w:i w:val="0"/>
          <w:noProof/>
          <w:sz w:val="24"/>
          <w:szCs w:val="24"/>
        </w:rPr>
        <w:t>抗病毒治疗适应症选择及疗效评价</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_Toc37239716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46</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2.5  </w:t>
      </w:r>
      <w:r w:rsidRPr="000C5C15">
        <w:rPr>
          <w:rFonts w:ascii="宋体" w:hAnsi="宋体" w:hint="eastAsia"/>
          <w:i w:val="0"/>
          <w:noProof/>
          <w:sz w:val="24"/>
          <w:szCs w:val="24"/>
        </w:rPr>
        <w:t>免疫重建监测</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_Toc37239717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47</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3  CD4+</w:t>
      </w:r>
      <w:r w:rsidRPr="000C5C15">
        <w:rPr>
          <w:rFonts w:ascii="宋体" w:hAnsi="宋体" w:hint="eastAsia"/>
          <w:noProof/>
          <w:sz w:val="24"/>
          <w:szCs w:val="24"/>
        </w:rPr>
        <w:t>和</w:t>
      </w:r>
      <w:r w:rsidRPr="000C5C15">
        <w:rPr>
          <w:rFonts w:ascii="宋体" w:hAnsi="宋体"/>
          <w:noProof/>
          <w:sz w:val="24"/>
          <w:szCs w:val="24"/>
        </w:rPr>
        <w:t>CD8+T</w:t>
      </w:r>
      <w:r w:rsidRPr="000C5C15">
        <w:rPr>
          <w:rFonts w:ascii="宋体" w:hAnsi="宋体" w:hint="eastAsia"/>
          <w:noProof/>
          <w:sz w:val="24"/>
          <w:szCs w:val="24"/>
        </w:rPr>
        <w:t>淋巴细胞检测实验室要求</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_Toc37239718 \h </w:instrText>
      </w:r>
      <w:r w:rsidR="00D6392E" w:rsidRPr="000C5C15">
        <w:rPr>
          <w:noProof/>
          <w:sz w:val="24"/>
          <w:szCs w:val="24"/>
        </w:rPr>
      </w:r>
      <w:r w:rsidR="00D6392E" w:rsidRPr="000C5C15">
        <w:rPr>
          <w:noProof/>
          <w:sz w:val="24"/>
          <w:szCs w:val="24"/>
        </w:rPr>
        <w:fldChar w:fldCharType="separate"/>
      </w:r>
      <w:r w:rsidR="00DA5F4F">
        <w:rPr>
          <w:noProof/>
          <w:sz w:val="24"/>
          <w:szCs w:val="24"/>
        </w:rPr>
        <w:t>47</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3.1  </w:t>
      </w:r>
      <w:r w:rsidRPr="000C5C15">
        <w:rPr>
          <w:rFonts w:ascii="宋体" w:hAnsi="宋体" w:hint="eastAsia"/>
          <w:i w:val="0"/>
          <w:noProof/>
          <w:sz w:val="24"/>
          <w:szCs w:val="24"/>
        </w:rPr>
        <w:t>人员</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_Toc37239719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47</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3.2  </w:t>
      </w:r>
      <w:r w:rsidRPr="000C5C15">
        <w:rPr>
          <w:rFonts w:ascii="宋体" w:hAnsi="宋体" w:hint="eastAsia"/>
          <w:i w:val="0"/>
          <w:noProof/>
          <w:sz w:val="24"/>
          <w:szCs w:val="24"/>
        </w:rPr>
        <w:t>功能分区</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_Toc37239720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47</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3.3  </w:t>
      </w:r>
      <w:r w:rsidRPr="000C5C15">
        <w:rPr>
          <w:rFonts w:ascii="宋体" w:hAnsi="宋体" w:hint="eastAsia"/>
          <w:i w:val="0"/>
          <w:noProof/>
          <w:sz w:val="24"/>
          <w:szCs w:val="24"/>
        </w:rPr>
        <w:t>设施和设备</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_Toc37239721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47</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4  </w:t>
      </w:r>
      <w:r w:rsidRPr="000C5C15">
        <w:rPr>
          <w:rFonts w:ascii="宋体" w:hAnsi="宋体" w:hint="eastAsia"/>
          <w:noProof/>
          <w:sz w:val="24"/>
          <w:szCs w:val="24"/>
        </w:rPr>
        <w:t>常规</w:t>
      </w:r>
      <w:r w:rsidRPr="000C5C15">
        <w:rPr>
          <w:rFonts w:ascii="宋体" w:hAnsi="宋体"/>
          <w:noProof/>
          <w:sz w:val="24"/>
          <w:szCs w:val="24"/>
        </w:rPr>
        <w:t xml:space="preserve">CD4+ </w:t>
      </w:r>
      <w:r w:rsidRPr="000C5C15">
        <w:rPr>
          <w:rFonts w:ascii="宋体" w:hAnsi="宋体" w:hint="eastAsia"/>
          <w:noProof/>
          <w:sz w:val="24"/>
          <w:szCs w:val="24"/>
        </w:rPr>
        <w:t>和</w:t>
      </w:r>
      <w:r w:rsidRPr="000C5C15">
        <w:rPr>
          <w:rFonts w:ascii="宋体" w:hAnsi="宋体"/>
          <w:noProof/>
          <w:sz w:val="24"/>
          <w:szCs w:val="24"/>
        </w:rPr>
        <w:t>CD8+T</w:t>
      </w:r>
      <w:r w:rsidRPr="000C5C15">
        <w:rPr>
          <w:rFonts w:ascii="宋体" w:hAnsi="宋体" w:hint="eastAsia"/>
          <w:noProof/>
          <w:sz w:val="24"/>
          <w:szCs w:val="24"/>
        </w:rPr>
        <w:t>淋巴细胞检测的方法和程序</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_Toc37239722 \h </w:instrText>
      </w:r>
      <w:r w:rsidR="00D6392E" w:rsidRPr="000C5C15">
        <w:rPr>
          <w:noProof/>
          <w:sz w:val="24"/>
          <w:szCs w:val="24"/>
        </w:rPr>
      </w:r>
      <w:r w:rsidR="00D6392E" w:rsidRPr="000C5C15">
        <w:rPr>
          <w:noProof/>
          <w:sz w:val="24"/>
          <w:szCs w:val="24"/>
        </w:rPr>
        <w:fldChar w:fldCharType="separate"/>
      </w:r>
      <w:r w:rsidR="00DA5F4F">
        <w:rPr>
          <w:noProof/>
          <w:sz w:val="24"/>
          <w:szCs w:val="24"/>
        </w:rPr>
        <w:t>48</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4.1  </w:t>
      </w:r>
      <w:r w:rsidRPr="000C5C15">
        <w:rPr>
          <w:rFonts w:ascii="宋体" w:hAnsi="宋体" w:hint="eastAsia"/>
          <w:i w:val="0"/>
          <w:noProof/>
          <w:sz w:val="24"/>
          <w:szCs w:val="24"/>
        </w:rPr>
        <w:t>样本采集、运输和接收</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_Toc37239723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48</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4.2  </w:t>
      </w:r>
      <w:r w:rsidRPr="000C5C15">
        <w:rPr>
          <w:rFonts w:ascii="宋体" w:hAnsi="宋体" w:hint="eastAsia"/>
          <w:i w:val="0"/>
          <w:noProof/>
          <w:sz w:val="24"/>
          <w:szCs w:val="24"/>
        </w:rPr>
        <w:t>方法</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_Toc37239724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48</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4.3  </w:t>
      </w:r>
      <w:r w:rsidRPr="000C5C15">
        <w:rPr>
          <w:rFonts w:ascii="宋体" w:hAnsi="宋体" w:hint="eastAsia"/>
          <w:i w:val="0"/>
          <w:noProof/>
          <w:sz w:val="24"/>
          <w:szCs w:val="24"/>
        </w:rPr>
        <w:t>试剂</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_Toc37239725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50</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4.4  </w:t>
      </w:r>
      <w:r w:rsidRPr="000C5C15">
        <w:rPr>
          <w:rFonts w:ascii="宋体" w:hAnsi="宋体" w:hint="eastAsia"/>
          <w:i w:val="0"/>
          <w:noProof/>
          <w:sz w:val="24"/>
          <w:szCs w:val="24"/>
        </w:rPr>
        <w:t>实验资料的记录</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_Toc37239726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50</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4.5  </w:t>
      </w:r>
      <w:r w:rsidRPr="000C5C15">
        <w:rPr>
          <w:rFonts w:ascii="宋体" w:hAnsi="宋体" w:hint="eastAsia"/>
          <w:i w:val="0"/>
          <w:noProof/>
          <w:sz w:val="24"/>
          <w:szCs w:val="24"/>
        </w:rPr>
        <w:t>结果报告</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_Toc37239727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50</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lastRenderedPageBreak/>
        <w:t xml:space="preserve">5  </w:t>
      </w:r>
      <w:r w:rsidRPr="000C5C15">
        <w:rPr>
          <w:rFonts w:ascii="宋体" w:hAnsi="宋体" w:hint="eastAsia"/>
          <w:noProof/>
          <w:sz w:val="24"/>
          <w:szCs w:val="24"/>
        </w:rPr>
        <w:t>质量控制</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_Toc37239728 \h </w:instrText>
      </w:r>
      <w:r w:rsidR="00D6392E" w:rsidRPr="000C5C15">
        <w:rPr>
          <w:noProof/>
          <w:sz w:val="24"/>
          <w:szCs w:val="24"/>
        </w:rPr>
      </w:r>
      <w:r w:rsidR="00D6392E" w:rsidRPr="000C5C15">
        <w:rPr>
          <w:noProof/>
          <w:sz w:val="24"/>
          <w:szCs w:val="24"/>
        </w:rPr>
        <w:fldChar w:fldCharType="separate"/>
      </w:r>
      <w:r w:rsidR="00DA5F4F">
        <w:rPr>
          <w:noProof/>
          <w:sz w:val="24"/>
          <w:szCs w:val="24"/>
        </w:rPr>
        <w:t>50</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hint="eastAsia"/>
          <w:noProof/>
          <w:sz w:val="24"/>
          <w:szCs w:val="24"/>
        </w:rPr>
        <w:t>参考文献</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_Toc37239729 \h </w:instrText>
      </w:r>
      <w:r w:rsidR="00D6392E" w:rsidRPr="000C5C15">
        <w:rPr>
          <w:noProof/>
          <w:sz w:val="24"/>
          <w:szCs w:val="24"/>
        </w:rPr>
      </w:r>
      <w:r w:rsidR="00D6392E" w:rsidRPr="000C5C15">
        <w:rPr>
          <w:noProof/>
          <w:sz w:val="24"/>
          <w:szCs w:val="24"/>
        </w:rPr>
        <w:fldChar w:fldCharType="separate"/>
      </w:r>
      <w:r w:rsidR="00DA5F4F">
        <w:rPr>
          <w:noProof/>
          <w:sz w:val="24"/>
          <w:szCs w:val="24"/>
        </w:rPr>
        <w:t>52</w:t>
      </w:r>
      <w:r w:rsidR="00D6392E" w:rsidRPr="000C5C15">
        <w:rPr>
          <w:noProof/>
          <w:sz w:val="24"/>
          <w:szCs w:val="24"/>
        </w:rPr>
        <w:fldChar w:fldCharType="end"/>
      </w:r>
    </w:p>
    <w:p w:rsidR="000C5C15" w:rsidRPr="000C5C15" w:rsidRDefault="000C5C15" w:rsidP="000C5C15">
      <w:pPr>
        <w:pStyle w:val="10"/>
        <w:spacing w:before="0" w:after="0" w:line="360" w:lineRule="auto"/>
        <w:rPr>
          <w:rFonts w:asciiTheme="minorHAnsi" w:eastAsiaTheme="minorEastAsia" w:hAnsiTheme="minorHAnsi" w:cstheme="minorBidi"/>
          <w:b w:val="0"/>
          <w:bCs w:val="0"/>
          <w:caps w:val="0"/>
          <w:noProof/>
          <w:sz w:val="24"/>
          <w:szCs w:val="24"/>
        </w:rPr>
      </w:pPr>
      <w:r w:rsidRPr="000C5C15">
        <w:rPr>
          <w:rFonts w:ascii="黑体" w:eastAsia="黑体" w:hAnsi="黑体" w:hint="eastAsia"/>
          <w:b w:val="0"/>
          <w:noProof/>
          <w:sz w:val="24"/>
          <w:szCs w:val="24"/>
        </w:rPr>
        <w:t>第八章</w:t>
      </w:r>
      <w:r w:rsidRPr="000C5C15">
        <w:rPr>
          <w:rFonts w:ascii="黑体" w:eastAsia="黑体" w:hAnsi="黑体"/>
          <w:b w:val="0"/>
          <w:noProof/>
          <w:sz w:val="24"/>
          <w:szCs w:val="24"/>
        </w:rPr>
        <w:t xml:space="preserve">  HIV-1</w:t>
      </w:r>
      <w:r w:rsidRPr="000C5C15">
        <w:rPr>
          <w:rFonts w:ascii="黑体" w:eastAsia="黑体" w:hAnsi="黑体" w:hint="eastAsia"/>
          <w:b w:val="0"/>
          <w:noProof/>
          <w:sz w:val="24"/>
          <w:szCs w:val="24"/>
        </w:rPr>
        <w:t>的分离培养</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_Toc37239730 \h </w:instrText>
      </w:r>
      <w:r w:rsidR="00D6392E" w:rsidRPr="000C5C15">
        <w:rPr>
          <w:noProof/>
          <w:sz w:val="24"/>
          <w:szCs w:val="24"/>
        </w:rPr>
      </w:r>
      <w:r w:rsidR="00D6392E" w:rsidRPr="000C5C15">
        <w:rPr>
          <w:noProof/>
          <w:sz w:val="24"/>
          <w:szCs w:val="24"/>
        </w:rPr>
        <w:fldChar w:fldCharType="separate"/>
      </w:r>
      <w:r w:rsidR="00DA5F4F">
        <w:rPr>
          <w:noProof/>
          <w:sz w:val="24"/>
          <w:szCs w:val="24"/>
        </w:rPr>
        <w:t>53</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1  </w:t>
      </w:r>
      <w:r w:rsidRPr="000C5C15">
        <w:rPr>
          <w:rFonts w:ascii="宋体" w:hAnsi="宋体" w:hint="eastAsia"/>
          <w:noProof/>
          <w:sz w:val="24"/>
          <w:szCs w:val="24"/>
        </w:rPr>
        <w:t>范围</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_Toc37239731 \h </w:instrText>
      </w:r>
      <w:r w:rsidR="00D6392E" w:rsidRPr="000C5C15">
        <w:rPr>
          <w:noProof/>
          <w:sz w:val="24"/>
          <w:szCs w:val="24"/>
        </w:rPr>
      </w:r>
      <w:r w:rsidR="00D6392E" w:rsidRPr="000C5C15">
        <w:rPr>
          <w:noProof/>
          <w:sz w:val="24"/>
          <w:szCs w:val="24"/>
        </w:rPr>
        <w:fldChar w:fldCharType="separate"/>
      </w:r>
      <w:r w:rsidR="00DA5F4F">
        <w:rPr>
          <w:noProof/>
          <w:sz w:val="24"/>
          <w:szCs w:val="24"/>
        </w:rPr>
        <w:t>53</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2  HIV-1</w:t>
      </w:r>
      <w:r w:rsidRPr="000C5C15">
        <w:rPr>
          <w:rFonts w:ascii="宋体" w:hAnsi="宋体" w:hint="eastAsia"/>
          <w:noProof/>
          <w:sz w:val="24"/>
          <w:szCs w:val="24"/>
        </w:rPr>
        <w:t>分离培养的意义</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_Toc37239732 \h </w:instrText>
      </w:r>
      <w:r w:rsidR="00D6392E" w:rsidRPr="000C5C15">
        <w:rPr>
          <w:noProof/>
          <w:sz w:val="24"/>
          <w:szCs w:val="24"/>
        </w:rPr>
      </w:r>
      <w:r w:rsidR="00D6392E" w:rsidRPr="000C5C15">
        <w:rPr>
          <w:noProof/>
          <w:sz w:val="24"/>
          <w:szCs w:val="24"/>
        </w:rPr>
        <w:fldChar w:fldCharType="separate"/>
      </w:r>
      <w:r w:rsidR="00DA5F4F">
        <w:rPr>
          <w:noProof/>
          <w:sz w:val="24"/>
          <w:szCs w:val="24"/>
        </w:rPr>
        <w:t>53</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3  </w:t>
      </w:r>
      <w:r w:rsidRPr="000C5C15">
        <w:rPr>
          <w:rFonts w:ascii="宋体" w:hAnsi="宋体" w:hint="eastAsia"/>
          <w:noProof/>
          <w:sz w:val="24"/>
          <w:szCs w:val="24"/>
        </w:rPr>
        <w:t>实验室要求</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_Toc37239736 \h </w:instrText>
      </w:r>
      <w:r w:rsidR="00D6392E" w:rsidRPr="000C5C15">
        <w:rPr>
          <w:noProof/>
          <w:sz w:val="24"/>
          <w:szCs w:val="24"/>
        </w:rPr>
      </w:r>
      <w:r w:rsidR="00D6392E" w:rsidRPr="000C5C15">
        <w:rPr>
          <w:noProof/>
          <w:sz w:val="24"/>
          <w:szCs w:val="24"/>
        </w:rPr>
        <w:fldChar w:fldCharType="separate"/>
      </w:r>
      <w:r w:rsidR="00DA5F4F">
        <w:rPr>
          <w:noProof/>
          <w:sz w:val="24"/>
          <w:szCs w:val="24"/>
        </w:rPr>
        <w:t>53</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3.1  </w:t>
      </w:r>
      <w:r w:rsidRPr="000C5C15">
        <w:rPr>
          <w:rFonts w:ascii="宋体" w:hAnsi="宋体" w:hint="eastAsia"/>
          <w:i w:val="0"/>
          <w:noProof/>
          <w:sz w:val="24"/>
          <w:szCs w:val="24"/>
        </w:rPr>
        <w:t>实验室</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_Toc37239737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53</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3.2  </w:t>
      </w:r>
      <w:r w:rsidRPr="000C5C15">
        <w:rPr>
          <w:rFonts w:ascii="宋体" w:hAnsi="宋体" w:hint="eastAsia"/>
          <w:i w:val="0"/>
          <w:noProof/>
          <w:sz w:val="24"/>
          <w:szCs w:val="24"/>
        </w:rPr>
        <w:t>设备</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_Toc37239738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53</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3.3  </w:t>
      </w:r>
      <w:r w:rsidRPr="000C5C15">
        <w:rPr>
          <w:rFonts w:ascii="宋体" w:hAnsi="宋体" w:hint="eastAsia"/>
          <w:i w:val="0"/>
          <w:noProof/>
          <w:sz w:val="24"/>
          <w:szCs w:val="24"/>
        </w:rPr>
        <w:t>样本及试剂</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_Toc37239739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53</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3.4  </w:t>
      </w:r>
      <w:r w:rsidRPr="000C5C15">
        <w:rPr>
          <w:rFonts w:ascii="宋体" w:hAnsi="宋体" w:hint="eastAsia"/>
          <w:i w:val="0"/>
          <w:noProof/>
          <w:sz w:val="24"/>
          <w:szCs w:val="24"/>
        </w:rPr>
        <w:t>耗材</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_Toc37239740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53</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4  HIV-1</w:t>
      </w:r>
      <w:r w:rsidRPr="000C5C15">
        <w:rPr>
          <w:rFonts w:ascii="宋体" w:hAnsi="宋体" w:hint="eastAsia"/>
          <w:noProof/>
          <w:sz w:val="24"/>
          <w:szCs w:val="24"/>
        </w:rPr>
        <w:t>分离培养的方法及程序</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_Toc37239741 \h </w:instrText>
      </w:r>
      <w:r w:rsidR="00D6392E" w:rsidRPr="000C5C15">
        <w:rPr>
          <w:noProof/>
          <w:sz w:val="24"/>
          <w:szCs w:val="24"/>
        </w:rPr>
      </w:r>
      <w:r w:rsidR="00D6392E" w:rsidRPr="000C5C15">
        <w:rPr>
          <w:noProof/>
          <w:sz w:val="24"/>
          <w:szCs w:val="24"/>
        </w:rPr>
        <w:fldChar w:fldCharType="separate"/>
      </w:r>
      <w:r w:rsidR="00DA5F4F">
        <w:rPr>
          <w:noProof/>
          <w:sz w:val="24"/>
          <w:szCs w:val="24"/>
        </w:rPr>
        <w:t>53</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4.1  </w:t>
      </w:r>
      <w:r w:rsidRPr="000C5C15">
        <w:rPr>
          <w:rFonts w:ascii="宋体" w:hAnsi="宋体" w:hint="eastAsia"/>
          <w:i w:val="0"/>
          <w:noProof/>
          <w:sz w:val="24"/>
          <w:szCs w:val="24"/>
        </w:rPr>
        <w:t>样本</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_Toc37239743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53</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4.2  </w:t>
      </w:r>
      <w:r w:rsidRPr="000C5C15">
        <w:rPr>
          <w:rFonts w:ascii="宋体" w:hAnsi="宋体" w:hint="eastAsia"/>
          <w:i w:val="0"/>
          <w:noProof/>
          <w:sz w:val="24"/>
          <w:szCs w:val="24"/>
        </w:rPr>
        <w:t>靶细胞制备</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_Toc37239744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53</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4.3  </w:t>
      </w:r>
      <w:r w:rsidRPr="000C5C15">
        <w:rPr>
          <w:rFonts w:ascii="宋体" w:hAnsi="宋体" w:hint="eastAsia"/>
          <w:i w:val="0"/>
          <w:noProof/>
          <w:sz w:val="24"/>
          <w:szCs w:val="24"/>
        </w:rPr>
        <w:t>建立共培养</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_Toc37239745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53</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4.4  </w:t>
      </w:r>
      <w:r w:rsidRPr="000C5C15">
        <w:rPr>
          <w:rFonts w:ascii="宋体" w:hAnsi="宋体" w:hint="eastAsia"/>
          <w:i w:val="0"/>
          <w:noProof/>
          <w:sz w:val="24"/>
          <w:szCs w:val="24"/>
        </w:rPr>
        <w:t>监测病毒生长</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_Toc37239746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54</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4.5  </w:t>
      </w:r>
      <w:r w:rsidRPr="000C5C15">
        <w:rPr>
          <w:rFonts w:ascii="宋体" w:hAnsi="宋体" w:hint="eastAsia"/>
          <w:i w:val="0"/>
          <w:noProof/>
          <w:sz w:val="24"/>
          <w:szCs w:val="24"/>
        </w:rPr>
        <w:t>病毒鉴定</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_Toc37239747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54</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sz w:val="24"/>
          <w:szCs w:val="24"/>
        </w:rPr>
        <w:t xml:space="preserve">4.6  </w:t>
      </w:r>
      <w:r w:rsidRPr="000C5C15">
        <w:rPr>
          <w:rFonts w:ascii="宋体" w:hAnsi="宋体" w:hint="eastAsia"/>
          <w:i w:val="0"/>
          <w:noProof/>
          <w:sz w:val="24"/>
          <w:szCs w:val="24"/>
        </w:rPr>
        <w:t>判定结果和解释</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_Toc37239748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54</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5  </w:t>
      </w:r>
      <w:r w:rsidRPr="000C5C15">
        <w:rPr>
          <w:rFonts w:ascii="宋体" w:hAnsi="宋体" w:hint="eastAsia"/>
          <w:noProof/>
          <w:sz w:val="24"/>
          <w:szCs w:val="24"/>
        </w:rPr>
        <w:t>质量控制</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_Toc37239749 \h </w:instrText>
      </w:r>
      <w:r w:rsidR="00D6392E" w:rsidRPr="000C5C15">
        <w:rPr>
          <w:noProof/>
          <w:sz w:val="24"/>
          <w:szCs w:val="24"/>
        </w:rPr>
      </w:r>
      <w:r w:rsidR="00D6392E" w:rsidRPr="000C5C15">
        <w:rPr>
          <w:noProof/>
          <w:sz w:val="24"/>
          <w:szCs w:val="24"/>
        </w:rPr>
        <w:fldChar w:fldCharType="separate"/>
      </w:r>
      <w:r w:rsidR="00DA5F4F">
        <w:rPr>
          <w:noProof/>
          <w:sz w:val="24"/>
          <w:szCs w:val="24"/>
        </w:rPr>
        <w:t>54</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6  </w:t>
      </w:r>
      <w:r w:rsidRPr="000C5C15">
        <w:rPr>
          <w:rFonts w:ascii="宋体" w:hAnsi="宋体" w:hint="eastAsia"/>
          <w:noProof/>
          <w:sz w:val="24"/>
          <w:szCs w:val="24"/>
        </w:rPr>
        <w:t>生物安全</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_Toc37239750 \h </w:instrText>
      </w:r>
      <w:r w:rsidR="00D6392E" w:rsidRPr="000C5C15">
        <w:rPr>
          <w:noProof/>
          <w:sz w:val="24"/>
          <w:szCs w:val="24"/>
        </w:rPr>
      </w:r>
      <w:r w:rsidR="00D6392E" w:rsidRPr="000C5C15">
        <w:rPr>
          <w:noProof/>
          <w:sz w:val="24"/>
          <w:szCs w:val="24"/>
        </w:rPr>
        <w:fldChar w:fldCharType="separate"/>
      </w:r>
      <w:r w:rsidR="00DA5F4F">
        <w:rPr>
          <w:noProof/>
          <w:sz w:val="24"/>
          <w:szCs w:val="24"/>
        </w:rPr>
        <w:t>54</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hint="eastAsia"/>
          <w:noProof/>
          <w:sz w:val="24"/>
          <w:szCs w:val="24"/>
        </w:rPr>
        <w:t>参考文献</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_Toc37239753 \h </w:instrText>
      </w:r>
      <w:r w:rsidR="00D6392E" w:rsidRPr="000C5C15">
        <w:rPr>
          <w:noProof/>
          <w:sz w:val="24"/>
          <w:szCs w:val="24"/>
        </w:rPr>
      </w:r>
      <w:r w:rsidR="00D6392E" w:rsidRPr="000C5C15">
        <w:rPr>
          <w:noProof/>
          <w:sz w:val="24"/>
          <w:szCs w:val="24"/>
        </w:rPr>
        <w:fldChar w:fldCharType="separate"/>
      </w:r>
      <w:r w:rsidR="00DA5F4F">
        <w:rPr>
          <w:noProof/>
          <w:sz w:val="24"/>
          <w:szCs w:val="24"/>
        </w:rPr>
        <w:t>55</w:t>
      </w:r>
      <w:r w:rsidR="00D6392E" w:rsidRPr="000C5C15">
        <w:rPr>
          <w:noProof/>
          <w:sz w:val="24"/>
          <w:szCs w:val="24"/>
        </w:rPr>
        <w:fldChar w:fldCharType="end"/>
      </w:r>
    </w:p>
    <w:p w:rsidR="000C5C15" w:rsidRPr="00171385" w:rsidRDefault="000C5C15" w:rsidP="000C5C15">
      <w:pPr>
        <w:pStyle w:val="10"/>
        <w:spacing w:before="0" w:after="0" w:line="360" w:lineRule="auto"/>
        <w:rPr>
          <w:rFonts w:ascii="黑体" w:eastAsia="黑体" w:hAnsi="黑体" w:cstheme="minorBidi"/>
          <w:b w:val="0"/>
          <w:bCs w:val="0"/>
          <w:caps w:val="0"/>
          <w:noProof/>
          <w:sz w:val="24"/>
          <w:szCs w:val="24"/>
        </w:rPr>
      </w:pPr>
      <w:r w:rsidRPr="00171385">
        <w:rPr>
          <w:rFonts w:ascii="黑体" w:eastAsia="黑体" w:hAnsi="黑体" w:hint="eastAsia"/>
          <w:b w:val="0"/>
          <w:noProof/>
          <w:sz w:val="24"/>
          <w:szCs w:val="24"/>
        </w:rPr>
        <w:t>附表</w:t>
      </w:r>
      <w:r w:rsidRPr="00171385">
        <w:rPr>
          <w:rFonts w:ascii="黑体" w:eastAsia="黑体" w:hAnsi="黑体"/>
          <w:b w:val="0"/>
          <w:noProof/>
          <w:sz w:val="24"/>
          <w:szCs w:val="24"/>
        </w:rPr>
        <w:t>1</w:t>
      </w:r>
      <w:r w:rsidR="0024207C" w:rsidRPr="00171385">
        <w:rPr>
          <w:rFonts w:ascii="黑体" w:eastAsia="黑体" w:hAnsi="黑体" w:hint="eastAsia"/>
          <w:b w:val="0"/>
          <w:noProof/>
          <w:sz w:val="24"/>
          <w:szCs w:val="24"/>
        </w:rPr>
        <w:t xml:space="preserve">  </w:t>
      </w:r>
      <w:r w:rsidRPr="00171385">
        <w:rPr>
          <w:rFonts w:ascii="黑体" w:eastAsia="黑体" w:hAnsi="黑体"/>
          <w:b w:val="0"/>
          <w:noProof/>
          <w:sz w:val="24"/>
          <w:szCs w:val="24"/>
        </w:rPr>
        <w:t>HIV</w:t>
      </w:r>
      <w:r w:rsidRPr="00171385">
        <w:rPr>
          <w:rFonts w:ascii="黑体" w:eastAsia="黑体" w:hAnsi="黑体" w:hint="eastAsia"/>
          <w:b w:val="0"/>
          <w:noProof/>
          <w:sz w:val="24"/>
          <w:szCs w:val="24"/>
        </w:rPr>
        <w:t>筛查检测报告</w:t>
      </w:r>
      <w:r w:rsidR="00171385" w:rsidRPr="00171385">
        <w:rPr>
          <w:b w:val="0"/>
          <w:noProof/>
          <w:sz w:val="24"/>
          <w:szCs w:val="24"/>
        </w:rPr>
        <w:tab/>
      </w:r>
      <w:r w:rsidR="00D6392E" w:rsidRPr="00171385">
        <w:rPr>
          <w:rFonts w:ascii="黑体" w:eastAsia="黑体" w:hAnsi="黑体"/>
          <w:b w:val="0"/>
          <w:noProof/>
          <w:sz w:val="24"/>
          <w:szCs w:val="24"/>
        </w:rPr>
        <w:fldChar w:fldCharType="begin"/>
      </w:r>
      <w:r w:rsidRPr="00171385">
        <w:rPr>
          <w:rFonts w:ascii="黑体" w:eastAsia="黑体" w:hAnsi="黑体"/>
          <w:b w:val="0"/>
          <w:noProof/>
          <w:sz w:val="24"/>
          <w:szCs w:val="24"/>
        </w:rPr>
        <w:instrText xml:space="preserve"> PAGEREF _Toc37239755 \h </w:instrText>
      </w:r>
      <w:r w:rsidR="00D6392E" w:rsidRPr="00171385">
        <w:rPr>
          <w:rFonts w:ascii="黑体" w:eastAsia="黑体" w:hAnsi="黑体"/>
          <w:b w:val="0"/>
          <w:noProof/>
          <w:sz w:val="24"/>
          <w:szCs w:val="24"/>
        </w:rPr>
      </w:r>
      <w:r w:rsidR="00D6392E" w:rsidRPr="00171385">
        <w:rPr>
          <w:rFonts w:ascii="黑体" w:eastAsia="黑体" w:hAnsi="黑体"/>
          <w:b w:val="0"/>
          <w:noProof/>
          <w:sz w:val="24"/>
          <w:szCs w:val="24"/>
        </w:rPr>
        <w:fldChar w:fldCharType="separate"/>
      </w:r>
      <w:r w:rsidR="00DA5F4F">
        <w:rPr>
          <w:rFonts w:ascii="黑体" w:eastAsia="黑体" w:hAnsi="黑体"/>
          <w:b w:val="0"/>
          <w:noProof/>
          <w:sz w:val="24"/>
          <w:szCs w:val="24"/>
        </w:rPr>
        <w:t>56</w:t>
      </w:r>
      <w:r w:rsidR="00D6392E" w:rsidRPr="00171385">
        <w:rPr>
          <w:rFonts w:ascii="黑体" w:eastAsia="黑体" w:hAnsi="黑体"/>
          <w:b w:val="0"/>
          <w:noProof/>
          <w:sz w:val="24"/>
          <w:szCs w:val="24"/>
        </w:rPr>
        <w:fldChar w:fldCharType="end"/>
      </w:r>
    </w:p>
    <w:p w:rsidR="000C5C15" w:rsidRPr="00171385" w:rsidRDefault="000C5C15" w:rsidP="000C5C15">
      <w:pPr>
        <w:pStyle w:val="10"/>
        <w:spacing w:before="0" w:after="0" w:line="360" w:lineRule="auto"/>
        <w:rPr>
          <w:rFonts w:ascii="黑体" w:eastAsia="黑体" w:hAnsi="黑体" w:cstheme="minorBidi"/>
          <w:b w:val="0"/>
          <w:bCs w:val="0"/>
          <w:caps w:val="0"/>
          <w:noProof/>
          <w:sz w:val="24"/>
          <w:szCs w:val="24"/>
        </w:rPr>
      </w:pPr>
      <w:r w:rsidRPr="00171385">
        <w:rPr>
          <w:rFonts w:ascii="黑体" w:eastAsia="黑体" w:hAnsi="黑体" w:hint="eastAsia"/>
          <w:b w:val="0"/>
          <w:noProof/>
          <w:sz w:val="24"/>
          <w:szCs w:val="24"/>
        </w:rPr>
        <w:t>附表</w:t>
      </w:r>
      <w:r w:rsidRPr="00171385">
        <w:rPr>
          <w:rFonts w:ascii="黑体" w:eastAsia="黑体" w:hAnsi="黑体"/>
          <w:b w:val="0"/>
          <w:noProof/>
          <w:sz w:val="24"/>
          <w:szCs w:val="24"/>
        </w:rPr>
        <w:t>2</w:t>
      </w:r>
      <w:r w:rsidR="0024207C" w:rsidRPr="00171385">
        <w:rPr>
          <w:rFonts w:ascii="黑体" w:eastAsia="黑体" w:hAnsi="黑体" w:hint="eastAsia"/>
          <w:b w:val="0"/>
          <w:noProof/>
          <w:sz w:val="24"/>
          <w:szCs w:val="24"/>
        </w:rPr>
        <w:t xml:space="preserve">  </w:t>
      </w:r>
      <w:r w:rsidRPr="00171385">
        <w:rPr>
          <w:rFonts w:ascii="黑体" w:eastAsia="黑体" w:hAnsi="黑体"/>
          <w:b w:val="0"/>
          <w:noProof/>
          <w:sz w:val="24"/>
          <w:szCs w:val="24"/>
        </w:rPr>
        <w:t>HIV</w:t>
      </w:r>
      <w:r w:rsidRPr="00171385">
        <w:rPr>
          <w:rFonts w:ascii="黑体" w:eastAsia="黑体" w:hAnsi="黑体" w:hint="eastAsia"/>
          <w:b w:val="0"/>
          <w:noProof/>
          <w:sz w:val="24"/>
          <w:szCs w:val="24"/>
        </w:rPr>
        <w:t>抗体确证检测报告</w:t>
      </w:r>
      <w:r w:rsidR="00171385" w:rsidRPr="00171385">
        <w:rPr>
          <w:b w:val="0"/>
          <w:noProof/>
          <w:sz w:val="24"/>
          <w:szCs w:val="24"/>
        </w:rPr>
        <w:tab/>
      </w:r>
      <w:r w:rsidR="00D6392E" w:rsidRPr="00171385">
        <w:rPr>
          <w:rFonts w:ascii="黑体" w:eastAsia="黑体" w:hAnsi="黑体"/>
          <w:b w:val="0"/>
          <w:noProof/>
          <w:sz w:val="24"/>
          <w:szCs w:val="24"/>
        </w:rPr>
        <w:fldChar w:fldCharType="begin"/>
      </w:r>
      <w:r w:rsidRPr="00171385">
        <w:rPr>
          <w:rFonts w:ascii="黑体" w:eastAsia="黑体" w:hAnsi="黑体"/>
          <w:b w:val="0"/>
          <w:noProof/>
          <w:sz w:val="24"/>
          <w:szCs w:val="24"/>
        </w:rPr>
        <w:instrText xml:space="preserve"> PAGEREF _Toc37239757 \h </w:instrText>
      </w:r>
      <w:r w:rsidR="00D6392E" w:rsidRPr="00171385">
        <w:rPr>
          <w:rFonts w:ascii="黑体" w:eastAsia="黑体" w:hAnsi="黑体"/>
          <w:b w:val="0"/>
          <w:noProof/>
          <w:sz w:val="24"/>
          <w:szCs w:val="24"/>
        </w:rPr>
      </w:r>
      <w:r w:rsidR="00D6392E" w:rsidRPr="00171385">
        <w:rPr>
          <w:rFonts w:ascii="黑体" w:eastAsia="黑体" w:hAnsi="黑体"/>
          <w:b w:val="0"/>
          <w:noProof/>
          <w:sz w:val="24"/>
          <w:szCs w:val="24"/>
        </w:rPr>
        <w:fldChar w:fldCharType="separate"/>
      </w:r>
      <w:r w:rsidR="00DA5F4F">
        <w:rPr>
          <w:rFonts w:ascii="黑体" w:eastAsia="黑体" w:hAnsi="黑体"/>
          <w:b w:val="0"/>
          <w:noProof/>
          <w:sz w:val="24"/>
          <w:szCs w:val="24"/>
        </w:rPr>
        <w:t>57</w:t>
      </w:r>
      <w:r w:rsidR="00D6392E" w:rsidRPr="00171385">
        <w:rPr>
          <w:rFonts w:ascii="黑体" w:eastAsia="黑体" w:hAnsi="黑体"/>
          <w:b w:val="0"/>
          <w:noProof/>
          <w:sz w:val="24"/>
          <w:szCs w:val="24"/>
        </w:rPr>
        <w:fldChar w:fldCharType="end"/>
      </w:r>
    </w:p>
    <w:p w:rsidR="000C5C15" w:rsidRPr="00171385" w:rsidRDefault="000C5C15" w:rsidP="000C5C15">
      <w:pPr>
        <w:pStyle w:val="10"/>
        <w:spacing w:before="0" w:after="0" w:line="360" w:lineRule="auto"/>
        <w:rPr>
          <w:rFonts w:ascii="黑体" w:eastAsia="黑体" w:hAnsi="黑体" w:cstheme="minorBidi"/>
          <w:b w:val="0"/>
          <w:bCs w:val="0"/>
          <w:caps w:val="0"/>
          <w:noProof/>
          <w:sz w:val="24"/>
          <w:szCs w:val="24"/>
        </w:rPr>
      </w:pPr>
      <w:r w:rsidRPr="00171385">
        <w:rPr>
          <w:rFonts w:ascii="黑体" w:eastAsia="黑体" w:hAnsi="黑体" w:hint="eastAsia"/>
          <w:b w:val="0"/>
          <w:noProof/>
          <w:sz w:val="24"/>
          <w:szCs w:val="24"/>
        </w:rPr>
        <w:t>附表</w:t>
      </w:r>
      <w:r w:rsidRPr="00171385">
        <w:rPr>
          <w:rFonts w:ascii="黑体" w:eastAsia="黑体" w:hAnsi="黑体"/>
          <w:b w:val="0"/>
          <w:noProof/>
          <w:sz w:val="24"/>
          <w:szCs w:val="24"/>
        </w:rPr>
        <w:t>3</w:t>
      </w:r>
      <w:r w:rsidR="0024207C" w:rsidRPr="00171385">
        <w:rPr>
          <w:rFonts w:ascii="黑体" w:eastAsia="黑体" w:hAnsi="黑体" w:hint="eastAsia"/>
          <w:b w:val="0"/>
          <w:noProof/>
          <w:sz w:val="24"/>
          <w:szCs w:val="24"/>
        </w:rPr>
        <w:t xml:space="preserve">  </w:t>
      </w:r>
      <w:r w:rsidRPr="00171385">
        <w:rPr>
          <w:rFonts w:ascii="黑体" w:eastAsia="黑体" w:hAnsi="黑体"/>
          <w:b w:val="0"/>
          <w:noProof/>
          <w:sz w:val="24"/>
          <w:szCs w:val="24"/>
        </w:rPr>
        <w:t>HIV-1</w:t>
      </w:r>
      <w:r w:rsidRPr="00171385">
        <w:rPr>
          <w:rFonts w:ascii="黑体" w:eastAsia="黑体" w:hAnsi="黑体" w:hint="eastAsia"/>
          <w:b w:val="0"/>
          <w:noProof/>
          <w:sz w:val="24"/>
          <w:szCs w:val="24"/>
        </w:rPr>
        <w:t>核酸检测报告</w:t>
      </w:r>
      <w:r w:rsidR="00171385" w:rsidRPr="00171385">
        <w:rPr>
          <w:b w:val="0"/>
          <w:noProof/>
          <w:sz w:val="24"/>
          <w:szCs w:val="24"/>
        </w:rPr>
        <w:tab/>
      </w:r>
      <w:r w:rsidR="00D6392E" w:rsidRPr="00171385">
        <w:rPr>
          <w:rFonts w:ascii="黑体" w:eastAsia="黑体" w:hAnsi="黑体"/>
          <w:b w:val="0"/>
          <w:noProof/>
          <w:sz w:val="24"/>
          <w:szCs w:val="24"/>
        </w:rPr>
        <w:fldChar w:fldCharType="begin"/>
      </w:r>
      <w:r w:rsidRPr="00171385">
        <w:rPr>
          <w:rFonts w:ascii="黑体" w:eastAsia="黑体" w:hAnsi="黑体"/>
          <w:b w:val="0"/>
          <w:noProof/>
          <w:sz w:val="24"/>
          <w:szCs w:val="24"/>
        </w:rPr>
        <w:instrText xml:space="preserve"> PAGEREF _Toc37239759 \h </w:instrText>
      </w:r>
      <w:r w:rsidR="00D6392E" w:rsidRPr="00171385">
        <w:rPr>
          <w:rFonts w:ascii="黑体" w:eastAsia="黑体" w:hAnsi="黑体"/>
          <w:b w:val="0"/>
          <w:noProof/>
          <w:sz w:val="24"/>
          <w:szCs w:val="24"/>
        </w:rPr>
      </w:r>
      <w:r w:rsidR="00D6392E" w:rsidRPr="00171385">
        <w:rPr>
          <w:rFonts w:ascii="黑体" w:eastAsia="黑体" w:hAnsi="黑体"/>
          <w:b w:val="0"/>
          <w:noProof/>
          <w:sz w:val="24"/>
          <w:szCs w:val="24"/>
        </w:rPr>
        <w:fldChar w:fldCharType="separate"/>
      </w:r>
      <w:r w:rsidR="00DA5F4F">
        <w:rPr>
          <w:rFonts w:ascii="黑体" w:eastAsia="黑体" w:hAnsi="黑体"/>
          <w:b w:val="0"/>
          <w:noProof/>
          <w:sz w:val="24"/>
          <w:szCs w:val="24"/>
        </w:rPr>
        <w:t>58</w:t>
      </w:r>
      <w:r w:rsidR="00D6392E" w:rsidRPr="00171385">
        <w:rPr>
          <w:rFonts w:ascii="黑体" w:eastAsia="黑体" w:hAnsi="黑体"/>
          <w:b w:val="0"/>
          <w:noProof/>
          <w:sz w:val="24"/>
          <w:szCs w:val="24"/>
        </w:rPr>
        <w:fldChar w:fldCharType="end"/>
      </w:r>
    </w:p>
    <w:p w:rsidR="000C5C15" w:rsidRPr="00171385" w:rsidRDefault="000C5C15" w:rsidP="000C5C15">
      <w:pPr>
        <w:pStyle w:val="10"/>
        <w:spacing w:before="0" w:after="0" w:line="360" w:lineRule="auto"/>
        <w:rPr>
          <w:rFonts w:ascii="黑体" w:eastAsia="黑体" w:hAnsi="黑体" w:cstheme="minorBidi"/>
          <w:b w:val="0"/>
          <w:bCs w:val="0"/>
          <w:caps w:val="0"/>
          <w:noProof/>
          <w:sz w:val="24"/>
          <w:szCs w:val="24"/>
        </w:rPr>
      </w:pPr>
      <w:r w:rsidRPr="00171385">
        <w:rPr>
          <w:rFonts w:ascii="黑体" w:eastAsia="黑体" w:hAnsi="黑体" w:hint="eastAsia"/>
          <w:b w:val="0"/>
          <w:noProof/>
          <w:sz w:val="24"/>
          <w:szCs w:val="24"/>
        </w:rPr>
        <w:t>附表</w:t>
      </w:r>
      <w:r w:rsidRPr="00171385">
        <w:rPr>
          <w:rFonts w:ascii="黑体" w:eastAsia="黑体" w:hAnsi="黑体"/>
          <w:b w:val="0"/>
          <w:noProof/>
          <w:sz w:val="24"/>
          <w:szCs w:val="24"/>
        </w:rPr>
        <w:t>4</w:t>
      </w:r>
      <w:r w:rsidR="0024207C" w:rsidRPr="00171385">
        <w:rPr>
          <w:rFonts w:ascii="黑体" w:eastAsia="黑体" w:hAnsi="黑体" w:hint="eastAsia"/>
          <w:b w:val="0"/>
          <w:noProof/>
          <w:sz w:val="24"/>
          <w:szCs w:val="24"/>
        </w:rPr>
        <w:t xml:space="preserve">  </w:t>
      </w:r>
      <w:r w:rsidRPr="00171385">
        <w:rPr>
          <w:rFonts w:ascii="黑体" w:eastAsia="黑体" w:hAnsi="黑体"/>
          <w:b w:val="0"/>
          <w:noProof/>
          <w:sz w:val="24"/>
          <w:szCs w:val="24"/>
        </w:rPr>
        <w:t>HIV</w:t>
      </w:r>
      <w:r w:rsidRPr="00171385">
        <w:rPr>
          <w:rFonts w:ascii="黑体" w:eastAsia="黑体" w:hAnsi="黑体" w:hint="eastAsia"/>
          <w:b w:val="0"/>
          <w:noProof/>
          <w:sz w:val="24"/>
          <w:szCs w:val="24"/>
        </w:rPr>
        <w:t>抗体确证检测报告（特定条件）</w:t>
      </w:r>
      <w:r w:rsidR="00171385" w:rsidRPr="00171385">
        <w:rPr>
          <w:b w:val="0"/>
          <w:noProof/>
          <w:sz w:val="24"/>
          <w:szCs w:val="24"/>
        </w:rPr>
        <w:tab/>
      </w:r>
      <w:r w:rsidR="00D6392E" w:rsidRPr="00171385">
        <w:rPr>
          <w:rFonts w:ascii="黑体" w:eastAsia="黑体" w:hAnsi="黑体"/>
          <w:b w:val="0"/>
          <w:noProof/>
          <w:sz w:val="24"/>
          <w:szCs w:val="24"/>
        </w:rPr>
        <w:fldChar w:fldCharType="begin"/>
      </w:r>
      <w:r w:rsidRPr="00171385">
        <w:rPr>
          <w:rFonts w:ascii="黑体" w:eastAsia="黑体" w:hAnsi="黑体"/>
          <w:b w:val="0"/>
          <w:noProof/>
          <w:sz w:val="24"/>
          <w:szCs w:val="24"/>
        </w:rPr>
        <w:instrText xml:space="preserve"> PAGEREF _Toc37239761 \h </w:instrText>
      </w:r>
      <w:r w:rsidR="00D6392E" w:rsidRPr="00171385">
        <w:rPr>
          <w:rFonts w:ascii="黑体" w:eastAsia="黑体" w:hAnsi="黑体"/>
          <w:b w:val="0"/>
          <w:noProof/>
          <w:sz w:val="24"/>
          <w:szCs w:val="24"/>
        </w:rPr>
      </w:r>
      <w:r w:rsidR="00D6392E" w:rsidRPr="00171385">
        <w:rPr>
          <w:rFonts w:ascii="黑体" w:eastAsia="黑体" w:hAnsi="黑体"/>
          <w:b w:val="0"/>
          <w:noProof/>
          <w:sz w:val="24"/>
          <w:szCs w:val="24"/>
        </w:rPr>
        <w:fldChar w:fldCharType="separate"/>
      </w:r>
      <w:r w:rsidR="00DA5F4F">
        <w:rPr>
          <w:rFonts w:ascii="黑体" w:eastAsia="黑体" w:hAnsi="黑体"/>
          <w:b w:val="0"/>
          <w:noProof/>
          <w:sz w:val="24"/>
          <w:szCs w:val="24"/>
        </w:rPr>
        <w:t>59</w:t>
      </w:r>
      <w:r w:rsidR="00D6392E" w:rsidRPr="00171385">
        <w:rPr>
          <w:rFonts w:ascii="黑体" w:eastAsia="黑体" w:hAnsi="黑体"/>
          <w:b w:val="0"/>
          <w:noProof/>
          <w:sz w:val="24"/>
          <w:szCs w:val="24"/>
        </w:rPr>
        <w:fldChar w:fldCharType="end"/>
      </w:r>
    </w:p>
    <w:p w:rsidR="000C5C15" w:rsidRPr="00171385" w:rsidRDefault="000C5C15" w:rsidP="000C5C15">
      <w:pPr>
        <w:pStyle w:val="10"/>
        <w:spacing w:before="0" w:after="0" w:line="360" w:lineRule="auto"/>
        <w:rPr>
          <w:rFonts w:ascii="黑体" w:eastAsia="黑体" w:hAnsi="黑体" w:cstheme="minorBidi"/>
          <w:b w:val="0"/>
          <w:bCs w:val="0"/>
          <w:caps w:val="0"/>
          <w:noProof/>
          <w:sz w:val="24"/>
          <w:szCs w:val="24"/>
        </w:rPr>
      </w:pPr>
      <w:r w:rsidRPr="00171385">
        <w:rPr>
          <w:rFonts w:ascii="黑体" w:eastAsia="黑体" w:hAnsi="黑体" w:hint="eastAsia"/>
          <w:b w:val="0"/>
          <w:noProof/>
          <w:sz w:val="24"/>
          <w:szCs w:val="24"/>
        </w:rPr>
        <w:t>附表</w:t>
      </w:r>
      <w:r w:rsidRPr="00171385">
        <w:rPr>
          <w:rFonts w:ascii="黑体" w:eastAsia="黑体" w:hAnsi="黑体"/>
          <w:b w:val="0"/>
          <w:noProof/>
          <w:sz w:val="24"/>
          <w:szCs w:val="24"/>
        </w:rPr>
        <w:t>5</w:t>
      </w:r>
      <w:r w:rsidR="0024207C" w:rsidRPr="00171385">
        <w:rPr>
          <w:rFonts w:ascii="黑体" w:eastAsia="黑体" w:hAnsi="黑体" w:hint="eastAsia"/>
          <w:b w:val="0"/>
          <w:noProof/>
          <w:sz w:val="24"/>
          <w:szCs w:val="24"/>
        </w:rPr>
        <w:t xml:space="preserve">  </w:t>
      </w:r>
      <w:r w:rsidRPr="00171385">
        <w:rPr>
          <w:rFonts w:ascii="黑体" w:eastAsia="黑体" w:hAnsi="黑体"/>
          <w:b w:val="0"/>
          <w:noProof/>
          <w:sz w:val="24"/>
          <w:szCs w:val="24"/>
        </w:rPr>
        <w:t>CD4+CD8+T</w:t>
      </w:r>
      <w:r w:rsidRPr="00171385">
        <w:rPr>
          <w:rFonts w:ascii="黑体" w:eastAsia="黑体" w:hAnsi="黑体" w:hint="eastAsia"/>
          <w:b w:val="0"/>
          <w:noProof/>
          <w:sz w:val="24"/>
          <w:szCs w:val="24"/>
        </w:rPr>
        <w:t>淋巴细胞检测报告</w:t>
      </w:r>
      <w:r w:rsidR="00171385" w:rsidRPr="00171385">
        <w:rPr>
          <w:b w:val="0"/>
          <w:noProof/>
          <w:sz w:val="24"/>
          <w:szCs w:val="24"/>
        </w:rPr>
        <w:tab/>
      </w:r>
      <w:r w:rsidR="00D6392E" w:rsidRPr="00171385">
        <w:rPr>
          <w:rFonts w:ascii="黑体" w:eastAsia="黑体" w:hAnsi="黑体"/>
          <w:b w:val="0"/>
          <w:noProof/>
          <w:sz w:val="24"/>
          <w:szCs w:val="24"/>
        </w:rPr>
        <w:fldChar w:fldCharType="begin"/>
      </w:r>
      <w:r w:rsidRPr="00171385">
        <w:rPr>
          <w:rFonts w:ascii="黑体" w:eastAsia="黑体" w:hAnsi="黑体"/>
          <w:b w:val="0"/>
          <w:noProof/>
          <w:sz w:val="24"/>
          <w:szCs w:val="24"/>
        </w:rPr>
        <w:instrText xml:space="preserve"> PAGEREF _Toc37239763 \h </w:instrText>
      </w:r>
      <w:r w:rsidR="00D6392E" w:rsidRPr="00171385">
        <w:rPr>
          <w:rFonts w:ascii="黑体" w:eastAsia="黑体" w:hAnsi="黑体"/>
          <w:b w:val="0"/>
          <w:noProof/>
          <w:sz w:val="24"/>
          <w:szCs w:val="24"/>
        </w:rPr>
      </w:r>
      <w:r w:rsidR="00D6392E" w:rsidRPr="00171385">
        <w:rPr>
          <w:rFonts w:ascii="黑体" w:eastAsia="黑体" w:hAnsi="黑体"/>
          <w:b w:val="0"/>
          <w:noProof/>
          <w:sz w:val="24"/>
          <w:szCs w:val="24"/>
        </w:rPr>
        <w:fldChar w:fldCharType="separate"/>
      </w:r>
      <w:r w:rsidR="00DA5F4F">
        <w:rPr>
          <w:rFonts w:ascii="黑体" w:eastAsia="黑体" w:hAnsi="黑体"/>
          <w:b w:val="0"/>
          <w:noProof/>
          <w:sz w:val="24"/>
          <w:szCs w:val="24"/>
        </w:rPr>
        <w:t>60</w:t>
      </w:r>
      <w:r w:rsidR="00D6392E" w:rsidRPr="00171385">
        <w:rPr>
          <w:rFonts w:ascii="黑体" w:eastAsia="黑体" w:hAnsi="黑体"/>
          <w:b w:val="0"/>
          <w:noProof/>
          <w:sz w:val="24"/>
          <w:szCs w:val="24"/>
        </w:rPr>
        <w:fldChar w:fldCharType="end"/>
      </w:r>
    </w:p>
    <w:p w:rsidR="000C5C15" w:rsidRPr="00171385" w:rsidRDefault="000C5C15" w:rsidP="000C5C15">
      <w:pPr>
        <w:pStyle w:val="10"/>
        <w:spacing w:before="0" w:after="0" w:line="360" w:lineRule="auto"/>
        <w:rPr>
          <w:rFonts w:ascii="黑体" w:eastAsia="黑体" w:hAnsi="黑体" w:cstheme="minorBidi"/>
          <w:b w:val="0"/>
          <w:bCs w:val="0"/>
          <w:caps w:val="0"/>
          <w:noProof/>
          <w:sz w:val="24"/>
          <w:szCs w:val="24"/>
        </w:rPr>
      </w:pPr>
      <w:r w:rsidRPr="00171385">
        <w:rPr>
          <w:rFonts w:ascii="黑体" w:eastAsia="黑体" w:hAnsi="黑体" w:hint="eastAsia"/>
          <w:b w:val="0"/>
          <w:noProof/>
          <w:sz w:val="24"/>
          <w:szCs w:val="24"/>
        </w:rPr>
        <w:t>附表</w:t>
      </w:r>
      <w:r w:rsidRPr="00171385">
        <w:rPr>
          <w:rFonts w:ascii="黑体" w:eastAsia="黑体" w:hAnsi="黑体"/>
          <w:b w:val="0"/>
          <w:noProof/>
          <w:sz w:val="24"/>
          <w:szCs w:val="24"/>
        </w:rPr>
        <w:t>6</w:t>
      </w:r>
      <w:r w:rsidR="0024207C" w:rsidRPr="00171385">
        <w:rPr>
          <w:rFonts w:ascii="黑体" w:eastAsia="黑体" w:hAnsi="黑体" w:hint="eastAsia"/>
          <w:b w:val="0"/>
          <w:noProof/>
          <w:sz w:val="24"/>
          <w:szCs w:val="24"/>
        </w:rPr>
        <w:t xml:space="preserve">  </w:t>
      </w:r>
      <w:r w:rsidRPr="00171385">
        <w:rPr>
          <w:rFonts w:ascii="黑体" w:eastAsia="黑体" w:hAnsi="黑体"/>
          <w:b w:val="0"/>
          <w:noProof/>
          <w:sz w:val="24"/>
          <w:szCs w:val="24"/>
        </w:rPr>
        <w:t>HIV-1</w:t>
      </w:r>
      <w:r w:rsidRPr="00171385">
        <w:rPr>
          <w:rFonts w:ascii="黑体" w:eastAsia="黑体" w:hAnsi="黑体" w:hint="eastAsia"/>
          <w:b w:val="0"/>
          <w:noProof/>
          <w:sz w:val="24"/>
          <w:szCs w:val="24"/>
        </w:rPr>
        <w:t>耐药基因型检测报告</w:t>
      </w:r>
      <w:r w:rsidR="00171385" w:rsidRPr="00171385">
        <w:rPr>
          <w:b w:val="0"/>
          <w:noProof/>
          <w:sz w:val="24"/>
          <w:szCs w:val="24"/>
        </w:rPr>
        <w:tab/>
      </w:r>
      <w:r w:rsidR="00D6392E" w:rsidRPr="00171385">
        <w:rPr>
          <w:rFonts w:ascii="黑体" w:eastAsia="黑体" w:hAnsi="黑体"/>
          <w:b w:val="0"/>
          <w:noProof/>
          <w:sz w:val="24"/>
          <w:szCs w:val="24"/>
        </w:rPr>
        <w:fldChar w:fldCharType="begin"/>
      </w:r>
      <w:r w:rsidRPr="00171385">
        <w:rPr>
          <w:rFonts w:ascii="黑体" w:eastAsia="黑体" w:hAnsi="黑体"/>
          <w:b w:val="0"/>
          <w:noProof/>
          <w:sz w:val="24"/>
          <w:szCs w:val="24"/>
        </w:rPr>
        <w:instrText xml:space="preserve"> PAGEREF _Toc37239765 \h </w:instrText>
      </w:r>
      <w:r w:rsidR="00D6392E" w:rsidRPr="00171385">
        <w:rPr>
          <w:rFonts w:ascii="黑体" w:eastAsia="黑体" w:hAnsi="黑体"/>
          <w:b w:val="0"/>
          <w:noProof/>
          <w:sz w:val="24"/>
          <w:szCs w:val="24"/>
        </w:rPr>
      </w:r>
      <w:r w:rsidR="00D6392E" w:rsidRPr="00171385">
        <w:rPr>
          <w:rFonts w:ascii="黑体" w:eastAsia="黑体" w:hAnsi="黑体"/>
          <w:b w:val="0"/>
          <w:noProof/>
          <w:sz w:val="24"/>
          <w:szCs w:val="24"/>
        </w:rPr>
        <w:fldChar w:fldCharType="separate"/>
      </w:r>
      <w:r w:rsidR="00DA5F4F">
        <w:rPr>
          <w:rFonts w:ascii="黑体" w:eastAsia="黑体" w:hAnsi="黑体"/>
          <w:b w:val="0"/>
          <w:noProof/>
          <w:sz w:val="24"/>
          <w:szCs w:val="24"/>
        </w:rPr>
        <w:t>61</w:t>
      </w:r>
      <w:r w:rsidR="00D6392E" w:rsidRPr="00171385">
        <w:rPr>
          <w:rFonts w:ascii="黑体" w:eastAsia="黑体" w:hAnsi="黑体"/>
          <w:b w:val="0"/>
          <w:noProof/>
          <w:sz w:val="24"/>
          <w:szCs w:val="24"/>
        </w:rPr>
        <w:fldChar w:fldCharType="end"/>
      </w:r>
    </w:p>
    <w:p w:rsidR="000C5C15" w:rsidRPr="00171385" w:rsidRDefault="000C5C15" w:rsidP="000C5C15">
      <w:pPr>
        <w:pStyle w:val="10"/>
        <w:spacing w:before="0" w:after="0" w:line="360" w:lineRule="auto"/>
        <w:rPr>
          <w:rFonts w:ascii="黑体" w:eastAsia="黑体" w:hAnsi="黑体" w:cstheme="minorBidi"/>
          <w:b w:val="0"/>
          <w:bCs w:val="0"/>
          <w:caps w:val="0"/>
          <w:noProof/>
          <w:sz w:val="24"/>
          <w:szCs w:val="24"/>
        </w:rPr>
      </w:pPr>
      <w:r w:rsidRPr="00171385">
        <w:rPr>
          <w:rFonts w:ascii="黑体" w:eastAsia="黑体" w:hAnsi="黑体" w:hint="eastAsia"/>
          <w:b w:val="0"/>
          <w:noProof/>
          <w:sz w:val="24"/>
          <w:szCs w:val="24"/>
        </w:rPr>
        <w:t>附表</w:t>
      </w:r>
      <w:r w:rsidRPr="00171385">
        <w:rPr>
          <w:rFonts w:ascii="黑体" w:eastAsia="黑体" w:hAnsi="黑体"/>
          <w:b w:val="0"/>
          <w:noProof/>
          <w:sz w:val="24"/>
          <w:szCs w:val="24"/>
        </w:rPr>
        <w:t>7</w:t>
      </w:r>
      <w:r w:rsidR="0024207C" w:rsidRPr="00171385">
        <w:rPr>
          <w:rFonts w:ascii="黑体" w:eastAsia="黑体" w:hAnsi="黑体" w:hint="eastAsia"/>
          <w:b w:val="0"/>
          <w:noProof/>
          <w:sz w:val="24"/>
          <w:szCs w:val="24"/>
        </w:rPr>
        <w:t xml:space="preserve">  </w:t>
      </w:r>
      <w:r w:rsidRPr="00171385">
        <w:rPr>
          <w:rFonts w:ascii="黑体" w:eastAsia="黑体" w:hAnsi="黑体" w:hint="eastAsia"/>
          <w:b w:val="0"/>
          <w:noProof/>
          <w:sz w:val="24"/>
          <w:szCs w:val="24"/>
        </w:rPr>
        <w:t>婴儿艾滋病病毒感染早期诊断检测报告</w:t>
      </w:r>
      <w:r w:rsidR="00171385" w:rsidRPr="00171385">
        <w:rPr>
          <w:b w:val="0"/>
          <w:noProof/>
          <w:sz w:val="24"/>
          <w:szCs w:val="24"/>
        </w:rPr>
        <w:tab/>
      </w:r>
      <w:r w:rsidR="00D6392E" w:rsidRPr="00171385">
        <w:rPr>
          <w:rFonts w:ascii="黑体" w:eastAsia="黑体" w:hAnsi="黑体"/>
          <w:b w:val="0"/>
          <w:noProof/>
          <w:sz w:val="24"/>
          <w:szCs w:val="24"/>
        </w:rPr>
        <w:fldChar w:fldCharType="begin"/>
      </w:r>
      <w:r w:rsidRPr="00171385">
        <w:rPr>
          <w:rFonts w:ascii="黑体" w:eastAsia="黑体" w:hAnsi="黑体"/>
          <w:b w:val="0"/>
          <w:noProof/>
          <w:sz w:val="24"/>
          <w:szCs w:val="24"/>
        </w:rPr>
        <w:instrText xml:space="preserve"> PAGEREF _Toc37239767 \h </w:instrText>
      </w:r>
      <w:r w:rsidR="00D6392E" w:rsidRPr="00171385">
        <w:rPr>
          <w:rFonts w:ascii="黑体" w:eastAsia="黑体" w:hAnsi="黑体"/>
          <w:b w:val="0"/>
          <w:noProof/>
          <w:sz w:val="24"/>
          <w:szCs w:val="24"/>
        </w:rPr>
      </w:r>
      <w:r w:rsidR="00D6392E" w:rsidRPr="00171385">
        <w:rPr>
          <w:rFonts w:ascii="黑体" w:eastAsia="黑体" w:hAnsi="黑体"/>
          <w:b w:val="0"/>
          <w:noProof/>
          <w:sz w:val="24"/>
          <w:szCs w:val="24"/>
        </w:rPr>
        <w:fldChar w:fldCharType="separate"/>
      </w:r>
      <w:r w:rsidR="00DA5F4F">
        <w:rPr>
          <w:rFonts w:ascii="黑体" w:eastAsia="黑体" w:hAnsi="黑体"/>
          <w:b w:val="0"/>
          <w:noProof/>
          <w:sz w:val="24"/>
          <w:szCs w:val="24"/>
        </w:rPr>
        <w:t>62</w:t>
      </w:r>
      <w:r w:rsidR="00D6392E" w:rsidRPr="00171385">
        <w:rPr>
          <w:rFonts w:ascii="黑体" w:eastAsia="黑体" w:hAnsi="黑体"/>
          <w:b w:val="0"/>
          <w:noProof/>
          <w:sz w:val="24"/>
          <w:szCs w:val="24"/>
        </w:rPr>
        <w:fldChar w:fldCharType="end"/>
      </w:r>
    </w:p>
    <w:p w:rsidR="000C5C15" w:rsidRPr="00171385" w:rsidRDefault="000C5C15" w:rsidP="000C5C15">
      <w:pPr>
        <w:pStyle w:val="10"/>
        <w:spacing w:before="0" w:after="0" w:line="360" w:lineRule="auto"/>
        <w:rPr>
          <w:rFonts w:ascii="黑体" w:eastAsia="黑体" w:hAnsi="黑体" w:cstheme="minorBidi"/>
          <w:b w:val="0"/>
          <w:bCs w:val="0"/>
          <w:caps w:val="0"/>
          <w:noProof/>
          <w:sz w:val="24"/>
          <w:szCs w:val="24"/>
        </w:rPr>
      </w:pPr>
      <w:r w:rsidRPr="00171385">
        <w:rPr>
          <w:rFonts w:ascii="黑体" w:eastAsia="黑体" w:hAnsi="黑体" w:hint="eastAsia"/>
          <w:b w:val="0"/>
          <w:noProof/>
          <w:sz w:val="24"/>
          <w:szCs w:val="24"/>
        </w:rPr>
        <w:t>附件</w:t>
      </w:r>
      <w:r w:rsidRPr="00171385">
        <w:rPr>
          <w:rFonts w:ascii="黑体" w:eastAsia="黑体" w:hAnsi="黑体"/>
          <w:b w:val="0"/>
          <w:noProof/>
          <w:sz w:val="24"/>
          <w:szCs w:val="24"/>
        </w:rPr>
        <w:t>1</w:t>
      </w:r>
      <w:r w:rsidR="0024207C" w:rsidRPr="00171385">
        <w:rPr>
          <w:rFonts w:ascii="黑体" w:eastAsia="黑体" w:hAnsi="黑体" w:hint="eastAsia"/>
          <w:b w:val="0"/>
          <w:noProof/>
          <w:sz w:val="24"/>
          <w:szCs w:val="24"/>
        </w:rPr>
        <w:t xml:space="preserve">  </w:t>
      </w:r>
      <w:r w:rsidRPr="00171385">
        <w:rPr>
          <w:rFonts w:ascii="黑体" w:eastAsia="黑体" w:hAnsi="黑体" w:hint="eastAsia"/>
          <w:b w:val="0"/>
          <w:noProof/>
          <w:sz w:val="24"/>
          <w:szCs w:val="24"/>
        </w:rPr>
        <w:t>输入性</w:t>
      </w:r>
      <w:r w:rsidRPr="00171385">
        <w:rPr>
          <w:rFonts w:ascii="黑体" w:eastAsia="黑体" w:hAnsi="黑体"/>
          <w:b w:val="0"/>
          <w:noProof/>
          <w:sz w:val="24"/>
          <w:szCs w:val="24"/>
        </w:rPr>
        <w:t>HIV</w:t>
      </w:r>
      <w:r w:rsidRPr="00171385">
        <w:rPr>
          <w:rFonts w:ascii="黑体" w:eastAsia="黑体" w:hAnsi="黑体" w:hint="eastAsia"/>
          <w:b w:val="0"/>
          <w:noProof/>
          <w:sz w:val="24"/>
          <w:szCs w:val="24"/>
        </w:rPr>
        <w:t>抗体检测及流程</w:t>
      </w:r>
      <w:r w:rsidR="00171385" w:rsidRPr="00171385">
        <w:rPr>
          <w:b w:val="0"/>
          <w:noProof/>
          <w:sz w:val="24"/>
          <w:szCs w:val="24"/>
        </w:rPr>
        <w:tab/>
      </w:r>
      <w:r w:rsidR="00D6392E" w:rsidRPr="00171385">
        <w:rPr>
          <w:rFonts w:ascii="黑体" w:eastAsia="黑体" w:hAnsi="黑体"/>
          <w:b w:val="0"/>
          <w:noProof/>
          <w:sz w:val="24"/>
          <w:szCs w:val="24"/>
        </w:rPr>
        <w:fldChar w:fldCharType="begin"/>
      </w:r>
      <w:r w:rsidRPr="00171385">
        <w:rPr>
          <w:rFonts w:ascii="黑体" w:eastAsia="黑体" w:hAnsi="黑体"/>
          <w:b w:val="0"/>
          <w:noProof/>
          <w:sz w:val="24"/>
          <w:szCs w:val="24"/>
        </w:rPr>
        <w:instrText xml:space="preserve"> PAGEREF _Toc37239769 \h </w:instrText>
      </w:r>
      <w:r w:rsidR="00D6392E" w:rsidRPr="00171385">
        <w:rPr>
          <w:rFonts w:ascii="黑体" w:eastAsia="黑体" w:hAnsi="黑体"/>
          <w:b w:val="0"/>
          <w:noProof/>
          <w:sz w:val="24"/>
          <w:szCs w:val="24"/>
        </w:rPr>
      </w:r>
      <w:r w:rsidR="00D6392E" w:rsidRPr="00171385">
        <w:rPr>
          <w:rFonts w:ascii="黑体" w:eastAsia="黑体" w:hAnsi="黑体"/>
          <w:b w:val="0"/>
          <w:noProof/>
          <w:sz w:val="24"/>
          <w:szCs w:val="24"/>
        </w:rPr>
        <w:fldChar w:fldCharType="separate"/>
      </w:r>
      <w:r w:rsidR="00DA5F4F">
        <w:rPr>
          <w:rFonts w:ascii="黑体" w:eastAsia="黑体" w:hAnsi="黑体"/>
          <w:b w:val="0"/>
          <w:noProof/>
          <w:sz w:val="24"/>
          <w:szCs w:val="24"/>
        </w:rPr>
        <w:t>63</w:t>
      </w:r>
      <w:r w:rsidR="00D6392E" w:rsidRPr="00171385">
        <w:rPr>
          <w:rFonts w:ascii="黑体" w:eastAsia="黑体" w:hAnsi="黑体"/>
          <w:b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1  </w:t>
      </w:r>
      <w:r w:rsidRPr="000C5C15">
        <w:rPr>
          <w:rFonts w:ascii="宋体" w:hAnsi="宋体" w:hint="eastAsia"/>
          <w:noProof/>
          <w:sz w:val="24"/>
          <w:szCs w:val="24"/>
        </w:rPr>
        <w:t>范围</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_Toc37239770 \h </w:instrText>
      </w:r>
      <w:r w:rsidR="00D6392E" w:rsidRPr="000C5C15">
        <w:rPr>
          <w:noProof/>
          <w:sz w:val="24"/>
          <w:szCs w:val="24"/>
        </w:rPr>
      </w:r>
      <w:r w:rsidR="00D6392E" w:rsidRPr="000C5C15">
        <w:rPr>
          <w:noProof/>
          <w:sz w:val="24"/>
          <w:szCs w:val="24"/>
        </w:rPr>
        <w:fldChar w:fldCharType="separate"/>
      </w:r>
      <w:r w:rsidR="00DA5F4F">
        <w:rPr>
          <w:noProof/>
          <w:sz w:val="24"/>
          <w:szCs w:val="24"/>
        </w:rPr>
        <w:t>63</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2  </w:t>
      </w:r>
      <w:r w:rsidRPr="000C5C15">
        <w:rPr>
          <w:rFonts w:ascii="宋体" w:hAnsi="宋体" w:hint="eastAsia"/>
          <w:noProof/>
          <w:sz w:val="24"/>
          <w:szCs w:val="24"/>
        </w:rPr>
        <w:t>检测的意义</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_Toc37239771 \h </w:instrText>
      </w:r>
      <w:r w:rsidR="00D6392E" w:rsidRPr="000C5C15">
        <w:rPr>
          <w:noProof/>
          <w:sz w:val="24"/>
          <w:szCs w:val="24"/>
        </w:rPr>
      </w:r>
      <w:r w:rsidR="00D6392E" w:rsidRPr="000C5C15">
        <w:rPr>
          <w:noProof/>
          <w:sz w:val="24"/>
          <w:szCs w:val="24"/>
        </w:rPr>
        <w:fldChar w:fldCharType="separate"/>
      </w:r>
      <w:r w:rsidR="00DA5F4F">
        <w:rPr>
          <w:noProof/>
          <w:sz w:val="24"/>
          <w:szCs w:val="24"/>
        </w:rPr>
        <w:t>63</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lastRenderedPageBreak/>
        <w:t xml:space="preserve">3  </w:t>
      </w:r>
      <w:r w:rsidRPr="000C5C15">
        <w:rPr>
          <w:rFonts w:ascii="宋体" w:hAnsi="宋体" w:hint="eastAsia"/>
          <w:noProof/>
          <w:sz w:val="24"/>
          <w:szCs w:val="24"/>
        </w:rPr>
        <w:t>实验室要求</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_Toc37239772 \h </w:instrText>
      </w:r>
      <w:r w:rsidR="00D6392E" w:rsidRPr="000C5C15">
        <w:rPr>
          <w:noProof/>
          <w:sz w:val="24"/>
          <w:szCs w:val="24"/>
        </w:rPr>
      </w:r>
      <w:r w:rsidR="00D6392E" w:rsidRPr="000C5C15">
        <w:rPr>
          <w:noProof/>
          <w:sz w:val="24"/>
          <w:szCs w:val="24"/>
        </w:rPr>
        <w:fldChar w:fldCharType="separate"/>
      </w:r>
      <w:r w:rsidR="00DA5F4F">
        <w:rPr>
          <w:noProof/>
          <w:sz w:val="24"/>
          <w:szCs w:val="24"/>
        </w:rPr>
        <w:t>63</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4  </w:t>
      </w:r>
      <w:r w:rsidRPr="000C5C15">
        <w:rPr>
          <w:rFonts w:ascii="宋体" w:hAnsi="宋体" w:hint="eastAsia"/>
          <w:noProof/>
          <w:sz w:val="24"/>
          <w:szCs w:val="24"/>
        </w:rPr>
        <w:t>检测方法及程序</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_Toc37239773 \h </w:instrText>
      </w:r>
      <w:r w:rsidR="00D6392E" w:rsidRPr="000C5C15">
        <w:rPr>
          <w:noProof/>
          <w:sz w:val="24"/>
          <w:szCs w:val="24"/>
        </w:rPr>
      </w:r>
      <w:r w:rsidR="00D6392E" w:rsidRPr="000C5C15">
        <w:rPr>
          <w:noProof/>
          <w:sz w:val="24"/>
          <w:szCs w:val="24"/>
        </w:rPr>
        <w:fldChar w:fldCharType="separate"/>
      </w:r>
      <w:r w:rsidR="00DA5F4F">
        <w:rPr>
          <w:noProof/>
          <w:sz w:val="24"/>
          <w:szCs w:val="24"/>
        </w:rPr>
        <w:t>63</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5  </w:t>
      </w:r>
      <w:r w:rsidRPr="000C5C15">
        <w:rPr>
          <w:rFonts w:ascii="宋体" w:hAnsi="宋体" w:hint="eastAsia"/>
          <w:noProof/>
          <w:sz w:val="24"/>
          <w:szCs w:val="24"/>
        </w:rPr>
        <w:t>结果解释和报告</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_Toc37239774 \h </w:instrText>
      </w:r>
      <w:r w:rsidR="00D6392E" w:rsidRPr="000C5C15">
        <w:rPr>
          <w:noProof/>
          <w:sz w:val="24"/>
          <w:szCs w:val="24"/>
        </w:rPr>
      </w:r>
      <w:r w:rsidR="00D6392E" w:rsidRPr="000C5C15">
        <w:rPr>
          <w:noProof/>
          <w:sz w:val="24"/>
          <w:szCs w:val="24"/>
        </w:rPr>
        <w:fldChar w:fldCharType="separate"/>
      </w:r>
      <w:r w:rsidR="00DA5F4F">
        <w:rPr>
          <w:noProof/>
          <w:sz w:val="24"/>
          <w:szCs w:val="24"/>
        </w:rPr>
        <w:t>64</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6  </w:t>
      </w:r>
      <w:r w:rsidRPr="000C5C15">
        <w:rPr>
          <w:rFonts w:ascii="宋体" w:hAnsi="宋体" w:hint="eastAsia"/>
          <w:noProof/>
          <w:sz w:val="24"/>
          <w:szCs w:val="24"/>
        </w:rPr>
        <w:t>质量控制</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_Toc37239775 \h </w:instrText>
      </w:r>
      <w:r w:rsidR="00D6392E" w:rsidRPr="000C5C15">
        <w:rPr>
          <w:noProof/>
          <w:sz w:val="24"/>
          <w:szCs w:val="24"/>
        </w:rPr>
      </w:r>
      <w:r w:rsidR="00D6392E" w:rsidRPr="000C5C15">
        <w:rPr>
          <w:noProof/>
          <w:sz w:val="24"/>
          <w:szCs w:val="24"/>
        </w:rPr>
        <w:fldChar w:fldCharType="separate"/>
      </w:r>
      <w:r w:rsidR="00DA5F4F">
        <w:rPr>
          <w:noProof/>
          <w:sz w:val="24"/>
          <w:szCs w:val="24"/>
        </w:rPr>
        <w:t>65</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hint="eastAsia"/>
          <w:noProof/>
          <w:sz w:val="24"/>
          <w:szCs w:val="24"/>
        </w:rPr>
        <w:t>参考文献</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_Toc37239776 \h </w:instrText>
      </w:r>
      <w:r w:rsidR="00D6392E" w:rsidRPr="000C5C15">
        <w:rPr>
          <w:noProof/>
          <w:sz w:val="24"/>
          <w:szCs w:val="24"/>
        </w:rPr>
      </w:r>
      <w:r w:rsidR="00D6392E" w:rsidRPr="000C5C15">
        <w:rPr>
          <w:noProof/>
          <w:sz w:val="24"/>
          <w:szCs w:val="24"/>
        </w:rPr>
        <w:fldChar w:fldCharType="separate"/>
      </w:r>
      <w:r w:rsidR="00DA5F4F">
        <w:rPr>
          <w:noProof/>
          <w:sz w:val="24"/>
          <w:szCs w:val="24"/>
        </w:rPr>
        <w:t>65</w:t>
      </w:r>
      <w:r w:rsidR="00D6392E" w:rsidRPr="000C5C15">
        <w:rPr>
          <w:noProof/>
          <w:sz w:val="24"/>
          <w:szCs w:val="24"/>
        </w:rPr>
        <w:fldChar w:fldCharType="end"/>
      </w:r>
    </w:p>
    <w:p w:rsidR="000C5C15" w:rsidRPr="0024207C" w:rsidRDefault="000C5C15" w:rsidP="000C5C15">
      <w:pPr>
        <w:pStyle w:val="10"/>
        <w:spacing w:before="0" w:after="0" w:line="360" w:lineRule="auto"/>
        <w:rPr>
          <w:rFonts w:ascii="黑体" w:eastAsia="黑体" w:hAnsi="黑体" w:cstheme="minorBidi"/>
          <w:b w:val="0"/>
          <w:bCs w:val="0"/>
          <w:caps w:val="0"/>
          <w:noProof/>
          <w:sz w:val="24"/>
          <w:szCs w:val="24"/>
        </w:rPr>
      </w:pPr>
      <w:r w:rsidRPr="0024207C">
        <w:rPr>
          <w:rFonts w:ascii="黑体" w:eastAsia="黑体" w:hAnsi="黑体" w:hint="eastAsia"/>
          <w:b w:val="0"/>
          <w:noProof/>
          <w:sz w:val="24"/>
          <w:szCs w:val="24"/>
        </w:rPr>
        <w:t>附件</w:t>
      </w:r>
      <w:r w:rsidRPr="0024207C">
        <w:rPr>
          <w:rFonts w:ascii="黑体" w:eastAsia="黑体" w:hAnsi="黑体"/>
          <w:b w:val="0"/>
          <w:noProof/>
          <w:sz w:val="24"/>
          <w:szCs w:val="24"/>
        </w:rPr>
        <w:t>2</w:t>
      </w:r>
      <w:r w:rsidR="0024207C" w:rsidRPr="0024207C">
        <w:rPr>
          <w:rFonts w:ascii="黑体" w:eastAsia="黑体" w:hAnsi="黑体" w:hint="eastAsia"/>
          <w:b w:val="0"/>
          <w:noProof/>
          <w:sz w:val="24"/>
          <w:szCs w:val="24"/>
        </w:rPr>
        <w:t xml:space="preserve">  </w:t>
      </w:r>
      <w:r w:rsidRPr="0024207C">
        <w:rPr>
          <w:rFonts w:ascii="黑体" w:eastAsia="黑体" w:hAnsi="黑体" w:hint="eastAsia"/>
          <w:b w:val="0"/>
          <w:noProof/>
          <w:sz w:val="24"/>
          <w:szCs w:val="24"/>
        </w:rPr>
        <w:t>实验室室内质量控制</w:t>
      </w:r>
      <w:r w:rsidR="00171385" w:rsidRPr="000C5C15">
        <w:rPr>
          <w:noProof/>
          <w:sz w:val="24"/>
          <w:szCs w:val="24"/>
        </w:rPr>
        <w:tab/>
      </w:r>
      <w:r w:rsidR="00D6392E" w:rsidRPr="0024207C">
        <w:rPr>
          <w:rFonts w:ascii="黑体" w:eastAsia="黑体" w:hAnsi="黑体"/>
          <w:b w:val="0"/>
          <w:noProof/>
          <w:sz w:val="24"/>
          <w:szCs w:val="24"/>
        </w:rPr>
        <w:fldChar w:fldCharType="begin"/>
      </w:r>
      <w:r w:rsidRPr="0024207C">
        <w:rPr>
          <w:rFonts w:ascii="黑体" w:eastAsia="黑体" w:hAnsi="黑体"/>
          <w:b w:val="0"/>
          <w:noProof/>
          <w:sz w:val="24"/>
          <w:szCs w:val="24"/>
        </w:rPr>
        <w:instrText xml:space="preserve"> PAGEREF _Toc37239778 \h </w:instrText>
      </w:r>
      <w:r w:rsidR="00D6392E" w:rsidRPr="0024207C">
        <w:rPr>
          <w:rFonts w:ascii="黑体" w:eastAsia="黑体" w:hAnsi="黑体"/>
          <w:b w:val="0"/>
          <w:noProof/>
          <w:sz w:val="24"/>
          <w:szCs w:val="24"/>
        </w:rPr>
      </w:r>
      <w:r w:rsidR="00D6392E" w:rsidRPr="0024207C">
        <w:rPr>
          <w:rFonts w:ascii="黑体" w:eastAsia="黑体" w:hAnsi="黑体"/>
          <w:b w:val="0"/>
          <w:noProof/>
          <w:sz w:val="24"/>
          <w:szCs w:val="24"/>
        </w:rPr>
        <w:fldChar w:fldCharType="separate"/>
      </w:r>
      <w:r w:rsidR="00DA5F4F">
        <w:rPr>
          <w:rFonts w:ascii="黑体" w:eastAsia="黑体" w:hAnsi="黑体"/>
          <w:b w:val="0"/>
          <w:noProof/>
          <w:sz w:val="24"/>
          <w:szCs w:val="24"/>
        </w:rPr>
        <w:t>66</w:t>
      </w:r>
      <w:r w:rsidR="00D6392E" w:rsidRPr="0024207C">
        <w:rPr>
          <w:rFonts w:ascii="黑体" w:eastAsia="黑体" w:hAnsi="黑体"/>
          <w:b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1  </w:t>
      </w:r>
      <w:r w:rsidRPr="000C5C15">
        <w:rPr>
          <w:rFonts w:ascii="宋体" w:hAnsi="宋体" w:hint="eastAsia"/>
          <w:noProof/>
          <w:sz w:val="24"/>
          <w:szCs w:val="24"/>
        </w:rPr>
        <w:t>质量控制的基本原理</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_Toc37239779 \h </w:instrText>
      </w:r>
      <w:r w:rsidR="00D6392E" w:rsidRPr="000C5C15">
        <w:rPr>
          <w:noProof/>
          <w:sz w:val="24"/>
          <w:szCs w:val="24"/>
        </w:rPr>
      </w:r>
      <w:r w:rsidR="00D6392E" w:rsidRPr="000C5C15">
        <w:rPr>
          <w:noProof/>
          <w:sz w:val="24"/>
          <w:szCs w:val="24"/>
        </w:rPr>
        <w:fldChar w:fldCharType="separate"/>
      </w:r>
      <w:r w:rsidR="00DA5F4F">
        <w:rPr>
          <w:noProof/>
          <w:sz w:val="24"/>
          <w:szCs w:val="24"/>
        </w:rPr>
        <w:t>66</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2  </w:t>
      </w:r>
      <w:r w:rsidRPr="000C5C15">
        <w:rPr>
          <w:rFonts w:ascii="宋体" w:hAnsi="宋体" w:hint="eastAsia"/>
          <w:noProof/>
          <w:sz w:val="24"/>
          <w:szCs w:val="24"/>
        </w:rPr>
        <w:t>艾滋病检测实验室室内质量控制</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_Toc37239780 \h </w:instrText>
      </w:r>
      <w:r w:rsidR="00D6392E" w:rsidRPr="000C5C15">
        <w:rPr>
          <w:noProof/>
          <w:sz w:val="24"/>
          <w:szCs w:val="24"/>
        </w:rPr>
      </w:r>
      <w:r w:rsidR="00D6392E" w:rsidRPr="000C5C15">
        <w:rPr>
          <w:noProof/>
          <w:sz w:val="24"/>
          <w:szCs w:val="24"/>
        </w:rPr>
        <w:fldChar w:fldCharType="separate"/>
      </w:r>
      <w:r w:rsidR="00DA5F4F">
        <w:rPr>
          <w:noProof/>
          <w:sz w:val="24"/>
          <w:szCs w:val="24"/>
        </w:rPr>
        <w:t>69</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color w:val="000000"/>
          <w:sz w:val="24"/>
          <w:szCs w:val="24"/>
        </w:rPr>
        <w:t xml:space="preserve">2.1  </w:t>
      </w:r>
      <w:r w:rsidRPr="000C5C15">
        <w:rPr>
          <w:rFonts w:ascii="宋体" w:hAnsi="宋体" w:hint="eastAsia"/>
          <w:i w:val="0"/>
          <w:noProof/>
          <w:color w:val="000000"/>
          <w:sz w:val="24"/>
          <w:szCs w:val="24"/>
        </w:rPr>
        <w:t>酶免或发光法检测的室内质量控制</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_Toc37239781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69</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color w:val="000000"/>
          <w:sz w:val="24"/>
          <w:szCs w:val="24"/>
        </w:rPr>
        <w:t xml:space="preserve">2.2  </w:t>
      </w:r>
      <w:r w:rsidRPr="000C5C15">
        <w:rPr>
          <w:rFonts w:ascii="宋体" w:hAnsi="宋体" w:hint="eastAsia"/>
          <w:i w:val="0"/>
          <w:noProof/>
          <w:color w:val="000000"/>
          <w:sz w:val="24"/>
          <w:szCs w:val="24"/>
        </w:rPr>
        <w:t>快速法检测质控</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_Toc37239782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71</w:t>
      </w:r>
      <w:r w:rsidR="00D6392E" w:rsidRPr="000C5C15">
        <w:rPr>
          <w:i w:val="0"/>
          <w:noProof/>
          <w:sz w:val="24"/>
          <w:szCs w:val="24"/>
        </w:rPr>
        <w:fldChar w:fldCharType="end"/>
      </w:r>
    </w:p>
    <w:p w:rsidR="000C5C15" w:rsidRPr="00171385" w:rsidRDefault="000C5C15" w:rsidP="000C5C15">
      <w:pPr>
        <w:pStyle w:val="10"/>
        <w:spacing w:before="0" w:after="0" w:line="360" w:lineRule="auto"/>
        <w:rPr>
          <w:rFonts w:ascii="黑体" w:eastAsia="黑体" w:hAnsi="黑体" w:cstheme="minorBidi"/>
          <w:b w:val="0"/>
          <w:bCs w:val="0"/>
          <w:caps w:val="0"/>
          <w:noProof/>
          <w:sz w:val="24"/>
          <w:szCs w:val="24"/>
        </w:rPr>
      </w:pPr>
      <w:r w:rsidRPr="00171385">
        <w:rPr>
          <w:rFonts w:ascii="黑体" w:eastAsia="黑体" w:hAnsi="黑体" w:hint="eastAsia"/>
          <w:b w:val="0"/>
          <w:noProof/>
          <w:sz w:val="24"/>
          <w:szCs w:val="24"/>
        </w:rPr>
        <w:t>附件</w:t>
      </w:r>
      <w:r w:rsidRPr="00171385">
        <w:rPr>
          <w:rFonts w:ascii="黑体" w:eastAsia="黑体" w:hAnsi="黑体"/>
          <w:b w:val="0"/>
          <w:noProof/>
          <w:sz w:val="24"/>
          <w:szCs w:val="24"/>
        </w:rPr>
        <w:t>3</w:t>
      </w:r>
      <w:r w:rsidR="0024207C" w:rsidRPr="00171385">
        <w:rPr>
          <w:rFonts w:ascii="黑体" w:eastAsia="黑体" w:hAnsi="黑体" w:hint="eastAsia"/>
          <w:b w:val="0"/>
          <w:noProof/>
          <w:sz w:val="24"/>
          <w:szCs w:val="24"/>
        </w:rPr>
        <w:t xml:space="preserve">  </w:t>
      </w:r>
      <w:r w:rsidRPr="00171385">
        <w:rPr>
          <w:rFonts w:ascii="黑体" w:eastAsia="黑体" w:hAnsi="黑体"/>
          <w:b w:val="0"/>
          <w:noProof/>
          <w:sz w:val="24"/>
          <w:szCs w:val="24"/>
        </w:rPr>
        <w:t>HIV-2</w:t>
      </w:r>
      <w:r w:rsidRPr="00171385">
        <w:rPr>
          <w:rFonts w:ascii="黑体" w:eastAsia="黑体" w:hAnsi="黑体" w:hint="eastAsia"/>
          <w:b w:val="0"/>
          <w:noProof/>
          <w:sz w:val="24"/>
          <w:szCs w:val="24"/>
        </w:rPr>
        <w:t>核酸检测</w:t>
      </w:r>
      <w:r w:rsidR="00171385" w:rsidRPr="00171385">
        <w:rPr>
          <w:b w:val="0"/>
          <w:noProof/>
          <w:sz w:val="24"/>
          <w:szCs w:val="24"/>
        </w:rPr>
        <w:tab/>
      </w:r>
      <w:r w:rsidR="00D6392E" w:rsidRPr="00171385">
        <w:rPr>
          <w:rFonts w:ascii="黑体" w:eastAsia="黑体" w:hAnsi="黑体"/>
          <w:b w:val="0"/>
          <w:noProof/>
          <w:sz w:val="24"/>
          <w:szCs w:val="24"/>
        </w:rPr>
        <w:fldChar w:fldCharType="begin"/>
      </w:r>
      <w:r w:rsidRPr="00171385">
        <w:rPr>
          <w:rFonts w:ascii="黑体" w:eastAsia="黑体" w:hAnsi="黑体"/>
          <w:b w:val="0"/>
          <w:noProof/>
          <w:sz w:val="24"/>
          <w:szCs w:val="24"/>
        </w:rPr>
        <w:instrText xml:space="preserve"> PAGEREF _Toc37239784 \h </w:instrText>
      </w:r>
      <w:r w:rsidR="00D6392E" w:rsidRPr="00171385">
        <w:rPr>
          <w:rFonts w:ascii="黑体" w:eastAsia="黑体" w:hAnsi="黑体"/>
          <w:b w:val="0"/>
          <w:noProof/>
          <w:sz w:val="24"/>
          <w:szCs w:val="24"/>
        </w:rPr>
      </w:r>
      <w:r w:rsidR="00D6392E" w:rsidRPr="00171385">
        <w:rPr>
          <w:rFonts w:ascii="黑体" w:eastAsia="黑体" w:hAnsi="黑体"/>
          <w:b w:val="0"/>
          <w:noProof/>
          <w:sz w:val="24"/>
          <w:szCs w:val="24"/>
        </w:rPr>
        <w:fldChar w:fldCharType="separate"/>
      </w:r>
      <w:r w:rsidR="00DA5F4F">
        <w:rPr>
          <w:rFonts w:ascii="黑体" w:eastAsia="黑体" w:hAnsi="黑体"/>
          <w:b w:val="0"/>
          <w:noProof/>
          <w:sz w:val="24"/>
          <w:szCs w:val="24"/>
        </w:rPr>
        <w:t>72</w:t>
      </w:r>
      <w:r w:rsidR="00D6392E" w:rsidRPr="00171385">
        <w:rPr>
          <w:rFonts w:ascii="黑体" w:eastAsia="黑体" w:hAnsi="黑体"/>
          <w:b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1  </w:t>
      </w:r>
      <w:r w:rsidRPr="000C5C15">
        <w:rPr>
          <w:rFonts w:ascii="宋体" w:hAnsi="宋体" w:hint="eastAsia"/>
          <w:noProof/>
          <w:sz w:val="24"/>
          <w:szCs w:val="24"/>
        </w:rPr>
        <w:t>范围</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_Toc37239785 \h </w:instrText>
      </w:r>
      <w:r w:rsidR="00D6392E" w:rsidRPr="000C5C15">
        <w:rPr>
          <w:noProof/>
          <w:sz w:val="24"/>
          <w:szCs w:val="24"/>
        </w:rPr>
      </w:r>
      <w:r w:rsidR="00D6392E" w:rsidRPr="000C5C15">
        <w:rPr>
          <w:noProof/>
          <w:sz w:val="24"/>
          <w:szCs w:val="24"/>
        </w:rPr>
        <w:fldChar w:fldCharType="separate"/>
      </w:r>
      <w:r w:rsidR="00DA5F4F">
        <w:rPr>
          <w:noProof/>
          <w:sz w:val="24"/>
          <w:szCs w:val="24"/>
        </w:rPr>
        <w:t>72</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2  </w:t>
      </w:r>
      <w:r w:rsidRPr="000C5C15">
        <w:rPr>
          <w:rFonts w:ascii="宋体" w:hAnsi="宋体" w:hint="eastAsia"/>
          <w:noProof/>
          <w:sz w:val="24"/>
          <w:szCs w:val="24"/>
        </w:rPr>
        <w:t>检测的意义</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_Toc37239786 \h </w:instrText>
      </w:r>
      <w:r w:rsidR="00D6392E" w:rsidRPr="000C5C15">
        <w:rPr>
          <w:noProof/>
          <w:sz w:val="24"/>
          <w:szCs w:val="24"/>
        </w:rPr>
      </w:r>
      <w:r w:rsidR="00D6392E" w:rsidRPr="000C5C15">
        <w:rPr>
          <w:noProof/>
          <w:sz w:val="24"/>
          <w:szCs w:val="24"/>
        </w:rPr>
        <w:fldChar w:fldCharType="separate"/>
      </w:r>
      <w:r w:rsidR="00DA5F4F">
        <w:rPr>
          <w:noProof/>
          <w:sz w:val="24"/>
          <w:szCs w:val="24"/>
        </w:rPr>
        <w:t>72</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color w:val="000000"/>
          <w:sz w:val="24"/>
          <w:szCs w:val="24"/>
        </w:rPr>
        <w:t>2.1  HIV-2</w:t>
      </w:r>
      <w:r w:rsidRPr="000C5C15">
        <w:rPr>
          <w:rFonts w:ascii="宋体" w:hAnsi="宋体" w:hint="eastAsia"/>
          <w:i w:val="0"/>
          <w:noProof/>
          <w:color w:val="000000"/>
          <w:sz w:val="24"/>
          <w:szCs w:val="24"/>
        </w:rPr>
        <w:t>感染诊断</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_Toc37239787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72</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color w:val="000000"/>
          <w:sz w:val="24"/>
          <w:szCs w:val="24"/>
        </w:rPr>
        <w:t xml:space="preserve">2.2  </w:t>
      </w:r>
      <w:r w:rsidRPr="000C5C15">
        <w:rPr>
          <w:rFonts w:ascii="宋体" w:hAnsi="宋体" w:hint="eastAsia"/>
          <w:i w:val="0"/>
          <w:noProof/>
          <w:color w:val="000000"/>
          <w:sz w:val="24"/>
          <w:szCs w:val="24"/>
        </w:rPr>
        <w:t>抗病毒治疗疗效监测</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_Toc37239789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72</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3  </w:t>
      </w:r>
      <w:r w:rsidRPr="000C5C15">
        <w:rPr>
          <w:rFonts w:ascii="宋体" w:hAnsi="宋体" w:hint="eastAsia"/>
          <w:noProof/>
          <w:sz w:val="24"/>
          <w:szCs w:val="24"/>
        </w:rPr>
        <w:t>实验室要求</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_Toc37239790 \h </w:instrText>
      </w:r>
      <w:r w:rsidR="00D6392E" w:rsidRPr="000C5C15">
        <w:rPr>
          <w:noProof/>
          <w:sz w:val="24"/>
          <w:szCs w:val="24"/>
        </w:rPr>
      </w:r>
      <w:r w:rsidR="00D6392E" w:rsidRPr="000C5C15">
        <w:rPr>
          <w:noProof/>
          <w:sz w:val="24"/>
          <w:szCs w:val="24"/>
        </w:rPr>
        <w:fldChar w:fldCharType="separate"/>
      </w:r>
      <w:r w:rsidR="00DA5F4F">
        <w:rPr>
          <w:noProof/>
          <w:sz w:val="24"/>
          <w:szCs w:val="24"/>
        </w:rPr>
        <w:t>72</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4  </w:t>
      </w:r>
      <w:r w:rsidRPr="000C5C15">
        <w:rPr>
          <w:rFonts w:ascii="宋体" w:hAnsi="宋体" w:hint="eastAsia"/>
          <w:noProof/>
          <w:sz w:val="24"/>
          <w:szCs w:val="24"/>
        </w:rPr>
        <w:t>检测方法</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_Toc37239791 \h </w:instrText>
      </w:r>
      <w:r w:rsidR="00D6392E" w:rsidRPr="000C5C15">
        <w:rPr>
          <w:noProof/>
          <w:sz w:val="24"/>
          <w:szCs w:val="24"/>
        </w:rPr>
      </w:r>
      <w:r w:rsidR="00D6392E" w:rsidRPr="000C5C15">
        <w:rPr>
          <w:noProof/>
          <w:sz w:val="24"/>
          <w:szCs w:val="24"/>
        </w:rPr>
        <w:fldChar w:fldCharType="separate"/>
      </w:r>
      <w:r w:rsidR="00DA5F4F">
        <w:rPr>
          <w:noProof/>
          <w:sz w:val="24"/>
          <w:szCs w:val="24"/>
        </w:rPr>
        <w:t>72</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color w:val="000000"/>
          <w:sz w:val="24"/>
          <w:szCs w:val="24"/>
        </w:rPr>
        <w:t xml:space="preserve">4.1  </w:t>
      </w:r>
      <w:r w:rsidRPr="000C5C15">
        <w:rPr>
          <w:rFonts w:ascii="宋体" w:hAnsi="宋体" w:hint="eastAsia"/>
          <w:i w:val="0"/>
          <w:noProof/>
          <w:color w:val="000000"/>
          <w:sz w:val="24"/>
          <w:szCs w:val="24"/>
        </w:rPr>
        <w:t>样本</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_Toc37239792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73</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color w:val="000000"/>
          <w:sz w:val="24"/>
          <w:szCs w:val="24"/>
        </w:rPr>
        <w:t xml:space="preserve">4.2  </w:t>
      </w:r>
      <w:r w:rsidRPr="000C5C15">
        <w:rPr>
          <w:rFonts w:ascii="宋体" w:hAnsi="宋体" w:hint="eastAsia"/>
          <w:i w:val="0"/>
          <w:noProof/>
          <w:color w:val="000000"/>
          <w:sz w:val="24"/>
          <w:szCs w:val="24"/>
        </w:rPr>
        <w:t>核酸提取</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_Toc37239794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73</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color w:val="000000"/>
          <w:sz w:val="24"/>
          <w:szCs w:val="24"/>
        </w:rPr>
        <w:t xml:space="preserve">4.3  </w:t>
      </w:r>
      <w:r w:rsidRPr="000C5C15">
        <w:rPr>
          <w:rFonts w:ascii="宋体" w:hAnsi="宋体" w:hint="eastAsia"/>
          <w:i w:val="0"/>
          <w:noProof/>
          <w:color w:val="000000"/>
          <w:sz w:val="24"/>
          <w:szCs w:val="24"/>
        </w:rPr>
        <w:t>核酸检测</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_Toc37239795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73</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5</w:t>
      </w:r>
      <w:r w:rsidRPr="000C5C15">
        <w:rPr>
          <w:rFonts w:ascii="宋体" w:hAnsi="宋体" w:hint="eastAsia"/>
          <w:noProof/>
          <w:sz w:val="24"/>
          <w:szCs w:val="24"/>
        </w:rPr>
        <w:t xml:space="preserve">　结果判定</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_Toc37239796 \h </w:instrText>
      </w:r>
      <w:r w:rsidR="00D6392E" w:rsidRPr="000C5C15">
        <w:rPr>
          <w:noProof/>
          <w:sz w:val="24"/>
          <w:szCs w:val="24"/>
        </w:rPr>
      </w:r>
      <w:r w:rsidR="00D6392E" w:rsidRPr="000C5C15">
        <w:rPr>
          <w:noProof/>
          <w:sz w:val="24"/>
          <w:szCs w:val="24"/>
        </w:rPr>
        <w:fldChar w:fldCharType="separate"/>
      </w:r>
      <w:r w:rsidR="00DA5F4F">
        <w:rPr>
          <w:noProof/>
          <w:sz w:val="24"/>
          <w:szCs w:val="24"/>
        </w:rPr>
        <w:t>75</w:t>
      </w:r>
      <w:r w:rsidR="00D6392E" w:rsidRPr="000C5C15">
        <w:rPr>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宋体" w:hAnsi="宋体"/>
          <w:i w:val="0"/>
          <w:noProof/>
          <w:color w:val="000000"/>
          <w:sz w:val="24"/>
          <w:szCs w:val="24"/>
        </w:rPr>
        <w:t xml:space="preserve">5.1  </w:t>
      </w:r>
      <w:r w:rsidRPr="000C5C15">
        <w:rPr>
          <w:rFonts w:asciiTheme="minorEastAsia" w:eastAsiaTheme="minorEastAsia" w:hAnsiTheme="minorEastAsia" w:hint="eastAsia"/>
          <w:i w:val="0"/>
          <w:noProof/>
          <w:color w:val="000000"/>
          <w:sz w:val="24"/>
          <w:szCs w:val="24"/>
        </w:rPr>
        <w:t>商品化试剂盒</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_Toc37239797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75</w:t>
      </w:r>
      <w:r w:rsidR="00D6392E" w:rsidRPr="000C5C15">
        <w:rPr>
          <w:i w:val="0"/>
          <w:noProof/>
          <w:sz w:val="24"/>
          <w:szCs w:val="24"/>
        </w:rPr>
        <w:fldChar w:fldCharType="end"/>
      </w:r>
    </w:p>
    <w:p w:rsidR="000C5C15" w:rsidRPr="000C5C15" w:rsidRDefault="000C5C15" w:rsidP="000C5C15">
      <w:pPr>
        <w:pStyle w:val="31"/>
        <w:tabs>
          <w:tab w:val="right" w:leader="dot" w:pos="8778"/>
        </w:tabs>
        <w:spacing w:line="360" w:lineRule="auto"/>
        <w:rPr>
          <w:rFonts w:asciiTheme="minorHAnsi" w:eastAsiaTheme="minorEastAsia" w:hAnsiTheme="minorHAnsi" w:cstheme="minorBidi"/>
          <w:i w:val="0"/>
          <w:iCs w:val="0"/>
          <w:noProof/>
          <w:sz w:val="24"/>
          <w:szCs w:val="24"/>
        </w:rPr>
      </w:pPr>
      <w:r w:rsidRPr="000C5C15">
        <w:rPr>
          <w:rFonts w:asciiTheme="minorEastAsia" w:eastAsiaTheme="minorEastAsia" w:hAnsiTheme="minorEastAsia"/>
          <w:i w:val="0"/>
          <w:noProof/>
          <w:color w:val="000000"/>
          <w:sz w:val="24"/>
          <w:szCs w:val="24"/>
        </w:rPr>
        <w:t xml:space="preserve">5.2  </w:t>
      </w:r>
      <w:r w:rsidRPr="000C5C15">
        <w:rPr>
          <w:rFonts w:asciiTheme="minorEastAsia" w:eastAsiaTheme="minorEastAsia" w:hAnsiTheme="minorEastAsia" w:hint="eastAsia"/>
          <w:i w:val="0"/>
          <w:noProof/>
          <w:color w:val="000000"/>
          <w:sz w:val="24"/>
          <w:szCs w:val="24"/>
        </w:rPr>
        <w:t>实验室自建方法</w:t>
      </w:r>
      <w:r w:rsidRPr="000C5C15">
        <w:rPr>
          <w:i w:val="0"/>
          <w:noProof/>
          <w:sz w:val="24"/>
          <w:szCs w:val="24"/>
        </w:rPr>
        <w:tab/>
      </w:r>
      <w:r w:rsidR="00D6392E" w:rsidRPr="000C5C15">
        <w:rPr>
          <w:i w:val="0"/>
          <w:noProof/>
          <w:sz w:val="24"/>
          <w:szCs w:val="24"/>
        </w:rPr>
        <w:fldChar w:fldCharType="begin"/>
      </w:r>
      <w:r w:rsidRPr="000C5C15">
        <w:rPr>
          <w:i w:val="0"/>
          <w:noProof/>
          <w:sz w:val="24"/>
          <w:szCs w:val="24"/>
        </w:rPr>
        <w:instrText xml:space="preserve"> PAGEREF _Toc37239798 \h </w:instrText>
      </w:r>
      <w:r w:rsidR="00D6392E" w:rsidRPr="000C5C15">
        <w:rPr>
          <w:i w:val="0"/>
          <w:noProof/>
          <w:sz w:val="24"/>
          <w:szCs w:val="24"/>
        </w:rPr>
      </w:r>
      <w:r w:rsidR="00D6392E" w:rsidRPr="000C5C15">
        <w:rPr>
          <w:i w:val="0"/>
          <w:noProof/>
          <w:sz w:val="24"/>
          <w:szCs w:val="24"/>
        </w:rPr>
        <w:fldChar w:fldCharType="separate"/>
      </w:r>
      <w:r w:rsidR="00DA5F4F">
        <w:rPr>
          <w:i w:val="0"/>
          <w:noProof/>
          <w:sz w:val="24"/>
          <w:szCs w:val="24"/>
        </w:rPr>
        <w:t>75</w:t>
      </w:r>
      <w:r w:rsidR="00D6392E" w:rsidRPr="000C5C15">
        <w:rPr>
          <w:i w:val="0"/>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noProof/>
          <w:sz w:val="24"/>
          <w:szCs w:val="24"/>
        </w:rPr>
        <w:t xml:space="preserve">6  </w:t>
      </w:r>
      <w:r w:rsidRPr="000C5C15">
        <w:rPr>
          <w:rFonts w:ascii="宋体" w:hAnsi="宋体" w:hint="eastAsia"/>
          <w:noProof/>
          <w:sz w:val="24"/>
          <w:szCs w:val="24"/>
        </w:rPr>
        <w:t>质量控制</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_Toc37239799 \h </w:instrText>
      </w:r>
      <w:r w:rsidR="00D6392E" w:rsidRPr="000C5C15">
        <w:rPr>
          <w:noProof/>
          <w:sz w:val="24"/>
          <w:szCs w:val="24"/>
        </w:rPr>
      </w:r>
      <w:r w:rsidR="00D6392E" w:rsidRPr="000C5C15">
        <w:rPr>
          <w:noProof/>
          <w:sz w:val="24"/>
          <w:szCs w:val="24"/>
        </w:rPr>
        <w:fldChar w:fldCharType="separate"/>
      </w:r>
      <w:r w:rsidR="00DA5F4F">
        <w:rPr>
          <w:noProof/>
          <w:sz w:val="24"/>
          <w:szCs w:val="24"/>
        </w:rPr>
        <w:t>76</w:t>
      </w:r>
      <w:r w:rsidR="00D6392E" w:rsidRPr="000C5C15">
        <w:rPr>
          <w:noProof/>
          <w:sz w:val="24"/>
          <w:szCs w:val="24"/>
        </w:rPr>
        <w:fldChar w:fldCharType="end"/>
      </w:r>
    </w:p>
    <w:p w:rsidR="000C5C15" w:rsidRPr="000C5C15" w:rsidRDefault="000C5C15" w:rsidP="000C5C15">
      <w:pPr>
        <w:pStyle w:val="21"/>
        <w:spacing w:line="360" w:lineRule="auto"/>
        <w:rPr>
          <w:rFonts w:asciiTheme="minorHAnsi" w:eastAsiaTheme="minorEastAsia" w:hAnsiTheme="minorHAnsi" w:cstheme="minorBidi"/>
          <w:smallCaps w:val="0"/>
          <w:noProof/>
          <w:sz w:val="24"/>
          <w:szCs w:val="24"/>
        </w:rPr>
      </w:pPr>
      <w:r w:rsidRPr="000C5C15">
        <w:rPr>
          <w:rFonts w:ascii="宋体" w:hAnsi="宋体" w:hint="eastAsia"/>
          <w:noProof/>
          <w:sz w:val="24"/>
          <w:szCs w:val="24"/>
        </w:rPr>
        <w:t>参考文献</w:t>
      </w:r>
      <w:r w:rsidRPr="000C5C15">
        <w:rPr>
          <w:noProof/>
          <w:sz w:val="24"/>
          <w:szCs w:val="24"/>
        </w:rPr>
        <w:tab/>
      </w:r>
      <w:r w:rsidR="00D6392E" w:rsidRPr="000C5C15">
        <w:rPr>
          <w:noProof/>
          <w:sz w:val="24"/>
          <w:szCs w:val="24"/>
        </w:rPr>
        <w:fldChar w:fldCharType="begin"/>
      </w:r>
      <w:r w:rsidRPr="000C5C15">
        <w:rPr>
          <w:noProof/>
          <w:sz w:val="24"/>
          <w:szCs w:val="24"/>
        </w:rPr>
        <w:instrText xml:space="preserve"> PAGEREF _Toc37239800 \h </w:instrText>
      </w:r>
      <w:r w:rsidR="00D6392E" w:rsidRPr="000C5C15">
        <w:rPr>
          <w:noProof/>
          <w:sz w:val="24"/>
          <w:szCs w:val="24"/>
        </w:rPr>
      </w:r>
      <w:r w:rsidR="00D6392E" w:rsidRPr="000C5C15">
        <w:rPr>
          <w:noProof/>
          <w:sz w:val="24"/>
          <w:szCs w:val="24"/>
        </w:rPr>
        <w:fldChar w:fldCharType="separate"/>
      </w:r>
      <w:r w:rsidR="00DA5F4F">
        <w:rPr>
          <w:noProof/>
          <w:sz w:val="24"/>
          <w:szCs w:val="24"/>
        </w:rPr>
        <w:t>76</w:t>
      </w:r>
      <w:r w:rsidR="00D6392E" w:rsidRPr="000C5C15">
        <w:rPr>
          <w:noProof/>
          <w:sz w:val="24"/>
          <w:szCs w:val="24"/>
        </w:rPr>
        <w:fldChar w:fldCharType="end"/>
      </w:r>
    </w:p>
    <w:p w:rsidR="0013169B" w:rsidRDefault="00D6392E" w:rsidP="000C5C15">
      <w:pPr>
        <w:spacing w:line="360" w:lineRule="auto"/>
        <w:jc w:val="center"/>
        <w:rPr>
          <w:rFonts w:asciiTheme="minorEastAsia" w:eastAsiaTheme="minorEastAsia" w:hAnsiTheme="minorEastAsia"/>
          <w:sz w:val="24"/>
          <w:szCs w:val="24"/>
        </w:rPr>
      </w:pPr>
      <w:r w:rsidRPr="000C5C15">
        <w:rPr>
          <w:rFonts w:asciiTheme="minorEastAsia" w:eastAsiaTheme="minorEastAsia" w:hAnsiTheme="minorEastAsia"/>
          <w:bCs/>
          <w:sz w:val="24"/>
          <w:szCs w:val="24"/>
        </w:rPr>
        <w:fldChar w:fldCharType="end"/>
      </w:r>
    </w:p>
    <w:p w:rsidR="0013169B" w:rsidRDefault="0013169B"/>
    <w:p w:rsidR="0013169B" w:rsidRDefault="0013169B" w:rsidP="00DA5F4F">
      <w:pPr>
        <w:pStyle w:val="1"/>
        <w:spacing w:beforeLines="150"/>
        <w:rPr>
          <w:rFonts w:ascii="宋体" w:hAnsi="宋体"/>
          <w:color w:val="auto"/>
          <w:sz w:val="44"/>
          <w:szCs w:val="44"/>
        </w:rPr>
        <w:sectPr w:rsidR="0013169B">
          <w:headerReference w:type="even" r:id="rId11"/>
          <w:headerReference w:type="default" r:id="rId12"/>
          <w:footerReference w:type="even" r:id="rId13"/>
          <w:footerReference w:type="default" r:id="rId14"/>
          <w:headerReference w:type="first" r:id="rId15"/>
          <w:footerReference w:type="first" r:id="rId16"/>
          <w:pgSz w:w="11906" w:h="16838"/>
          <w:pgMar w:top="1474" w:right="1559" w:bottom="1361" w:left="1559" w:header="964" w:footer="992" w:gutter="0"/>
          <w:pgNumType w:fmt="upperRoman" w:start="1"/>
          <w:cols w:space="720"/>
          <w:docGrid w:type="lines" w:linePitch="312"/>
        </w:sectPr>
      </w:pPr>
      <w:bookmarkStart w:id="1" w:name="_Toc403990862"/>
    </w:p>
    <w:p w:rsidR="0013169B" w:rsidRDefault="00F73EB6" w:rsidP="00DA5F4F">
      <w:pPr>
        <w:pStyle w:val="1"/>
        <w:spacing w:beforeLines="150"/>
        <w:rPr>
          <w:rFonts w:ascii="黑体" w:eastAsia="黑体" w:hAnsi="黑体"/>
          <w:b w:val="0"/>
          <w:color w:val="auto"/>
          <w:sz w:val="44"/>
          <w:szCs w:val="44"/>
        </w:rPr>
      </w:pPr>
      <w:bookmarkStart w:id="2" w:name="_Toc37239584"/>
      <w:bookmarkEnd w:id="1"/>
      <w:r>
        <w:rPr>
          <w:rFonts w:ascii="黑体" w:eastAsia="黑体" w:hAnsi="黑体" w:hint="eastAsia"/>
          <w:b w:val="0"/>
          <w:color w:val="auto"/>
          <w:sz w:val="44"/>
          <w:szCs w:val="44"/>
        </w:rPr>
        <w:lastRenderedPageBreak/>
        <w:t>第一章  样本的采集和处理</w:t>
      </w:r>
      <w:bookmarkEnd w:id="2"/>
    </w:p>
    <w:p w:rsidR="0013169B" w:rsidRDefault="0013169B">
      <w:pPr>
        <w:spacing w:line="360" w:lineRule="auto"/>
        <w:rPr>
          <w:sz w:val="24"/>
          <w:szCs w:val="24"/>
        </w:rPr>
      </w:pPr>
    </w:p>
    <w:p w:rsidR="0013169B" w:rsidRDefault="00F73EB6">
      <w:pPr>
        <w:pStyle w:val="2"/>
        <w:adjustRightInd/>
        <w:snapToGrid/>
        <w:spacing w:line="360" w:lineRule="auto"/>
        <w:rPr>
          <w:rFonts w:ascii="宋体" w:hAnsi="宋体"/>
          <w:color w:val="auto"/>
          <w:sz w:val="24"/>
          <w:szCs w:val="24"/>
        </w:rPr>
      </w:pPr>
      <w:bookmarkStart w:id="3" w:name="_Toc37239585"/>
      <w:bookmarkStart w:id="4" w:name="_Toc403990863"/>
      <w:r>
        <w:rPr>
          <w:rFonts w:ascii="宋体" w:hAnsi="宋体"/>
          <w:color w:val="auto"/>
          <w:sz w:val="24"/>
          <w:szCs w:val="24"/>
        </w:rPr>
        <w:t xml:space="preserve">1  </w:t>
      </w:r>
      <w:r>
        <w:rPr>
          <w:rFonts w:ascii="宋体" w:hAnsi="宋体" w:hint="eastAsia"/>
          <w:color w:val="auto"/>
          <w:sz w:val="24"/>
          <w:szCs w:val="24"/>
        </w:rPr>
        <w:t>范围</w:t>
      </w:r>
      <w:bookmarkEnd w:id="3"/>
    </w:p>
    <w:p w:rsidR="0013169B" w:rsidRDefault="00F73EB6">
      <w:pPr>
        <w:spacing w:line="360" w:lineRule="auto"/>
        <w:ind w:firstLineChars="200" w:firstLine="480"/>
        <w:rPr>
          <w:rFonts w:ascii="宋体" w:hAnsi="宋体"/>
          <w:sz w:val="24"/>
          <w:szCs w:val="24"/>
        </w:rPr>
      </w:pPr>
      <w:bookmarkStart w:id="5" w:name="_Hlk24277135"/>
      <w:r>
        <w:rPr>
          <w:rFonts w:ascii="宋体" w:hAnsi="宋体" w:hint="eastAsia"/>
          <w:sz w:val="24"/>
          <w:szCs w:val="24"/>
        </w:rPr>
        <w:t>本章规定了用于人免疫缺陷病毒（</w:t>
      </w:r>
      <w:r>
        <w:rPr>
          <w:rFonts w:ascii="宋体" w:hAnsi="宋体"/>
          <w:sz w:val="24"/>
          <w:szCs w:val="24"/>
        </w:rPr>
        <w:t>HIV</w:t>
      </w:r>
      <w:r>
        <w:rPr>
          <w:rFonts w:ascii="宋体" w:hAnsi="宋体" w:hint="eastAsia"/>
          <w:sz w:val="24"/>
          <w:szCs w:val="24"/>
        </w:rPr>
        <w:t>）检测的</w:t>
      </w:r>
      <w:r>
        <w:rPr>
          <w:rFonts w:ascii="宋体" w:hAnsi="宋体" w:cs="宋体" w:hint="eastAsia"/>
          <w:bCs/>
          <w:kern w:val="0"/>
          <w:sz w:val="24"/>
          <w:szCs w:val="24"/>
        </w:rPr>
        <w:t>全血</w:t>
      </w:r>
      <w:r>
        <w:rPr>
          <w:rFonts w:ascii="宋体" w:hAnsi="宋体" w:hint="eastAsia"/>
          <w:sz w:val="24"/>
          <w:szCs w:val="24"/>
        </w:rPr>
        <w:t>、</w:t>
      </w:r>
      <w:r>
        <w:rPr>
          <w:rFonts w:ascii="宋体" w:hAnsi="宋体" w:cs="宋体" w:hint="eastAsia"/>
          <w:bCs/>
          <w:kern w:val="0"/>
          <w:sz w:val="24"/>
          <w:szCs w:val="24"/>
        </w:rPr>
        <w:t>血清</w:t>
      </w:r>
      <w:r>
        <w:rPr>
          <w:rFonts w:ascii="宋体" w:hAnsi="宋体" w:hint="eastAsia"/>
          <w:sz w:val="24"/>
          <w:szCs w:val="24"/>
        </w:rPr>
        <w:t>、</w:t>
      </w:r>
      <w:r>
        <w:rPr>
          <w:rFonts w:ascii="宋体" w:hAnsi="宋体" w:cs="宋体" w:hint="eastAsia"/>
          <w:bCs/>
          <w:kern w:val="0"/>
          <w:sz w:val="24"/>
          <w:szCs w:val="24"/>
        </w:rPr>
        <w:t>血浆</w:t>
      </w:r>
      <w:r>
        <w:rPr>
          <w:rFonts w:ascii="宋体" w:hAnsi="宋体" w:hint="eastAsia"/>
          <w:sz w:val="24"/>
          <w:szCs w:val="24"/>
        </w:rPr>
        <w:t>、淋巴</w:t>
      </w:r>
      <w:r>
        <w:rPr>
          <w:rFonts w:ascii="宋体" w:hAnsi="宋体" w:cs="宋体" w:hint="eastAsia"/>
          <w:bCs/>
          <w:kern w:val="0"/>
          <w:sz w:val="24"/>
          <w:szCs w:val="24"/>
        </w:rPr>
        <w:t>细胞富集液</w:t>
      </w:r>
      <w:r>
        <w:rPr>
          <w:rFonts w:ascii="宋体" w:hAnsi="宋体" w:hint="eastAsia"/>
          <w:sz w:val="24"/>
          <w:szCs w:val="24"/>
        </w:rPr>
        <w:t>、</w:t>
      </w:r>
      <w:r>
        <w:rPr>
          <w:rFonts w:ascii="宋体" w:hAnsi="宋体" w:cs="宋体" w:hint="eastAsia"/>
          <w:bCs/>
          <w:kern w:val="0"/>
          <w:sz w:val="24"/>
          <w:szCs w:val="24"/>
        </w:rPr>
        <w:t>口腔黏膜渗出液</w:t>
      </w:r>
      <w:r>
        <w:rPr>
          <w:rFonts w:ascii="宋体" w:hAnsi="宋体" w:hint="eastAsia"/>
          <w:sz w:val="24"/>
          <w:szCs w:val="24"/>
        </w:rPr>
        <w:t>、</w:t>
      </w:r>
      <w:r>
        <w:rPr>
          <w:rFonts w:ascii="宋体" w:hAnsi="宋体" w:cs="宋体" w:hint="eastAsia"/>
          <w:bCs/>
          <w:kern w:val="0"/>
          <w:sz w:val="24"/>
          <w:szCs w:val="24"/>
        </w:rPr>
        <w:t>尿液、干血斑和血液制品原料等</w:t>
      </w:r>
      <w:r>
        <w:rPr>
          <w:rFonts w:ascii="宋体" w:hAnsi="宋体" w:hint="eastAsia"/>
          <w:sz w:val="24"/>
          <w:szCs w:val="24"/>
        </w:rPr>
        <w:t>样本的采集和处理方法，适用于</w:t>
      </w:r>
      <w:r>
        <w:rPr>
          <w:rFonts w:ascii="宋体" w:hAnsi="宋体"/>
          <w:sz w:val="24"/>
          <w:szCs w:val="24"/>
        </w:rPr>
        <w:t>HIV</w:t>
      </w:r>
      <w:r>
        <w:rPr>
          <w:rFonts w:ascii="宋体" w:hAnsi="宋体" w:hint="eastAsia"/>
          <w:sz w:val="24"/>
          <w:szCs w:val="24"/>
        </w:rPr>
        <w:t>抗体、抗原、核酸、基因亚型和耐药检测、CD4+和CD8+</w:t>
      </w:r>
      <w:r>
        <w:rPr>
          <w:rFonts w:ascii="宋体" w:hAnsi="宋体"/>
          <w:sz w:val="24"/>
          <w:szCs w:val="24"/>
        </w:rPr>
        <w:t>T</w:t>
      </w:r>
      <w:r>
        <w:rPr>
          <w:rFonts w:ascii="宋体" w:hAnsi="宋体" w:hint="eastAsia"/>
          <w:sz w:val="24"/>
          <w:szCs w:val="24"/>
        </w:rPr>
        <w:t>淋巴细胞数测定及</w:t>
      </w:r>
      <w:r>
        <w:rPr>
          <w:rFonts w:ascii="宋体" w:hAnsi="宋体"/>
          <w:sz w:val="24"/>
          <w:szCs w:val="24"/>
        </w:rPr>
        <w:t>HIV</w:t>
      </w:r>
      <w:r>
        <w:rPr>
          <w:rFonts w:ascii="宋体" w:hAnsi="宋体" w:hint="eastAsia"/>
          <w:sz w:val="24"/>
          <w:szCs w:val="24"/>
        </w:rPr>
        <w:t>分离培养。</w:t>
      </w:r>
      <w:bookmarkEnd w:id="4"/>
      <w:bookmarkEnd w:id="5"/>
    </w:p>
    <w:p w:rsidR="0013169B" w:rsidRDefault="0013169B">
      <w:pPr>
        <w:spacing w:line="360" w:lineRule="auto"/>
        <w:ind w:firstLineChars="200" w:firstLine="480"/>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6" w:name="_Toc403990865"/>
      <w:bookmarkStart w:id="7" w:name="_Toc37239586"/>
      <w:r>
        <w:rPr>
          <w:rFonts w:ascii="宋体" w:hAnsi="宋体" w:hint="eastAsia"/>
          <w:color w:val="auto"/>
          <w:sz w:val="24"/>
          <w:szCs w:val="24"/>
        </w:rPr>
        <w:t>2  样本种类及相应的用途</w:t>
      </w:r>
      <w:bookmarkEnd w:id="6"/>
      <w:bookmarkEnd w:id="7"/>
    </w:p>
    <w:p w:rsidR="0013169B" w:rsidRDefault="00F73EB6">
      <w:pPr>
        <w:spacing w:line="360" w:lineRule="auto"/>
        <w:rPr>
          <w:rFonts w:ascii="宋体" w:hAnsi="宋体"/>
          <w:sz w:val="24"/>
          <w:szCs w:val="24"/>
        </w:rPr>
      </w:pPr>
      <w:r>
        <w:rPr>
          <w:rFonts w:ascii="宋体" w:hAnsi="宋体" w:hint="eastAsia"/>
          <w:sz w:val="24"/>
          <w:szCs w:val="24"/>
        </w:rPr>
        <w:t xml:space="preserve">2.1  </w:t>
      </w:r>
      <w:r>
        <w:rPr>
          <w:rFonts w:ascii="宋体" w:hAnsi="宋体" w:cs="宋体" w:hint="eastAsia"/>
          <w:bCs/>
          <w:kern w:val="0"/>
          <w:sz w:val="24"/>
          <w:szCs w:val="24"/>
        </w:rPr>
        <w:t>全血</w:t>
      </w:r>
      <w:bookmarkStart w:id="8" w:name="OLE_LINK3"/>
      <w:bookmarkStart w:id="9" w:name="OLE_LINK5"/>
      <w:bookmarkStart w:id="10" w:name="OLE_LINK2"/>
      <w:r>
        <w:rPr>
          <w:rFonts w:ascii="宋体" w:hAnsi="宋体" w:hint="eastAsia"/>
          <w:sz w:val="24"/>
          <w:szCs w:val="24"/>
        </w:rPr>
        <w:t>、</w:t>
      </w:r>
      <w:bookmarkEnd w:id="8"/>
      <w:bookmarkEnd w:id="9"/>
      <w:bookmarkEnd w:id="10"/>
      <w:r>
        <w:rPr>
          <w:rFonts w:ascii="宋体" w:hAnsi="宋体" w:cs="宋体" w:hint="eastAsia"/>
          <w:bCs/>
          <w:kern w:val="0"/>
          <w:sz w:val="24"/>
          <w:szCs w:val="24"/>
        </w:rPr>
        <w:t>血清</w:t>
      </w:r>
      <w:r>
        <w:rPr>
          <w:rFonts w:ascii="宋体" w:hAnsi="宋体" w:hint="eastAsia"/>
          <w:sz w:val="24"/>
          <w:szCs w:val="24"/>
        </w:rPr>
        <w:t>、</w:t>
      </w:r>
      <w:r>
        <w:rPr>
          <w:rFonts w:ascii="宋体" w:hAnsi="宋体" w:cs="宋体" w:hint="eastAsia"/>
          <w:bCs/>
          <w:kern w:val="0"/>
          <w:sz w:val="24"/>
          <w:szCs w:val="24"/>
        </w:rPr>
        <w:t>血浆</w:t>
      </w:r>
      <w:r>
        <w:rPr>
          <w:rFonts w:ascii="宋体" w:hAnsi="宋体" w:hint="eastAsia"/>
          <w:sz w:val="24"/>
          <w:szCs w:val="24"/>
        </w:rPr>
        <w:t>、</w:t>
      </w:r>
      <w:r>
        <w:rPr>
          <w:rFonts w:ascii="宋体" w:hAnsi="宋体" w:cs="宋体" w:hint="eastAsia"/>
          <w:bCs/>
          <w:kern w:val="0"/>
          <w:sz w:val="24"/>
          <w:szCs w:val="24"/>
        </w:rPr>
        <w:t>口腔黏膜渗出液</w:t>
      </w:r>
      <w:r>
        <w:rPr>
          <w:rFonts w:ascii="宋体" w:hAnsi="宋体" w:hint="eastAsia"/>
          <w:sz w:val="24"/>
          <w:szCs w:val="24"/>
        </w:rPr>
        <w:t>、</w:t>
      </w:r>
      <w:r>
        <w:rPr>
          <w:rFonts w:ascii="宋体" w:hAnsi="宋体" w:cs="宋体" w:hint="eastAsia"/>
          <w:bCs/>
          <w:kern w:val="0"/>
          <w:sz w:val="24"/>
          <w:szCs w:val="24"/>
        </w:rPr>
        <w:t>尿液</w:t>
      </w:r>
      <w:r>
        <w:rPr>
          <w:rFonts w:ascii="宋体" w:hAnsi="宋体" w:hint="eastAsia"/>
          <w:sz w:val="24"/>
          <w:szCs w:val="24"/>
        </w:rPr>
        <w:t>、干血斑以及血液制品原料样本可用于HIV抗体检测。</w:t>
      </w:r>
    </w:p>
    <w:p w:rsidR="0013169B" w:rsidRDefault="00F73EB6">
      <w:pPr>
        <w:spacing w:line="360" w:lineRule="auto"/>
        <w:rPr>
          <w:rFonts w:ascii="宋体" w:hAnsi="宋体"/>
          <w:sz w:val="24"/>
          <w:szCs w:val="24"/>
        </w:rPr>
      </w:pPr>
      <w:r>
        <w:rPr>
          <w:rFonts w:ascii="宋体" w:hAnsi="宋体" w:hint="eastAsia"/>
          <w:sz w:val="24"/>
          <w:szCs w:val="24"/>
        </w:rPr>
        <w:t>2.2  全血、</w:t>
      </w:r>
      <w:r>
        <w:rPr>
          <w:rFonts w:ascii="宋体" w:hAnsi="宋体" w:cs="宋体" w:hint="eastAsia"/>
          <w:bCs/>
          <w:kern w:val="0"/>
          <w:sz w:val="24"/>
          <w:szCs w:val="24"/>
        </w:rPr>
        <w:t>血清</w:t>
      </w:r>
      <w:r>
        <w:rPr>
          <w:rFonts w:ascii="宋体" w:hAnsi="宋体" w:hint="eastAsia"/>
          <w:sz w:val="24"/>
          <w:szCs w:val="24"/>
        </w:rPr>
        <w:t>、</w:t>
      </w:r>
      <w:r>
        <w:rPr>
          <w:rFonts w:ascii="宋体" w:hAnsi="宋体" w:cs="宋体" w:hint="eastAsia"/>
          <w:bCs/>
          <w:kern w:val="0"/>
          <w:sz w:val="24"/>
          <w:szCs w:val="24"/>
        </w:rPr>
        <w:t>血浆</w:t>
      </w:r>
      <w:r>
        <w:rPr>
          <w:rFonts w:ascii="宋体" w:hAnsi="宋体" w:hint="eastAsia"/>
          <w:sz w:val="24"/>
          <w:szCs w:val="24"/>
        </w:rPr>
        <w:t>、病毒培养上清液以及血液制品原料</w:t>
      </w:r>
      <w:r w:rsidR="002C5877">
        <w:rPr>
          <w:rFonts w:ascii="宋体" w:hAnsi="宋体" w:hint="eastAsia"/>
          <w:sz w:val="24"/>
          <w:szCs w:val="24"/>
        </w:rPr>
        <w:t>样本</w:t>
      </w:r>
      <w:r>
        <w:rPr>
          <w:rFonts w:ascii="宋体" w:hAnsi="宋体" w:cs="宋体" w:hint="eastAsia"/>
          <w:bCs/>
          <w:kern w:val="0"/>
          <w:sz w:val="24"/>
          <w:szCs w:val="24"/>
        </w:rPr>
        <w:t>可用于HIV</w:t>
      </w:r>
      <w:r>
        <w:rPr>
          <w:rFonts w:ascii="宋体" w:hAnsi="宋体" w:hint="eastAsia"/>
          <w:sz w:val="24"/>
          <w:szCs w:val="24"/>
        </w:rPr>
        <w:t>抗原检测。</w:t>
      </w:r>
    </w:p>
    <w:p w:rsidR="0013169B" w:rsidRDefault="00F73EB6">
      <w:pPr>
        <w:spacing w:line="360" w:lineRule="auto"/>
        <w:rPr>
          <w:rFonts w:ascii="宋体" w:hAnsi="宋体"/>
          <w:sz w:val="24"/>
          <w:szCs w:val="24"/>
        </w:rPr>
      </w:pPr>
      <w:r>
        <w:rPr>
          <w:rFonts w:ascii="宋体" w:hAnsi="宋体" w:hint="eastAsia"/>
          <w:sz w:val="24"/>
          <w:szCs w:val="24"/>
        </w:rPr>
        <w:t>2.3  抗凝全血可用于CD4+和CD8+</w:t>
      </w:r>
      <w:r>
        <w:rPr>
          <w:rFonts w:ascii="宋体" w:hAnsi="宋体"/>
          <w:sz w:val="24"/>
          <w:szCs w:val="24"/>
        </w:rPr>
        <w:t>T</w:t>
      </w:r>
      <w:r>
        <w:rPr>
          <w:rFonts w:ascii="宋体" w:hAnsi="宋体" w:hint="eastAsia"/>
          <w:sz w:val="24"/>
          <w:szCs w:val="24"/>
        </w:rPr>
        <w:t>淋巴细胞数测定。</w:t>
      </w:r>
    </w:p>
    <w:p w:rsidR="0013169B" w:rsidRDefault="00F73EB6">
      <w:pPr>
        <w:spacing w:line="360" w:lineRule="auto"/>
        <w:rPr>
          <w:rFonts w:ascii="宋体" w:hAnsi="宋体"/>
          <w:sz w:val="24"/>
          <w:szCs w:val="24"/>
        </w:rPr>
      </w:pPr>
      <w:r>
        <w:rPr>
          <w:rFonts w:ascii="宋体" w:hAnsi="宋体" w:hint="eastAsia"/>
          <w:sz w:val="24"/>
          <w:szCs w:val="24"/>
        </w:rPr>
        <w:t>2.4  血浆、干血斑可用于HIV-1病毒载量、基因亚型和基因型耐药检测。</w:t>
      </w:r>
    </w:p>
    <w:p w:rsidR="0013169B" w:rsidRDefault="00F73EB6">
      <w:pPr>
        <w:spacing w:line="360" w:lineRule="auto"/>
        <w:rPr>
          <w:rFonts w:ascii="宋体" w:hAnsi="宋体"/>
          <w:sz w:val="24"/>
          <w:szCs w:val="24"/>
        </w:rPr>
      </w:pPr>
      <w:r>
        <w:rPr>
          <w:rFonts w:ascii="宋体" w:hAnsi="宋体" w:hint="eastAsia"/>
          <w:sz w:val="24"/>
          <w:szCs w:val="24"/>
        </w:rPr>
        <w:t>2.5  全血、淋巴细胞富集液、外周血单个核细胞（PBMC）、血浆以及血液制品原料可用于HIV核酸定性与定量、</w:t>
      </w:r>
      <w:r>
        <w:rPr>
          <w:rFonts w:ascii="宋体" w:hAnsi="宋体"/>
          <w:sz w:val="24"/>
          <w:szCs w:val="24"/>
        </w:rPr>
        <w:t>基因型</w:t>
      </w:r>
      <w:r>
        <w:rPr>
          <w:rFonts w:ascii="宋体" w:hAnsi="宋体" w:hint="eastAsia"/>
          <w:sz w:val="24"/>
          <w:szCs w:val="24"/>
        </w:rPr>
        <w:t>检测和HIV-1分离培养。</w:t>
      </w:r>
    </w:p>
    <w:p w:rsidR="0013169B" w:rsidRDefault="0013169B">
      <w:pPr>
        <w:spacing w:line="360" w:lineRule="auto"/>
        <w:rPr>
          <w:rFonts w:ascii="宋体" w:hAnsi="宋体"/>
          <w:sz w:val="24"/>
          <w:szCs w:val="24"/>
        </w:rPr>
      </w:pPr>
    </w:p>
    <w:p w:rsidR="0013169B" w:rsidRDefault="00F73EB6" w:rsidP="00DA5F4F">
      <w:pPr>
        <w:pStyle w:val="2"/>
        <w:adjustRightInd/>
        <w:snapToGrid/>
        <w:spacing w:beforeLines="50" w:line="360" w:lineRule="auto"/>
        <w:rPr>
          <w:rFonts w:ascii="宋体" w:hAnsi="宋体"/>
          <w:color w:val="auto"/>
          <w:sz w:val="24"/>
          <w:szCs w:val="24"/>
        </w:rPr>
      </w:pPr>
      <w:bookmarkStart w:id="11" w:name="_Toc403990866"/>
      <w:bookmarkStart w:id="12" w:name="_Toc37239587"/>
      <w:r>
        <w:rPr>
          <w:rFonts w:ascii="宋体" w:hAnsi="宋体" w:hint="eastAsia"/>
          <w:color w:val="auto"/>
          <w:sz w:val="24"/>
          <w:szCs w:val="24"/>
        </w:rPr>
        <w:t>3  操作步骤</w:t>
      </w:r>
      <w:bookmarkEnd w:id="11"/>
      <w:bookmarkEnd w:id="12"/>
    </w:p>
    <w:p w:rsidR="0013169B" w:rsidRDefault="00F73EB6">
      <w:pPr>
        <w:pStyle w:val="3"/>
        <w:spacing w:line="360" w:lineRule="auto"/>
        <w:rPr>
          <w:rFonts w:ascii="宋体" w:hAnsi="宋体"/>
          <w:sz w:val="24"/>
          <w:szCs w:val="24"/>
        </w:rPr>
      </w:pPr>
      <w:bookmarkStart w:id="13" w:name="_Toc403990867"/>
      <w:bookmarkStart w:id="14" w:name="_Toc37239588"/>
      <w:r>
        <w:rPr>
          <w:rFonts w:ascii="宋体" w:hAnsi="宋体" w:hint="eastAsia"/>
          <w:sz w:val="24"/>
          <w:szCs w:val="24"/>
        </w:rPr>
        <w:t>3</w:t>
      </w:r>
      <w:r>
        <w:rPr>
          <w:rFonts w:ascii="宋体" w:hAnsi="宋体"/>
          <w:sz w:val="24"/>
          <w:szCs w:val="24"/>
        </w:rPr>
        <w:t>.</w:t>
      </w:r>
      <w:r>
        <w:rPr>
          <w:rFonts w:ascii="宋体" w:hAnsi="宋体" w:hint="eastAsia"/>
          <w:sz w:val="24"/>
          <w:szCs w:val="24"/>
        </w:rPr>
        <w:t>1  采样前准备</w:t>
      </w:r>
      <w:bookmarkEnd w:id="13"/>
      <w:bookmarkEnd w:id="14"/>
    </w:p>
    <w:p w:rsidR="0013169B" w:rsidRDefault="00F73EB6">
      <w:pPr>
        <w:spacing w:line="360" w:lineRule="auto"/>
        <w:ind w:firstLineChars="200" w:firstLine="480"/>
        <w:rPr>
          <w:rFonts w:ascii="宋体" w:hAnsi="宋体"/>
          <w:sz w:val="24"/>
          <w:szCs w:val="24"/>
        </w:rPr>
      </w:pPr>
      <w:r>
        <w:rPr>
          <w:rFonts w:ascii="宋体" w:hAnsi="宋体" w:hint="eastAsia"/>
          <w:sz w:val="24"/>
          <w:szCs w:val="24"/>
        </w:rPr>
        <w:t>根据检测项目的具体要求，确定采集样本的种类、处理、保存及运输的时限和方法，按照临床采血技术要求操作，遵守生物安全相关要求。采样前</w:t>
      </w:r>
      <w:r>
        <w:rPr>
          <w:rFonts w:ascii="宋体" w:hAnsi="宋体"/>
          <w:sz w:val="24"/>
          <w:szCs w:val="24"/>
        </w:rPr>
        <w:t>应</w:t>
      </w:r>
      <w:r>
        <w:rPr>
          <w:rFonts w:ascii="宋体" w:hAnsi="宋体" w:hint="eastAsia"/>
          <w:sz w:val="24"/>
          <w:szCs w:val="24"/>
        </w:rPr>
        <w:t>检查所需物品是否已备齐，是否在有效期内，有无破损，是否足量，特别应检查受检者信息与样本容器表面的标记是否一致，并注明样本采集时间及唯一编码。采集血液样本宜选择合适的室内（外）空间，受检者坐（卧）于合适的位置。准备采血用具、皮肤消毒用品、采血管及试管架、硬质废弃物容器等。口腔黏膜渗出液样本应使用试剂盒提供的专用采样工具，尿液样本建议使用可保持尿液稳定的专用采尿管。收集血液制品原料样本时，应详细记录制品的来源、生产日期、批号、使用者等信息。</w:t>
      </w:r>
    </w:p>
    <w:p w:rsidR="0013169B" w:rsidRDefault="00F73EB6">
      <w:pPr>
        <w:spacing w:line="360" w:lineRule="auto"/>
        <w:rPr>
          <w:rFonts w:ascii="宋体" w:hAnsi="宋体"/>
          <w:sz w:val="24"/>
          <w:szCs w:val="24"/>
        </w:rPr>
      </w:pPr>
      <w:r>
        <w:rPr>
          <w:rFonts w:ascii="宋体" w:hAnsi="宋体" w:hint="eastAsia"/>
          <w:sz w:val="24"/>
          <w:szCs w:val="24"/>
        </w:rPr>
        <w:lastRenderedPageBreak/>
        <w:t>3.1.1  样本的编码和记录</w:t>
      </w:r>
    </w:p>
    <w:p w:rsidR="0013169B" w:rsidRDefault="00F73EB6">
      <w:pPr>
        <w:spacing w:line="360" w:lineRule="auto"/>
        <w:rPr>
          <w:rFonts w:ascii="宋体" w:hAnsi="宋体"/>
          <w:sz w:val="24"/>
          <w:szCs w:val="24"/>
        </w:rPr>
      </w:pPr>
      <w:r>
        <w:rPr>
          <w:rFonts w:ascii="宋体" w:hAnsi="宋体" w:hint="eastAsia"/>
          <w:sz w:val="24"/>
          <w:szCs w:val="24"/>
        </w:rPr>
        <w:t>3.1.2  应制定样本编码的标准操作程序（SOP），规定样本编码的原则和方法，保证每一份样本具有唯一性编码（编号）。</w:t>
      </w:r>
    </w:p>
    <w:p w:rsidR="0013169B" w:rsidRDefault="00F73EB6">
      <w:pPr>
        <w:spacing w:line="360" w:lineRule="auto"/>
        <w:rPr>
          <w:rFonts w:ascii="宋体" w:hAnsi="宋体"/>
          <w:sz w:val="24"/>
          <w:szCs w:val="24"/>
        </w:rPr>
      </w:pPr>
      <w:r>
        <w:rPr>
          <w:rFonts w:ascii="宋体" w:hAnsi="宋体" w:hint="eastAsia"/>
          <w:sz w:val="24"/>
          <w:szCs w:val="24"/>
        </w:rPr>
        <w:t>3.1.3  采血前，先对试管或滤纸进行标记，核对后编码。要将标签贴在试管的侧面，推荐使用预先印制好的、专门用于冷冻储存的耐低温标签。干血斑滤纸应使用具有资质的产品。</w:t>
      </w:r>
    </w:p>
    <w:p w:rsidR="0013169B" w:rsidRDefault="00F73EB6">
      <w:pPr>
        <w:spacing w:line="360" w:lineRule="auto"/>
        <w:rPr>
          <w:rFonts w:ascii="宋体" w:hAnsi="宋体"/>
          <w:sz w:val="24"/>
          <w:szCs w:val="24"/>
        </w:rPr>
      </w:pPr>
      <w:r>
        <w:rPr>
          <w:rFonts w:ascii="宋体" w:hAnsi="宋体" w:hint="eastAsia"/>
          <w:sz w:val="24"/>
          <w:szCs w:val="24"/>
        </w:rPr>
        <w:t>3.1.4  口腔黏膜渗出液样本应采集口腔黏膜渗出液,不是唾液。</w:t>
      </w:r>
    </w:p>
    <w:p w:rsidR="0013169B" w:rsidRDefault="00F73EB6">
      <w:pPr>
        <w:spacing w:line="360" w:lineRule="auto"/>
        <w:rPr>
          <w:rFonts w:ascii="宋体" w:hAnsi="宋体"/>
          <w:sz w:val="24"/>
          <w:szCs w:val="24"/>
        </w:rPr>
      </w:pPr>
      <w:r>
        <w:rPr>
          <w:rFonts w:ascii="宋体" w:hAnsi="宋体" w:hint="eastAsia"/>
          <w:sz w:val="24"/>
          <w:szCs w:val="24"/>
        </w:rPr>
        <w:t>3.1.5  尿液样本准备好带有唯一编码的采尿管或者尿杯，并保留唯一编码。</w:t>
      </w:r>
    </w:p>
    <w:p w:rsidR="0013169B" w:rsidRDefault="00F73EB6">
      <w:pPr>
        <w:spacing w:line="360" w:lineRule="auto"/>
        <w:rPr>
          <w:rFonts w:ascii="宋体" w:hAnsi="宋体"/>
          <w:sz w:val="24"/>
          <w:szCs w:val="24"/>
        </w:rPr>
      </w:pPr>
      <w:r>
        <w:rPr>
          <w:rFonts w:ascii="宋体" w:hAnsi="宋体" w:hint="eastAsia"/>
          <w:sz w:val="24"/>
          <w:szCs w:val="24"/>
        </w:rPr>
        <w:t>3.1.6  应使用专门的样本记录本或登记表记录样本，同时录入电脑保存。</w:t>
      </w:r>
    </w:p>
    <w:p w:rsidR="0013169B" w:rsidRDefault="00F73EB6">
      <w:pPr>
        <w:pStyle w:val="3"/>
        <w:spacing w:line="360" w:lineRule="auto"/>
        <w:rPr>
          <w:rFonts w:ascii="宋体" w:hAnsi="宋体"/>
          <w:sz w:val="24"/>
          <w:szCs w:val="24"/>
        </w:rPr>
      </w:pPr>
      <w:bookmarkStart w:id="15" w:name="_Toc403990868"/>
      <w:bookmarkStart w:id="16" w:name="_Toc37239589"/>
      <w:r>
        <w:rPr>
          <w:rFonts w:ascii="宋体" w:hAnsi="宋体" w:hint="eastAsia"/>
          <w:sz w:val="24"/>
          <w:szCs w:val="24"/>
        </w:rPr>
        <w:t>3.2  样本的采集和处理</w:t>
      </w:r>
      <w:bookmarkEnd w:id="15"/>
      <w:bookmarkEnd w:id="16"/>
    </w:p>
    <w:p w:rsidR="0013169B" w:rsidRDefault="00F73EB6">
      <w:pPr>
        <w:spacing w:line="360" w:lineRule="auto"/>
        <w:rPr>
          <w:rFonts w:ascii="宋体" w:hAnsi="宋体"/>
          <w:sz w:val="24"/>
          <w:szCs w:val="24"/>
        </w:rPr>
      </w:pPr>
      <w:bookmarkStart w:id="17" w:name="_Toc445194954"/>
      <w:r>
        <w:rPr>
          <w:rFonts w:ascii="宋体" w:hAnsi="宋体" w:hint="eastAsia"/>
          <w:sz w:val="24"/>
          <w:szCs w:val="24"/>
        </w:rPr>
        <w:t>3.2.1  血液</w:t>
      </w:r>
      <w:bookmarkEnd w:id="17"/>
    </w:p>
    <w:p w:rsidR="0013169B" w:rsidRDefault="00F73EB6">
      <w:pPr>
        <w:spacing w:line="360" w:lineRule="auto"/>
        <w:rPr>
          <w:rFonts w:ascii="宋体" w:hAnsi="宋体"/>
          <w:sz w:val="24"/>
          <w:szCs w:val="24"/>
        </w:rPr>
      </w:pPr>
      <w:r>
        <w:rPr>
          <w:rFonts w:ascii="宋体" w:hAnsi="宋体" w:hint="eastAsia"/>
          <w:sz w:val="24"/>
          <w:szCs w:val="24"/>
        </w:rPr>
        <w:t>3.2.1.1  抗凝全血：消毒局部皮肤，用加有抗凝剂（</w:t>
      </w:r>
      <w:r>
        <w:rPr>
          <w:rFonts w:ascii="宋体" w:hAnsi="宋体"/>
          <w:sz w:val="24"/>
          <w:szCs w:val="24"/>
        </w:rPr>
        <w:t>EDTA</w:t>
      </w:r>
      <w:r>
        <w:rPr>
          <w:rFonts w:ascii="宋体" w:hAnsi="宋体" w:hint="eastAsia"/>
          <w:sz w:val="24"/>
          <w:szCs w:val="24"/>
        </w:rPr>
        <w:t>钠盐或钾盐、枸橼酸钠、肝素钠）的真空采血管抽取适量静脉血，或用一次性注射器抽取静脉血，转移至加有抗凝剂的试管中，轻轻颠倒混匀10-15次，备用。</w:t>
      </w:r>
    </w:p>
    <w:p w:rsidR="0013169B" w:rsidRDefault="00F73EB6">
      <w:pPr>
        <w:spacing w:line="360" w:lineRule="auto"/>
        <w:rPr>
          <w:rFonts w:ascii="宋体" w:hAnsi="宋体"/>
          <w:sz w:val="24"/>
          <w:szCs w:val="24"/>
        </w:rPr>
      </w:pPr>
      <w:r>
        <w:rPr>
          <w:rFonts w:ascii="宋体" w:hAnsi="宋体" w:hint="eastAsia"/>
          <w:sz w:val="24"/>
          <w:szCs w:val="24"/>
        </w:rPr>
        <w:t>3.2.1.2  末梢全血：消毒局部皮肤（成人和1岁以上儿童可选择耳垂、中指、无名指或食指，1岁以下儿童采用足跟部）。用采血针刺破皮肤，用无菌纱布擦掉第一滴血。收集滴出的血液，备用。</w:t>
      </w:r>
    </w:p>
    <w:p w:rsidR="0013169B" w:rsidRDefault="00F73EB6">
      <w:pPr>
        <w:spacing w:line="360" w:lineRule="auto"/>
        <w:rPr>
          <w:rFonts w:ascii="宋体" w:hAnsi="宋体"/>
          <w:sz w:val="24"/>
          <w:szCs w:val="24"/>
        </w:rPr>
      </w:pPr>
      <w:r>
        <w:rPr>
          <w:rFonts w:ascii="宋体" w:hAnsi="宋体" w:hint="eastAsia"/>
          <w:sz w:val="24"/>
          <w:szCs w:val="24"/>
        </w:rPr>
        <w:t>3.2.1.3  血浆：</w:t>
      </w:r>
      <w:bookmarkStart w:id="18" w:name="_Hlk24280259"/>
      <w:r>
        <w:rPr>
          <w:rFonts w:ascii="宋体" w:hAnsi="宋体" w:hint="eastAsia"/>
          <w:sz w:val="24"/>
          <w:szCs w:val="24"/>
        </w:rPr>
        <w:t>根据检测需要，选择含适宜抗凝剂的采血管，按照采血管说明采集静脉血，分离血浆；或</w:t>
      </w:r>
      <w:bookmarkEnd w:id="18"/>
      <w:r>
        <w:rPr>
          <w:rFonts w:ascii="宋体" w:hAnsi="宋体" w:hint="eastAsia"/>
          <w:sz w:val="24"/>
          <w:szCs w:val="24"/>
        </w:rPr>
        <w:t>将采集的抗凝全血1500～3000</w:t>
      </w:r>
      <w:r>
        <w:rPr>
          <w:rFonts w:ascii="宋体" w:hAnsi="宋体"/>
          <w:sz w:val="24"/>
          <w:szCs w:val="24"/>
        </w:rPr>
        <w:t>r /min</w:t>
      </w:r>
      <w:r>
        <w:rPr>
          <w:rFonts w:ascii="宋体" w:hAnsi="宋体" w:hint="eastAsia"/>
          <w:sz w:val="24"/>
          <w:szCs w:val="24"/>
        </w:rPr>
        <w:t>离心15分钟，上层即为血浆，吸出置于合适的容器中，备用。</w:t>
      </w:r>
    </w:p>
    <w:p w:rsidR="0013169B" w:rsidRDefault="00F73EB6">
      <w:pPr>
        <w:spacing w:line="360" w:lineRule="auto"/>
        <w:rPr>
          <w:rFonts w:ascii="宋体" w:hAnsi="宋体"/>
          <w:sz w:val="24"/>
          <w:szCs w:val="24"/>
        </w:rPr>
      </w:pPr>
      <w:r>
        <w:rPr>
          <w:rFonts w:ascii="宋体" w:hAnsi="宋体" w:hint="eastAsia"/>
          <w:sz w:val="24"/>
          <w:szCs w:val="24"/>
        </w:rPr>
        <w:t>3.2.1.4  血清：根据检测需要，按照采血管说明采集静脉血，分离血清；或用不含抗凝剂的真空采血管抽取适量静脉血，或用一次性注射器抽取静脉血，转移至无抗凝剂或含促凝剂的试管中放置</w:t>
      </w:r>
      <w:r>
        <w:rPr>
          <w:rFonts w:ascii="宋体" w:hAnsi="宋体"/>
          <w:sz w:val="24"/>
          <w:szCs w:val="24"/>
        </w:rPr>
        <w:t>1</w:t>
      </w:r>
      <w:r>
        <w:rPr>
          <w:rFonts w:ascii="宋体" w:hAnsi="宋体" w:hint="eastAsia"/>
          <w:sz w:val="24"/>
          <w:szCs w:val="24"/>
        </w:rPr>
        <w:t>～</w:t>
      </w:r>
      <w:r>
        <w:rPr>
          <w:rFonts w:ascii="宋体" w:hAnsi="宋体"/>
          <w:sz w:val="24"/>
          <w:szCs w:val="24"/>
        </w:rPr>
        <w:t>2</w:t>
      </w:r>
      <w:r>
        <w:rPr>
          <w:rFonts w:ascii="宋体" w:hAnsi="宋体" w:hint="eastAsia"/>
          <w:sz w:val="24"/>
          <w:szCs w:val="24"/>
        </w:rPr>
        <w:t>小时，待血液凝固、血块收缩后再用1500～3000</w:t>
      </w:r>
      <w:r>
        <w:rPr>
          <w:rFonts w:ascii="宋体" w:hAnsi="宋体"/>
          <w:sz w:val="24"/>
          <w:szCs w:val="24"/>
        </w:rPr>
        <w:t>r/min</w:t>
      </w:r>
      <w:r>
        <w:rPr>
          <w:rFonts w:ascii="宋体" w:hAnsi="宋体" w:hint="eastAsia"/>
          <w:sz w:val="24"/>
          <w:szCs w:val="24"/>
        </w:rPr>
        <w:t>离心</w:t>
      </w:r>
      <w:r>
        <w:rPr>
          <w:rFonts w:ascii="宋体" w:hAnsi="宋体"/>
          <w:sz w:val="24"/>
          <w:szCs w:val="24"/>
        </w:rPr>
        <w:t>15</w:t>
      </w:r>
      <w:r>
        <w:rPr>
          <w:rFonts w:ascii="宋体" w:hAnsi="宋体" w:hint="eastAsia"/>
          <w:sz w:val="24"/>
          <w:szCs w:val="24"/>
        </w:rPr>
        <w:t>分钟，吸出血清，置于合适的容器中，备用。</w:t>
      </w:r>
    </w:p>
    <w:p w:rsidR="0013169B" w:rsidRDefault="00F73EB6">
      <w:pPr>
        <w:spacing w:line="360" w:lineRule="auto"/>
        <w:rPr>
          <w:rFonts w:ascii="宋体" w:hAnsi="宋体"/>
          <w:sz w:val="24"/>
          <w:szCs w:val="24"/>
        </w:rPr>
      </w:pPr>
      <w:r>
        <w:rPr>
          <w:rFonts w:ascii="宋体" w:hAnsi="宋体" w:hint="eastAsia"/>
          <w:sz w:val="24"/>
          <w:szCs w:val="24"/>
        </w:rPr>
        <w:t>3.2.1.5  淋巴细胞富集液：将采集的抗凝全血1500～3000</w:t>
      </w:r>
      <w:r>
        <w:rPr>
          <w:rFonts w:ascii="宋体" w:hAnsi="宋体"/>
          <w:sz w:val="24"/>
          <w:szCs w:val="24"/>
        </w:rPr>
        <w:t>r/min</w:t>
      </w:r>
      <w:r>
        <w:rPr>
          <w:rFonts w:ascii="宋体" w:hAnsi="宋体" w:hint="eastAsia"/>
          <w:sz w:val="24"/>
          <w:szCs w:val="24"/>
        </w:rPr>
        <w:t>离心</w:t>
      </w:r>
      <w:r>
        <w:rPr>
          <w:rFonts w:ascii="宋体" w:hAnsi="宋体"/>
          <w:sz w:val="24"/>
          <w:szCs w:val="24"/>
        </w:rPr>
        <w:t>15</w:t>
      </w:r>
      <w:r>
        <w:rPr>
          <w:rFonts w:ascii="宋体" w:hAnsi="宋体" w:hint="eastAsia"/>
          <w:sz w:val="24"/>
          <w:szCs w:val="24"/>
        </w:rPr>
        <w:t>分钟，吸取血浆层下的淋巴细胞富集液，置于合适的容器中，备用。</w:t>
      </w:r>
    </w:p>
    <w:p w:rsidR="0013169B" w:rsidRDefault="00F73EB6">
      <w:pPr>
        <w:spacing w:line="360" w:lineRule="auto"/>
        <w:rPr>
          <w:rFonts w:ascii="宋体" w:hAnsi="宋体"/>
          <w:sz w:val="24"/>
          <w:szCs w:val="24"/>
        </w:rPr>
      </w:pPr>
      <w:r>
        <w:rPr>
          <w:rFonts w:ascii="宋体" w:hAnsi="宋体" w:hint="eastAsia"/>
          <w:sz w:val="24"/>
          <w:szCs w:val="24"/>
        </w:rPr>
        <w:t>3.2.1.6  外周血单个核细胞（PBMC）：使用淋巴细胞分离液，进行密度梯度离心，吸出PBMC层，置于合适的容器中，备用。</w:t>
      </w:r>
    </w:p>
    <w:p w:rsidR="0013169B" w:rsidRDefault="00F73EB6">
      <w:pPr>
        <w:spacing w:line="360" w:lineRule="auto"/>
        <w:rPr>
          <w:rFonts w:ascii="宋体" w:hAnsi="宋体"/>
          <w:sz w:val="24"/>
          <w:szCs w:val="24"/>
        </w:rPr>
      </w:pPr>
      <w:r>
        <w:rPr>
          <w:rFonts w:ascii="宋体" w:hAnsi="宋体" w:hint="eastAsia"/>
          <w:sz w:val="24"/>
          <w:szCs w:val="24"/>
        </w:rPr>
        <w:t>3.2.1.7  抗凝剂</w:t>
      </w:r>
      <w:r>
        <w:rPr>
          <w:rFonts w:ascii="宋体" w:hAnsi="宋体"/>
          <w:sz w:val="24"/>
          <w:szCs w:val="24"/>
        </w:rPr>
        <w:t>的选择：</w:t>
      </w:r>
      <w:r>
        <w:rPr>
          <w:rFonts w:ascii="宋体" w:hAnsi="宋体" w:hint="eastAsia"/>
          <w:sz w:val="24"/>
          <w:szCs w:val="24"/>
        </w:rPr>
        <w:t>根据检测要求选用适当的抗凝剂，如CD4+和CD8+</w:t>
      </w:r>
      <w:r>
        <w:rPr>
          <w:rFonts w:ascii="宋体" w:hAnsi="宋体"/>
          <w:sz w:val="24"/>
          <w:szCs w:val="24"/>
        </w:rPr>
        <w:t>T</w:t>
      </w:r>
      <w:r>
        <w:rPr>
          <w:rFonts w:ascii="宋体" w:hAnsi="宋体" w:hint="eastAsia"/>
          <w:sz w:val="24"/>
          <w:szCs w:val="24"/>
        </w:rPr>
        <w:t>淋巴细胞数测定可选用</w:t>
      </w:r>
      <w:r>
        <w:rPr>
          <w:rFonts w:ascii="宋体" w:hAnsi="宋体"/>
          <w:sz w:val="24"/>
          <w:szCs w:val="24"/>
        </w:rPr>
        <w:t>EDTA</w:t>
      </w:r>
      <w:r>
        <w:rPr>
          <w:rFonts w:ascii="宋体" w:hAnsi="宋体" w:hint="eastAsia"/>
          <w:sz w:val="24"/>
          <w:szCs w:val="24"/>
        </w:rPr>
        <w:t>钾盐或钠盐、枸橼酸钠、肝素钠（如果血液不用于核酸检测）；</w:t>
      </w:r>
      <w:r>
        <w:rPr>
          <w:rFonts w:ascii="宋体" w:hAnsi="宋体"/>
          <w:sz w:val="24"/>
          <w:szCs w:val="24"/>
        </w:rPr>
        <w:lastRenderedPageBreak/>
        <w:t>HIV-1</w:t>
      </w:r>
      <w:r>
        <w:rPr>
          <w:rFonts w:ascii="宋体" w:hAnsi="宋体" w:hint="eastAsia"/>
          <w:sz w:val="24"/>
          <w:szCs w:val="24"/>
        </w:rPr>
        <w:t xml:space="preserve"> 分离、核酸定性</w:t>
      </w:r>
      <w:r>
        <w:rPr>
          <w:rFonts w:ascii="宋体" w:hAnsi="宋体"/>
          <w:sz w:val="24"/>
          <w:szCs w:val="24"/>
        </w:rPr>
        <w:t>/</w:t>
      </w:r>
      <w:r>
        <w:rPr>
          <w:rFonts w:ascii="宋体" w:hAnsi="宋体" w:hint="eastAsia"/>
          <w:sz w:val="24"/>
          <w:szCs w:val="24"/>
        </w:rPr>
        <w:t>定量检测可选用</w:t>
      </w:r>
      <w:r>
        <w:rPr>
          <w:rFonts w:ascii="宋体" w:hAnsi="宋体"/>
          <w:sz w:val="24"/>
          <w:szCs w:val="24"/>
        </w:rPr>
        <w:t>EDTA</w:t>
      </w:r>
      <w:r>
        <w:rPr>
          <w:rFonts w:ascii="宋体" w:hAnsi="宋体" w:hint="eastAsia"/>
          <w:sz w:val="24"/>
          <w:szCs w:val="24"/>
        </w:rPr>
        <w:t>钾盐或钠盐或枸橼酸钠。</w:t>
      </w:r>
    </w:p>
    <w:p w:rsidR="0013169B" w:rsidRDefault="00F73EB6">
      <w:pPr>
        <w:spacing w:line="360" w:lineRule="auto"/>
        <w:rPr>
          <w:rFonts w:ascii="宋体" w:hAnsi="宋体"/>
          <w:sz w:val="24"/>
          <w:szCs w:val="24"/>
        </w:rPr>
      </w:pPr>
      <w:r>
        <w:rPr>
          <w:rFonts w:ascii="宋体" w:hAnsi="宋体" w:hint="eastAsia"/>
          <w:sz w:val="24"/>
          <w:szCs w:val="24"/>
        </w:rPr>
        <w:t>3.2.1.8  样本采集后处理、保存、运输的时限和条件，因不同的检测项目而异，应参见相应检测项目要求。</w:t>
      </w:r>
    </w:p>
    <w:p w:rsidR="0013169B" w:rsidRDefault="00F73EB6">
      <w:pPr>
        <w:spacing w:line="360" w:lineRule="auto"/>
        <w:rPr>
          <w:rFonts w:ascii="宋体" w:hAnsi="宋体"/>
          <w:sz w:val="24"/>
          <w:szCs w:val="24"/>
        </w:rPr>
      </w:pPr>
      <w:r>
        <w:rPr>
          <w:rFonts w:ascii="宋体" w:hAnsi="宋体" w:hint="eastAsia"/>
          <w:sz w:val="24"/>
          <w:szCs w:val="24"/>
        </w:rPr>
        <w:t>3.2.1.9  采血完成后的穿刺针头必须丢弃于尖锐危险品容器内，妥善处理，防止发生职业暴露。</w:t>
      </w:r>
    </w:p>
    <w:p w:rsidR="0013169B" w:rsidRDefault="00F73EB6">
      <w:pPr>
        <w:spacing w:line="360" w:lineRule="auto"/>
        <w:rPr>
          <w:rFonts w:ascii="宋体" w:hAnsi="宋体"/>
          <w:sz w:val="24"/>
          <w:szCs w:val="24"/>
          <w:highlight w:val="green"/>
        </w:rPr>
      </w:pPr>
      <w:r>
        <w:rPr>
          <w:rFonts w:ascii="宋体" w:hAnsi="宋体" w:hint="eastAsia"/>
          <w:sz w:val="24"/>
          <w:szCs w:val="24"/>
        </w:rPr>
        <w:t xml:space="preserve">3.2.2   </w:t>
      </w:r>
      <w:r>
        <w:rPr>
          <w:rFonts w:ascii="宋体" w:hAnsi="宋体" w:hint="eastAsia"/>
          <w:bCs/>
          <w:sz w:val="24"/>
          <w:szCs w:val="24"/>
        </w:rPr>
        <w:t>干血斑</w:t>
      </w:r>
    </w:p>
    <w:p w:rsidR="0013169B" w:rsidRDefault="00F73EB6">
      <w:pPr>
        <w:tabs>
          <w:tab w:val="left" w:pos="1278"/>
        </w:tabs>
        <w:spacing w:line="360" w:lineRule="auto"/>
        <w:ind w:rightChars="50" w:right="105"/>
        <w:rPr>
          <w:rFonts w:ascii="宋体" w:hAnsi="宋体"/>
          <w:sz w:val="24"/>
          <w:szCs w:val="24"/>
        </w:rPr>
      </w:pPr>
      <w:r>
        <w:rPr>
          <w:rFonts w:ascii="宋体" w:hAnsi="宋体" w:hint="eastAsia"/>
          <w:sz w:val="24"/>
          <w:szCs w:val="24"/>
        </w:rPr>
        <w:t>3.2.2.1  根据需要，可将采集的各种血液样本制备成干血斑，用于检测。最常用的是用抗凝全血、末梢全血和血浆制备干血斑。</w:t>
      </w:r>
    </w:p>
    <w:p w:rsidR="0013169B" w:rsidRDefault="00F73EB6">
      <w:pPr>
        <w:spacing w:line="360" w:lineRule="auto"/>
        <w:rPr>
          <w:rFonts w:ascii="宋体" w:hAnsi="宋体"/>
          <w:bCs/>
          <w:sz w:val="24"/>
          <w:szCs w:val="24"/>
        </w:rPr>
      </w:pPr>
      <w:r>
        <w:rPr>
          <w:rFonts w:ascii="宋体" w:hAnsi="宋体" w:hint="eastAsia"/>
          <w:sz w:val="24"/>
          <w:szCs w:val="24"/>
        </w:rPr>
        <w:t xml:space="preserve">3.2.2.2  </w:t>
      </w:r>
      <w:r>
        <w:rPr>
          <w:rFonts w:ascii="宋体" w:hAnsi="宋体" w:hint="eastAsia"/>
          <w:bCs/>
          <w:sz w:val="24"/>
          <w:szCs w:val="24"/>
        </w:rPr>
        <w:t>用移液器从样本管中吸取100</w:t>
      </w:r>
      <w:r>
        <w:rPr>
          <w:rFonts w:ascii="宋体" w:hAnsi="宋体"/>
          <w:sz w:val="24"/>
          <w:szCs w:val="24"/>
        </w:rPr>
        <w:t>μL</w:t>
      </w:r>
      <w:r>
        <w:rPr>
          <w:rFonts w:ascii="宋体" w:hAnsi="宋体" w:hint="eastAsia"/>
          <w:bCs/>
          <w:sz w:val="24"/>
          <w:szCs w:val="24"/>
        </w:rPr>
        <w:t>抗凝全血（或血浆），对准滤纸印圈的中心处，将样本滴在滤纸上；或将穿刺后自皮肤伤口流出的末梢全血直接滴加在滤纸印圈的中心处。</w:t>
      </w:r>
    </w:p>
    <w:p w:rsidR="0013169B" w:rsidRDefault="00F73EB6">
      <w:pPr>
        <w:spacing w:line="360" w:lineRule="auto"/>
        <w:rPr>
          <w:rFonts w:ascii="宋体" w:hAnsi="宋体"/>
          <w:bCs/>
          <w:sz w:val="24"/>
          <w:szCs w:val="24"/>
          <w:highlight w:val="green"/>
        </w:rPr>
      </w:pPr>
      <w:r>
        <w:rPr>
          <w:rFonts w:ascii="宋体" w:hAnsi="宋体" w:hint="eastAsia"/>
          <w:sz w:val="24"/>
          <w:szCs w:val="24"/>
        </w:rPr>
        <w:t>3.2.2.3  根据需要，</w:t>
      </w:r>
      <w:r>
        <w:rPr>
          <w:rFonts w:ascii="宋体" w:hAnsi="宋体" w:hint="eastAsia"/>
          <w:bCs/>
          <w:sz w:val="24"/>
          <w:szCs w:val="24"/>
        </w:rPr>
        <w:t>连续在数个印圈上滴加样本。</w:t>
      </w:r>
    </w:p>
    <w:p w:rsidR="0013169B" w:rsidRDefault="00F73EB6">
      <w:pPr>
        <w:spacing w:line="360" w:lineRule="auto"/>
        <w:rPr>
          <w:rFonts w:ascii="宋体" w:hAnsi="宋体"/>
          <w:bCs/>
          <w:sz w:val="24"/>
          <w:szCs w:val="24"/>
        </w:rPr>
      </w:pPr>
      <w:r>
        <w:rPr>
          <w:rFonts w:ascii="宋体" w:hAnsi="宋体" w:hint="eastAsia"/>
          <w:sz w:val="24"/>
          <w:szCs w:val="24"/>
        </w:rPr>
        <w:t xml:space="preserve">3.2.2.4  </w:t>
      </w:r>
      <w:r>
        <w:rPr>
          <w:rFonts w:ascii="宋体" w:hAnsi="宋体" w:hint="eastAsia"/>
          <w:bCs/>
          <w:sz w:val="24"/>
          <w:szCs w:val="24"/>
        </w:rPr>
        <w:t>于室温下自然干燥至少4小时（潮湿气候下至少干燥24小时），不要加热或堆叠血斑，勿与其</w:t>
      </w:r>
      <w:r>
        <w:rPr>
          <w:rFonts w:ascii="宋体" w:hAnsi="宋体"/>
          <w:bCs/>
          <w:sz w:val="24"/>
          <w:szCs w:val="24"/>
        </w:rPr>
        <w:t>它</w:t>
      </w:r>
      <w:r>
        <w:rPr>
          <w:rFonts w:ascii="宋体" w:hAnsi="宋体" w:hint="eastAsia"/>
          <w:bCs/>
          <w:sz w:val="24"/>
          <w:szCs w:val="24"/>
        </w:rPr>
        <w:t>界面接触。</w:t>
      </w:r>
    </w:p>
    <w:p w:rsidR="0013169B" w:rsidRDefault="00F73EB6">
      <w:pPr>
        <w:spacing w:line="360" w:lineRule="auto"/>
        <w:rPr>
          <w:rFonts w:ascii="宋体" w:hAnsi="宋体"/>
          <w:bCs/>
          <w:sz w:val="24"/>
          <w:szCs w:val="24"/>
        </w:rPr>
      </w:pPr>
      <w:r>
        <w:rPr>
          <w:rFonts w:ascii="宋体" w:hAnsi="宋体" w:hint="eastAsia"/>
          <w:sz w:val="24"/>
          <w:szCs w:val="24"/>
        </w:rPr>
        <w:t>3.2.2.5  血斑</w:t>
      </w:r>
      <w:r>
        <w:rPr>
          <w:rFonts w:ascii="宋体" w:hAnsi="宋体" w:hint="eastAsia"/>
          <w:bCs/>
          <w:sz w:val="24"/>
          <w:szCs w:val="24"/>
        </w:rPr>
        <w:t>充分干燥后，将其放入密封袋中，每张</w:t>
      </w:r>
      <w:r>
        <w:rPr>
          <w:rFonts w:ascii="宋体" w:hAnsi="宋体" w:hint="eastAsia"/>
          <w:sz w:val="24"/>
          <w:szCs w:val="24"/>
        </w:rPr>
        <w:t>干血斑</w:t>
      </w:r>
      <w:r>
        <w:rPr>
          <w:rFonts w:ascii="宋体" w:hAnsi="宋体" w:hint="eastAsia"/>
          <w:bCs/>
          <w:sz w:val="24"/>
          <w:szCs w:val="24"/>
        </w:rPr>
        <w:t>单独</w:t>
      </w:r>
      <w:r>
        <w:rPr>
          <w:rFonts w:ascii="宋体" w:hAnsi="宋体"/>
          <w:bCs/>
          <w:sz w:val="24"/>
          <w:szCs w:val="24"/>
        </w:rPr>
        <w:t>保存，</w:t>
      </w:r>
      <w:r>
        <w:rPr>
          <w:rFonts w:ascii="宋体" w:hAnsi="宋体" w:hint="eastAsia"/>
          <w:bCs/>
          <w:sz w:val="24"/>
          <w:szCs w:val="24"/>
        </w:rPr>
        <w:t>避免血斑之间的相互污染，同时放入干燥剂及湿度指示卡，密封</w:t>
      </w:r>
      <w:r>
        <w:rPr>
          <w:rFonts w:ascii="宋体" w:hAnsi="宋体" w:hint="eastAsia"/>
          <w:sz w:val="24"/>
          <w:szCs w:val="24"/>
        </w:rPr>
        <w:t>包装，保存备用</w:t>
      </w:r>
      <w:r>
        <w:rPr>
          <w:rFonts w:ascii="宋体" w:hAnsi="宋体" w:hint="eastAsia"/>
          <w:bCs/>
          <w:sz w:val="24"/>
          <w:szCs w:val="24"/>
        </w:rPr>
        <w:t>。</w:t>
      </w:r>
    </w:p>
    <w:p w:rsidR="0013169B" w:rsidRDefault="00F73EB6">
      <w:pPr>
        <w:spacing w:line="360" w:lineRule="auto"/>
        <w:rPr>
          <w:rFonts w:ascii="宋体" w:hAnsi="宋体"/>
          <w:sz w:val="24"/>
          <w:szCs w:val="24"/>
        </w:rPr>
      </w:pPr>
      <w:r>
        <w:rPr>
          <w:rFonts w:ascii="宋体" w:hAnsi="宋体" w:hint="eastAsia"/>
          <w:sz w:val="24"/>
          <w:szCs w:val="24"/>
        </w:rPr>
        <w:t xml:space="preserve">3.2.3  </w:t>
      </w:r>
      <w:r>
        <w:rPr>
          <w:rFonts w:ascii="宋体" w:hAnsi="宋体"/>
          <w:sz w:val="24"/>
          <w:szCs w:val="24"/>
        </w:rPr>
        <w:t>尿液和</w:t>
      </w:r>
      <w:r>
        <w:rPr>
          <w:rFonts w:ascii="宋体" w:hAnsi="宋体" w:hint="eastAsia"/>
          <w:sz w:val="24"/>
          <w:szCs w:val="24"/>
        </w:rPr>
        <w:t>口腔黏膜渗出液</w:t>
      </w:r>
    </w:p>
    <w:p w:rsidR="0013169B" w:rsidRDefault="00F73EB6">
      <w:pPr>
        <w:spacing w:line="360" w:lineRule="auto"/>
        <w:rPr>
          <w:rFonts w:ascii="宋体" w:hAnsi="宋体"/>
          <w:sz w:val="24"/>
          <w:szCs w:val="24"/>
        </w:rPr>
      </w:pPr>
      <w:r>
        <w:rPr>
          <w:rFonts w:ascii="宋体" w:hAnsi="宋体" w:hint="eastAsia"/>
          <w:sz w:val="24"/>
          <w:szCs w:val="24"/>
        </w:rPr>
        <w:t xml:space="preserve">3.2.3.1  </w:t>
      </w:r>
      <w:r>
        <w:rPr>
          <w:rFonts w:ascii="宋体" w:hAnsi="宋体"/>
          <w:sz w:val="24"/>
          <w:szCs w:val="24"/>
        </w:rPr>
        <w:t>尿液</w:t>
      </w:r>
      <w:r>
        <w:rPr>
          <w:rFonts w:ascii="宋体" w:hAnsi="宋体" w:hint="eastAsia"/>
          <w:sz w:val="24"/>
          <w:szCs w:val="24"/>
        </w:rPr>
        <w:t>：按照试剂盒说明书要求采集样本。尿液样本可采集随机尿，女性经期应取中段尿。</w:t>
      </w:r>
    </w:p>
    <w:p w:rsidR="0013169B" w:rsidRDefault="00F73EB6">
      <w:pPr>
        <w:spacing w:line="360" w:lineRule="auto"/>
        <w:rPr>
          <w:rFonts w:ascii="宋体" w:hAnsi="宋体"/>
          <w:sz w:val="24"/>
          <w:szCs w:val="24"/>
        </w:rPr>
      </w:pPr>
      <w:r>
        <w:rPr>
          <w:rFonts w:ascii="宋体" w:hAnsi="宋体" w:hint="eastAsia"/>
          <w:sz w:val="24"/>
          <w:szCs w:val="24"/>
        </w:rPr>
        <w:t>3.2.3.2  口腔黏膜渗出液：按照试剂盒说明书要求采集样本。</w:t>
      </w:r>
    </w:p>
    <w:p w:rsidR="0013169B" w:rsidRDefault="00F73EB6">
      <w:pPr>
        <w:pStyle w:val="3"/>
        <w:spacing w:line="360" w:lineRule="auto"/>
        <w:rPr>
          <w:rFonts w:ascii="宋体" w:hAnsi="宋体"/>
          <w:sz w:val="24"/>
          <w:szCs w:val="24"/>
        </w:rPr>
      </w:pPr>
      <w:bookmarkStart w:id="19" w:name="_Toc403990869"/>
      <w:bookmarkStart w:id="20" w:name="_Toc37239590"/>
      <w:r>
        <w:rPr>
          <w:rFonts w:ascii="宋体" w:hAnsi="宋体" w:hint="eastAsia"/>
          <w:sz w:val="24"/>
          <w:szCs w:val="24"/>
        </w:rPr>
        <w:t>3</w:t>
      </w:r>
      <w:r>
        <w:rPr>
          <w:rFonts w:ascii="宋体" w:hAnsi="宋体"/>
          <w:sz w:val="24"/>
          <w:szCs w:val="24"/>
        </w:rPr>
        <w:t>.</w:t>
      </w:r>
      <w:r>
        <w:rPr>
          <w:rFonts w:ascii="宋体" w:hAnsi="宋体" w:hint="eastAsia"/>
          <w:sz w:val="24"/>
          <w:szCs w:val="24"/>
        </w:rPr>
        <w:t>3  样本的保存</w:t>
      </w:r>
      <w:bookmarkEnd w:id="19"/>
      <w:bookmarkEnd w:id="20"/>
    </w:p>
    <w:p w:rsidR="0013169B" w:rsidRDefault="00F73EB6">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3</w:t>
      </w:r>
      <w:r>
        <w:rPr>
          <w:rFonts w:ascii="宋体" w:hAnsi="宋体"/>
          <w:sz w:val="24"/>
          <w:szCs w:val="24"/>
        </w:rPr>
        <w:t>.1</w:t>
      </w:r>
      <w:r>
        <w:rPr>
          <w:rFonts w:ascii="宋体" w:hAnsi="宋体" w:hint="eastAsia"/>
          <w:sz w:val="24"/>
          <w:szCs w:val="24"/>
        </w:rPr>
        <w:t xml:space="preserve">  用于抗体和抗原检测的血清或血浆样本，短期（</w:t>
      </w:r>
      <w:r>
        <w:rPr>
          <w:rFonts w:ascii="宋体" w:hAnsi="宋体"/>
          <w:sz w:val="24"/>
          <w:szCs w:val="24"/>
        </w:rPr>
        <w:t>1</w:t>
      </w:r>
      <w:r>
        <w:rPr>
          <w:rFonts w:ascii="宋体" w:hAnsi="宋体" w:hint="eastAsia"/>
          <w:sz w:val="24"/>
          <w:szCs w:val="24"/>
        </w:rPr>
        <w:t>周）内进行检测的可存放于</w:t>
      </w:r>
      <w:r>
        <w:rPr>
          <w:rFonts w:ascii="宋体" w:hAnsi="宋体"/>
          <w:sz w:val="24"/>
          <w:szCs w:val="24"/>
        </w:rPr>
        <w:t>2</w:t>
      </w:r>
      <w:r>
        <w:rPr>
          <w:rFonts w:ascii="宋体" w:hAnsi="宋体" w:hint="eastAsia"/>
          <w:sz w:val="24"/>
          <w:szCs w:val="24"/>
        </w:rPr>
        <w:t>～</w:t>
      </w:r>
      <w:r>
        <w:rPr>
          <w:rFonts w:ascii="宋体" w:hAnsi="宋体"/>
          <w:sz w:val="24"/>
          <w:szCs w:val="24"/>
        </w:rPr>
        <w:t>8</w:t>
      </w:r>
      <w:r>
        <w:rPr>
          <w:rFonts w:ascii="宋体" w:hAnsi="宋体" w:hint="eastAsia"/>
          <w:sz w:val="24"/>
          <w:szCs w:val="24"/>
        </w:rPr>
        <w:t>℃，一周以上应存放于</w:t>
      </w:r>
      <w:r>
        <w:rPr>
          <w:rFonts w:ascii="宋体" w:hAnsi="宋体"/>
          <w:sz w:val="24"/>
          <w:szCs w:val="24"/>
        </w:rPr>
        <w:t>-20</w:t>
      </w:r>
      <w:r>
        <w:rPr>
          <w:rFonts w:ascii="宋体" w:hAnsi="宋体" w:hint="eastAsia"/>
          <w:sz w:val="24"/>
          <w:szCs w:val="24"/>
        </w:rPr>
        <w:t>℃以下。</w:t>
      </w:r>
    </w:p>
    <w:p w:rsidR="0013169B" w:rsidRDefault="00F73EB6">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3</w:t>
      </w:r>
      <w:r>
        <w:rPr>
          <w:rFonts w:ascii="宋体" w:hAnsi="宋体"/>
          <w:sz w:val="24"/>
          <w:szCs w:val="24"/>
        </w:rPr>
        <w:t>.2</w:t>
      </w:r>
      <w:r>
        <w:rPr>
          <w:rFonts w:ascii="宋体" w:hAnsi="宋体" w:hint="eastAsia"/>
          <w:sz w:val="24"/>
          <w:szCs w:val="24"/>
        </w:rPr>
        <w:t xml:space="preserve">  用于核酸检测的血浆和血细胞样本，4天内进行检测的可存放于</w:t>
      </w:r>
      <w:r>
        <w:rPr>
          <w:rFonts w:ascii="宋体" w:hAnsi="宋体"/>
          <w:sz w:val="24"/>
          <w:szCs w:val="24"/>
        </w:rPr>
        <w:t>2</w:t>
      </w:r>
      <w:r>
        <w:rPr>
          <w:rFonts w:ascii="宋体" w:hAnsi="宋体" w:hint="eastAsia"/>
          <w:sz w:val="24"/>
          <w:szCs w:val="24"/>
        </w:rPr>
        <w:t>-</w:t>
      </w:r>
      <w:r>
        <w:rPr>
          <w:rFonts w:ascii="宋体" w:hAnsi="宋体"/>
          <w:sz w:val="24"/>
          <w:szCs w:val="24"/>
        </w:rPr>
        <w:t>8</w:t>
      </w:r>
      <w:r>
        <w:rPr>
          <w:rFonts w:ascii="宋体" w:hAnsi="宋体" w:hint="eastAsia"/>
          <w:sz w:val="24"/>
          <w:szCs w:val="24"/>
        </w:rPr>
        <w:t>℃；3个月以内应存放于</w:t>
      </w:r>
      <w:r>
        <w:rPr>
          <w:rFonts w:ascii="宋体" w:hAnsi="宋体"/>
          <w:sz w:val="24"/>
          <w:szCs w:val="24"/>
        </w:rPr>
        <w:t>-20</w:t>
      </w:r>
      <w:r>
        <w:rPr>
          <w:rFonts w:ascii="宋体" w:hAnsi="宋体" w:hint="eastAsia"/>
          <w:sz w:val="24"/>
          <w:szCs w:val="24"/>
        </w:rPr>
        <w:t>℃以下；</w:t>
      </w:r>
      <w:r>
        <w:rPr>
          <w:rFonts w:ascii="宋体" w:hAnsi="宋体"/>
          <w:sz w:val="24"/>
          <w:szCs w:val="24"/>
        </w:rPr>
        <w:t>3</w:t>
      </w:r>
      <w:r>
        <w:rPr>
          <w:rFonts w:ascii="宋体" w:hAnsi="宋体" w:hint="eastAsia"/>
          <w:sz w:val="24"/>
          <w:szCs w:val="24"/>
        </w:rPr>
        <w:t>个月以上应置于</w:t>
      </w:r>
      <w:r>
        <w:rPr>
          <w:rFonts w:ascii="宋体" w:hAnsi="宋体"/>
          <w:sz w:val="24"/>
          <w:szCs w:val="24"/>
        </w:rPr>
        <w:t>-</w:t>
      </w:r>
      <w:r>
        <w:rPr>
          <w:rFonts w:ascii="宋体" w:hAnsi="宋体" w:hint="eastAsia"/>
          <w:sz w:val="24"/>
          <w:szCs w:val="24"/>
        </w:rPr>
        <w:t>7</w:t>
      </w:r>
      <w:r>
        <w:rPr>
          <w:rFonts w:ascii="宋体" w:hAnsi="宋体"/>
          <w:sz w:val="24"/>
          <w:szCs w:val="24"/>
        </w:rPr>
        <w:t>0</w:t>
      </w:r>
      <w:r>
        <w:rPr>
          <w:rFonts w:ascii="宋体" w:hAnsi="宋体" w:hint="eastAsia"/>
          <w:sz w:val="24"/>
          <w:szCs w:val="24"/>
        </w:rPr>
        <w:t>℃以下保存。</w:t>
      </w:r>
    </w:p>
    <w:p w:rsidR="0013169B" w:rsidRDefault="00F73EB6">
      <w:pPr>
        <w:spacing w:line="360" w:lineRule="auto"/>
        <w:rPr>
          <w:rFonts w:ascii="宋体" w:hAnsi="宋体"/>
          <w:sz w:val="24"/>
          <w:szCs w:val="24"/>
        </w:rPr>
      </w:pPr>
      <w:r>
        <w:rPr>
          <w:rFonts w:ascii="宋体" w:hAnsi="宋体" w:hint="eastAsia"/>
          <w:sz w:val="24"/>
          <w:szCs w:val="24"/>
        </w:rPr>
        <w:t>3.3.3  口腔黏膜渗出液样本应即刻使用，需要保存应以产品说明书为准。尿液快速检测样本保存条件以产品说明书为准。</w:t>
      </w:r>
    </w:p>
    <w:p w:rsidR="0013169B" w:rsidRDefault="00F73EB6">
      <w:pPr>
        <w:spacing w:line="360" w:lineRule="auto"/>
        <w:rPr>
          <w:rFonts w:ascii="宋体" w:hAnsi="宋体"/>
          <w:sz w:val="24"/>
          <w:szCs w:val="24"/>
        </w:rPr>
      </w:pPr>
      <w:r>
        <w:rPr>
          <w:rFonts w:ascii="宋体" w:hAnsi="宋体" w:hint="eastAsia"/>
          <w:sz w:val="24"/>
          <w:szCs w:val="24"/>
        </w:rPr>
        <w:t>3.3.4  尿液样本，使用专用采尿管，室温下可保存2周；三个月之内存放宜在2～8℃；长期保存（三个月以上）的样本冻存条件、是否添加防腐剂等以产品说明书为准。</w:t>
      </w:r>
    </w:p>
    <w:p w:rsidR="0013169B" w:rsidRDefault="00F73EB6">
      <w:pPr>
        <w:spacing w:line="360" w:lineRule="auto"/>
        <w:rPr>
          <w:rFonts w:ascii="宋体" w:hAnsi="宋体"/>
          <w:sz w:val="24"/>
          <w:szCs w:val="24"/>
        </w:rPr>
      </w:pPr>
      <w:r>
        <w:rPr>
          <w:rFonts w:ascii="宋体" w:hAnsi="宋体" w:hint="eastAsia"/>
          <w:sz w:val="24"/>
          <w:szCs w:val="24"/>
        </w:rPr>
        <w:t>3.3.5   用于CD4+T淋巴细胞检测的全血样本，室温保存，时间不超过48小时。如</w:t>
      </w:r>
      <w:r>
        <w:rPr>
          <w:rFonts w:ascii="宋体" w:hAnsi="宋体" w:hint="eastAsia"/>
          <w:sz w:val="24"/>
          <w:szCs w:val="24"/>
        </w:rPr>
        <w:lastRenderedPageBreak/>
        <w:t>果用CD45设门，样本保存不超过72小时。</w:t>
      </w:r>
    </w:p>
    <w:p w:rsidR="0013169B" w:rsidRDefault="00F73EB6">
      <w:pPr>
        <w:pStyle w:val="a8"/>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3</w:t>
      </w:r>
      <w:r>
        <w:rPr>
          <w:rFonts w:ascii="宋体" w:hAnsi="宋体"/>
          <w:sz w:val="24"/>
          <w:szCs w:val="24"/>
        </w:rPr>
        <w:t>.</w:t>
      </w:r>
      <w:r>
        <w:rPr>
          <w:rFonts w:ascii="宋体" w:hAnsi="宋体" w:hint="eastAsia"/>
          <w:sz w:val="24"/>
          <w:szCs w:val="24"/>
        </w:rPr>
        <w:t>6   筛查结果为阳性的样本应及时进行补充试验；筛查结果为阴性的样本，可根据具体需要决定保存时间，建议至少保存</w:t>
      </w:r>
      <w:r>
        <w:rPr>
          <w:rFonts w:ascii="宋体" w:hAnsi="宋体"/>
          <w:sz w:val="24"/>
          <w:szCs w:val="24"/>
        </w:rPr>
        <w:t>1</w:t>
      </w:r>
      <w:r>
        <w:rPr>
          <w:rFonts w:ascii="宋体" w:hAnsi="宋体" w:hint="eastAsia"/>
          <w:sz w:val="24"/>
          <w:szCs w:val="24"/>
        </w:rPr>
        <w:t>个月。艾滋病检测确证实验室收到的筛查阳性样本，无论补充试验结果如何，均应保存剩余样本，保存时间根据需要确定，建议至少保存3年，特殊用途或专项项目的样本根据具体要求确定保存时间。补充试验结果为阳性的样本</w:t>
      </w:r>
      <w:r>
        <w:rPr>
          <w:rFonts w:ascii="宋体" w:hAnsi="宋体"/>
          <w:sz w:val="24"/>
          <w:szCs w:val="24"/>
        </w:rPr>
        <w:t>按照国家</w:t>
      </w:r>
      <w:r>
        <w:rPr>
          <w:rFonts w:ascii="宋体" w:hAnsi="宋体" w:hint="eastAsia"/>
          <w:sz w:val="24"/>
          <w:szCs w:val="24"/>
        </w:rPr>
        <w:t>生物</w:t>
      </w:r>
      <w:r>
        <w:rPr>
          <w:rFonts w:ascii="宋体" w:hAnsi="宋体"/>
          <w:sz w:val="24"/>
          <w:szCs w:val="24"/>
        </w:rPr>
        <w:t>样本</w:t>
      </w:r>
      <w:r>
        <w:rPr>
          <w:rFonts w:ascii="宋体" w:hAnsi="宋体" w:hint="eastAsia"/>
          <w:sz w:val="24"/>
          <w:szCs w:val="24"/>
        </w:rPr>
        <w:t>管理</w:t>
      </w:r>
      <w:r>
        <w:rPr>
          <w:rFonts w:ascii="宋体" w:hAnsi="宋体"/>
          <w:sz w:val="24"/>
          <w:szCs w:val="24"/>
        </w:rPr>
        <w:t>的有关规定执行</w:t>
      </w:r>
      <w:r>
        <w:rPr>
          <w:rFonts w:ascii="宋体" w:hAnsi="宋体" w:hint="eastAsia"/>
          <w:sz w:val="24"/>
          <w:szCs w:val="24"/>
        </w:rPr>
        <w:t>。</w:t>
      </w:r>
    </w:p>
    <w:p w:rsidR="0013169B" w:rsidRDefault="00F73EB6">
      <w:pPr>
        <w:pStyle w:val="3"/>
        <w:spacing w:line="360" w:lineRule="auto"/>
        <w:rPr>
          <w:rFonts w:ascii="宋体" w:hAnsi="宋体"/>
          <w:sz w:val="24"/>
          <w:szCs w:val="24"/>
        </w:rPr>
      </w:pPr>
      <w:bookmarkStart w:id="21" w:name="_Toc403990870"/>
      <w:bookmarkStart w:id="22" w:name="_Toc37239591"/>
      <w:r>
        <w:rPr>
          <w:rFonts w:ascii="宋体" w:hAnsi="宋体" w:hint="eastAsia"/>
          <w:sz w:val="24"/>
          <w:szCs w:val="24"/>
        </w:rPr>
        <w:t>3</w:t>
      </w:r>
      <w:r>
        <w:rPr>
          <w:rFonts w:ascii="宋体" w:hAnsi="宋体"/>
          <w:sz w:val="24"/>
          <w:szCs w:val="24"/>
        </w:rPr>
        <w:t>.4</w:t>
      </w:r>
      <w:r>
        <w:rPr>
          <w:rFonts w:ascii="宋体" w:hAnsi="宋体" w:hint="eastAsia"/>
          <w:sz w:val="24"/>
          <w:szCs w:val="24"/>
        </w:rPr>
        <w:t xml:space="preserve">  </w:t>
      </w:r>
      <w:r>
        <w:rPr>
          <w:rFonts w:ascii="宋体" w:hAnsi="宋体"/>
          <w:sz w:val="24"/>
          <w:szCs w:val="24"/>
        </w:rPr>
        <w:t>样本的运送</w:t>
      </w:r>
      <w:bookmarkEnd w:id="21"/>
      <w:bookmarkEnd w:id="22"/>
    </w:p>
    <w:p w:rsidR="0013169B" w:rsidRDefault="00F73EB6">
      <w:pPr>
        <w:tabs>
          <w:tab w:val="left" w:pos="720"/>
        </w:tabs>
        <w:autoSpaceDE w:val="0"/>
        <w:autoSpaceDN w:val="0"/>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4</w:t>
      </w:r>
      <w:r>
        <w:rPr>
          <w:rFonts w:ascii="宋体" w:hAnsi="宋体"/>
          <w:sz w:val="24"/>
          <w:szCs w:val="24"/>
        </w:rPr>
        <w:t>.1</w:t>
      </w:r>
      <w:r>
        <w:rPr>
          <w:rFonts w:ascii="宋体" w:hAnsi="宋体" w:hint="eastAsia"/>
          <w:sz w:val="24"/>
          <w:szCs w:val="24"/>
        </w:rPr>
        <w:t xml:space="preserve">  全血、</w:t>
      </w:r>
      <w:r>
        <w:rPr>
          <w:rFonts w:ascii="宋体" w:hAnsi="宋体"/>
          <w:sz w:val="24"/>
          <w:szCs w:val="24"/>
        </w:rPr>
        <w:t>血浆</w:t>
      </w:r>
      <w:r>
        <w:rPr>
          <w:rFonts w:ascii="宋体" w:hAnsi="宋体" w:hint="eastAsia"/>
          <w:sz w:val="24"/>
          <w:szCs w:val="24"/>
        </w:rPr>
        <w:t>的运送应符合生物安全要求，参照《可感染人类的高致病性病原微生物菌（毒）种或样本运输管理规定》(卫生部第</w:t>
      </w:r>
      <w:r>
        <w:rPr>
          <w:rFonts w:ascii="宋体" w:hAnsi="宋体"/>
          <w:sz w:val="24"/>
          <w:szCs w:val="24"/>
        </w:rPr>
        <w:t>45</w:t>
      </w:r>
      <w:r>
        <w:rPr>
          <w:rFonts w:ascii="宋体" w:hAnsi="宋体" w:hint="eastAsia"/>
          <w:sz w:val="24"/>
          <w:szCs w:val="24"/>
        </w:rPr>
        <w:t>号令,</w:t>
      </w:r>
      <w:r>
        <w:rPr>
          <w:rFonts w:ascii="宋体" w:hAnsi="宋体"/>
          <w:sz w:val="24"/>
          <w:szCs w:val="24"/>
        </w:rPr>
        <w:t>2006</w:t>
      </w:r>
      <w:r>
        <w:rPr>
          <w:rFonts w:ascii="宋体" w:hAnsi="宋体" w:hint="eastAsia"/>
          <w:sz w:val="24"/>
          <w:szCs w:val="24"/>
        </w:rPr>
        <w:t>年</w:t>
      </w:r>
      <w:r>
        <w:rPr>
          <w:rFonts w:ascii="宋体" w:hAnsi="宋体"/>
          <w:sz w:val="24"/>
          <w:szCs w:val="24"/>
        </w:rPr>
        <w:t>2</w:t>
      </w:r>
      <w:r>
        <w:rPr>
          <w:rFonts w:ascii="宋体" w:hAnsi="宋体" w:hint="eastAsia"/>
          <w:sz w:val="24"/>
          <w:szCs w:val="24"/>
        </w:rPr>
        <w:t>月</w:t>
      </w:r>
      <w:r>
        <w:rPr>
          <w:rFonts w:ascii="宋体" w:hAnsi="宋体"/>
          <w:sz w:val="24"/>
          <w:szCs w:val="24"/>
        </w:rPr>
        <w:t>1</w:t>
      </w:r>
      <w:r>
        <w:rPr>
          <w:rFonts w:ascii="宋体" w:hAnsi="宋体" w:hint="eastAsia"/>
          <w:sz w:val="24"/>
          <w:szCs w:val="24"/>
        </w:rPr>
        <w:t>日执行)。</w:t>
      </w:r>
    </w:p>
    <w:p w:rsidR="0013169B" w:rsidRDefault="00F73EB6">
      <w:pPr>
        <w:spacing w:line="360" w:lineRule="auto"/>
        <w:rPr>
          <w:rFonts w:ascii="宋体" w:hAnsi="宋体"/>
          <w:sz w:val="24"/>
          <w:szCs w:val="24"/>
        </w:rPr>
      </w:pPr>
      <w:r>
        <w:rPr>
          <w:rFonts w:ascii="宋体" w:hAnsi="宋体" w:hint="eastAsia"/>
          <w:sz w:val="24"/>
          <w:szCs w:val="24"/>
        </w:rPr>
        <w:t>3.4.2  血液样本运送时应采用三层容器对样本进行包装，</w:t>
      </w:r>
      <w:r>
        <w:rPr>
          <w:rFonts w:ascii="宋体" w:hAnsi="宋体" w:hint="eastAsia"/>
          <w:bCs/>
          <w:sz w:val="24"/>
          <w:szCs w:val="24"/>
        </w:rPr>
        <w:t>随样本应附有与样本唯一性编码相对应的送检单。送检单应标明受检者姓名、样本种类等信息，并</w:t>
      </w:r>
      <w:r>
        <w:rPr>
          <w:rFonts w:ascii="宋体" w:hAnsi="宋体" w:hint="eastAsia"/>
          <w:sz w:val="24"/>
          <w:szCs w:val="24"/>
        </w:rPr>
        <w:t>应</w:t>
      </w:r>
      <w:r>
        <w:rPr>
          <w:rFonts w:ascii="宋体" w:hAnsi="宋体" w:hint="eastAsia"/>
          <w:bCs/>
          <w:sz w:val="24"/>
          <w:szCs w:val="24"/>
        </w:rPr>
        <w:t>放置在第二层和第三层容器之间</w:t>
      </w:r>
      <w:r>
        <w:rPr>
          <w:rFonts w:ascii="宋体" w:hAnsi="宋体" w:hint="eastAsia"/>
          <w:sz w:val="24"/>
          <w:szCs w:val="24"/>
        </w:rPr>
        <w:t>。</w:t>
      </w:r>
    </w:p>
    <w:p w:rsidR="0013169B" w:rsidRDefault="00F73EB6">
      <w:pPr>
        <w:spacing w:line="360" w:lineRule="auto"/>
        <w:rPr>
          <w:rFonts w:ascii="宋体" w:hAnsi="宋体"/>
          <w:sz w:val="24"/>
          <w:szCs w:val="24"/>
        </w:rPr>
      </w:pPr>
      <w:r>
        <w:rPr>
          <w:rFonts w:ascii="宋体" w:hAnsi="宋体" w:hint="eastAsia"/>
          <w:sz w:val="24"/>
          <w:szCs w:val="24"/>
        </w:rPr>
        <w:t>3.4.2.1  第一层容器：直接装样本，应防渗漏。样本应置于带盖的试管内，试管上应有明显的标记，</w:t>
      </w:r>
      <w:r>
        <w:rPr>
          <w:rFonts w:ascii="宋体" w:hAnsi="宋体" w:hint="eastAsia"/>
          <w:bCs/>
          <w:sz w:val="24"/>
          <w:szCs w:val="24"/>
        </w:rPr>
        <w:t>标明样本的唯一性编码</w:t>
      </w:r>
      <w:r>
        <w:rPr>
          <w:rFonts w:ascii="宋体" w:hAnsi="宋体" w:hint="eastAsia"/>
          <w:sz w:val="24"/>
          <w:szCs w:val="24"/>
        </w:rPr>
        <w:t>或受检者姓名、种类和采集时间。在试管的周围应垫有缓冲吸水材料，以免碰碎。</w:t>
      </w:r>
    </w:p>
    <w:p w:rsidR="0013169B" w:rsidRDefault="00F73EB6">
      <w:pPr>
        <w:spacing w:line="360" w:lineRule="auto"/>
        <w:rPr>
          <w:rFonts w:ascii="宋体" w:hAnsi="宋体"/>
          <w:sz w:val="24"/>
          <w:szCs w:val="24"/>
        </w:rPr>
      </w:pPr>
      <w:r>
        <w:rPr>
          <w:rFonts w:ascii="宋体" w:hAnsi="宋体" w:hint="eastAsia"/>
          <w:sz w:val="24"/>
          <w:szCs w:val="24"/>
        </w:rPr>
        <w:t>3.4.2.2  第二层容器：容纳并保护第一层容器，可以装若干个第一层容器。要求不易破碎、带盖、防渗漏、容器的材料要易于消毒处理。</w:t>
      </w:r>
    </w:p>
    <w:p w:rsidR="0013169B" w:rsidRDefault="00F73EB6">
      <w:pPr>
        <w:spacing w:line="360" w:lineRule="auto"/>
        <w:rPr>
          <w:rFonts w:ascii="宋体" w:hAnsi="宋体"/>
          <w:sz w:val="24"/>
          <w:szCs w:val="24"/>
        </w:rPr>
      </w:pPr>
      <w:r>
        <w:rPr>
          <w:rFonts w:ascii="宋体" w:hAnsi="宋体" w:hint="eastAsia"/>
          <w:sz w:val="24"/>
          <w:szCs w:val="24"/>
        </w:rPr>
        <w:t>3.4.2.3  第三层容器：容纳并保护第二层容器的运输用外层包装箱。外面要贴上醒目的标签，注明数量、收样和发件人及联系方式，同时要注明“小心轻放、防止日晒、小心水浸、防止重压、禁止倒立”等字样，还应易于消毒。</w:t>
      </w:r>
    </w:p>
    <w:p w:rsidR="0013169B" w:rsidRDefault="00F73EB6">
      <w:pPr>
        <w:spacing w:line="360" w:lineRule="auto"/>
        <w:rPr>
          <w:rFonts w:ascii="宋体" w:hAnsi="宋体"/>
          <w:sz w:val="24"/>
          <w:szCs w:val="24"/>
        </w:rPr>
      </w:pPr>
      <w:r>
        <w:rPr>
          <w:rFonts w:ascii="宋体" w:hAnsi="宋体" w:hint="eastAsia"/>
          <w:sz w:val="24"/>
          <w:szCs w:val="24"/>
        </w:rPr>
        <w:t>3.4.2.4  用于抗体检测的血清和血浆样本应在冻存条件下运送。用于</w:t>
      </w:r>
      <w:r>
        <w:rPr>
          <w:rFonts w:ascii="宋体" w:hAnsi="宋体"/>
          <w:sz w:val="24"/>
          <w:szCs w:val="24"/>
        </w:rPr>
        <w:t>CD4</w:t>
      </w:r>
      <w:r>
        <w:rPr>
          <w:rFonts w:ascii="宋体" w:hAnsi="宋体" w:hint="eastAsia"/>
          <w:sz w:val="24"/>
          <w:szCs w:val="24"/>
        </w:rPr>
        <w:t>+和</w:t>
      </w:r>
      <w:r>
        <w:rPr>
          <w:rFonts w:ascii="宋体" w:hAnsi="宋体"/>
          <w:sz w:val="24"/>
          <w:szCs w:val="24"/>
        </w:rPr>
        <w:t>CD</w:t>
      </w:r>
      <w:r>
        <w:rPr>
          <w:rFonts w:ascii="宋体" w:hAnsi="宋体" w:hint="eastAsia"/>
          <w:sz w:val="24"/>
          <w:szCs w:val="24"/>
        </w:rPr>
        <w:t>8+</w:t>
      </w:r>
      <w:r>
        <w:rPr>
          <w:rFonts w:ascii="宋体" w:hAnsi="宋体"/>
          <w:sz w:val="24"/>
          <w:szCs w:val="24"/>
        </w:rPr>
        <w:t>T</w:t>
      </w:r>
      <w:r>
        <w:rPr>
          <w:rFonts w:ascii="宋体" w:hAnsi="宋体" w:hint="eastAsia"/>
          <w:sz w:val="24"/>
          <w:szCs w:val="24"/>
        </w:rPr>
        <w:t>淋巴细胞测定的样本应在室温下（18～25℃）运送。用于病毒载量检测的样本应在-20℃以下运输。干血斑和尿液样本应在室温下（18～25℃）运送，可通过邮寄方式运送。血液制品样本的运送按照血液制品有关使用说明执行。</w:t>
      </w:r>
    </w:p>
    <w:p w:rsidR="0013169B" w:rsidRDefault="00F73EB6">
      <w:pPr>
        <w:spacing w:line="360" w:lineRule="auto"/>
        <w:rPr>
          <w:rFonts w:ascii="宋体" w:hAnsi="宋体"/>
          <w:sz w:val="24"/>
          <w:szCs w:val="24"/>
        </w:rPr>
      </w:pPr>
      <w:r>
        <w:rPr>
          <w:rFonts w:ascii="宋体" w:hAnsi="宋体" w:hint="eastAsia"/>
          <w:sz w:val="24"/>
          <w:szCs w:val="24"/>
        </w:rPr>
        <w:t>3.4.2.5  运送样本必须有记录。</w:t>
      </w:r>
    </w:p>
    <w:p w:rsidR="0013169B" w:rsidRDefault="00F73EB6">
      <w:pPr>
        <w:pStyle w:val="3"/>
        <w:spacing w:line="360" w:lineRule="auto"/>
        <w:rPr>
          <w:rFonts w:ascii="宋体" w:hAnsi="宋体"/>
          <w:sz w:val="24"/>
          <w:szCs w:val="24"/>
        </w:rPr>
      </w:pPr>
      <w:bookmarkStart w:id="23" w:name="_Toc403990871"/>
      <w:bookmarkStart w:id="24" w:name="_Toc37239592"/>
      <w:r>
        <w:rPr>
          <w:rFonts w:ascii="宋体" w:hAnsi="宋体" w:hint="eastAsia"/>
          <w:sz w:val="24"/>
          <w:szCs w:val="24"/>
        </w:rPr>
        <w:t>3</w:t>
      </w:r>
      <w:r>
        <w:rPr>
          <w:rFonts w:ascii="宋体" w:hAnsi="宋体"/>
          <w:sz w:val="24"/>
          <w:szCs w:val="24"/>
        </w:rPr>
        <w:t>.</w:t>
      </w:r>
      <w:r>
        <w:rPr>
          <w:rFonts w:ascii="宋体" w:hAnsi="宋体" w:hint="eastAsia"/>
          <w:sz w:val="24"/>
          <w:szCs w:val="24"/>
        </w:rPr>
        <w:t>5  样本的接收</w:t>
      </w:r>
      <w:bookmarkEnd w:id="23"/>
      <w:bookmarkEnd w:id="24"/>
    </w:p>
    <w:p w:rsidR="0013169B" w:rsidRDefault="00F73EB6">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5</w:t>
      </w:r>
      <w:r>
        <w:rPr>
          <w:rFonts w:ascii="宋体" w:hAnsi="宋体"/>
          <w:sz w:val="24"/>
          <w:szCs w:val="24"/>
        </w:rPr>
        <w:t>.1</w:t>
      </w:r>
      <w:r>
        <w:rPr>
          <w:rFonts w:ascii="宋体" w:hAnsi="宋体" w:hint="eastAsia"/>
          <w:sz w:val="24"/>
          <w:szCs w:val="24"/>
        </w:rPr>
        <w:t xml:space="preserve">  样本包裹必须在具有处理感染性材料条件的实验室内、由经过培训的工作人员打开，打开</w:t>
      </w:r>
      <w:r>
        <w:rPr>
          <w:rFonts w:ascii="宋体" w:hAnsi="宋体"/>
          <w:sz w:val="24"/>
          <w:szCs w:val="24"/>
        </w:rPr>
        <w:t>包裹时应</w:t>
      </w:r>
      <w:r>
        <w:rPr>
          <w:rFonts w:ascii="宋体" w:hAnsi="宋体" w:hint="eastAsia"/>
          <w:sz w:val="24"/>
          <w:szCs w:val="24"/>
        </w:rPr>
        <w:t>穿戴防护衣、戴手套、口罩和防护眼镜，在生物安全柜中打开，用后的包裹应及时进行消毒。</w:t>
      </w:r>
    </w:p>
    <w:p w:rsidR="0013169B" w:rsidRDefault="00F73EB6">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5</w:t>
      </w:r>
      <w:r>
        <w:rPr>
          <w:rFonts w:ascii="宋体" w:hAnsi="宋体"/>
          <w:sz w:val="24"/>
          <w:szCs w:val="24"/>
        </w:rPr>
        <w:t>.2</w:t>
      </w:r>
      <w:r>
        <w:rPr>
          <w:rFonts w:ascii="宋体" w:hAnsi="宋体" w:hint="eastAsia"/>
          <w:sz w:val="24"/>
          <w:szCs w:val="24"/>
        </w:rPr>
        <w:t xml:space="preserve">  核对样本与送检单，检查样本管有无破损和溢漏。如发现溢漏应立即将尚存</w:t>
      </w:r>
      <w:r>
        <w:rPr>
          <w:rFonts w:ascii="宋体" w:hAnsi="宋体" w:hint="eastAsia"/>
          <w:sz w:val="24"/>
          <w:szCs w:val="24"/>
        </w:rPr>
        <w:lastRenderedPageBreak/>
        <w:t>留的样本移出，消毒样本管和盛器，同时报告实验室负责人和上一级实验室技术人员。</w:t>
      </w:r>
    </w:p>
    <w:p w:rsidR="0013169B" w:rsidRDefault="00F73EB6">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5</w:t>
      </w:r>
      <w:r>
        <w:rPr>
          <w:rFonts w:ascii="宋体" w:hAnsi="宋体"/>
          <w:sz w:val="24"/>
          <w:szCs w:val="24"/>
        </w:rPr>
        <w:t>.3</w:t>
      </w:r>
      <w:r>
        <w:rPr>
          <w:rFonts w:ascii="宋体" w:hAnsi="宋体" w:hint="eastAsia"/>
          <w:sz w:val="24"/>
          <w:szCs w:val="24"/>
        </w:rPr>
        <w:t xml:space="preserve">  检查样本的状况，记录血液样本有无严重溶血、微生物污染、血脂过多以及黄疸等情况。记录干血斑和尿液样本包装是否完整，如果污染过重或者不符合接收要求，应将样本安全废弃。并立即将样本情况通知送样人，要求重新采集样本。</w:t>
      </w:r>
    </w:p>
    <w:p w:rsidR="0013169B" w:rsidRDefault="00F73EB6">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5</w:t>
      </w:r>
      <w:r>
        <w:rPr>
          <w:rFonts w:ascii="宋体" w:hAnsi="宋体"/>
          <w:sz w:val="24"/>
          <w:szCs w:val="24"/>
        </w:rPr>
        <w:t>.</w:t>
      </w:r>
      <w:r>
        <w:rPr>
          <w:rFonts w:ascii="宋体" w:hAnsi="宋体" w:hint="eastAsia"/>
          <w:sz w:val="24"/>
          <w:szCs w:val="24"/>
        </w:rPr>
        <w:t>4  接收样本时应填写样本接收单。</w:t>
      </w:r>
    </w:p>
    <w:p w:rsidR="0013169B" w:rsidRDefault="0013169B">
      <w:pPr>
        <w:spacing w:line="360" w:lineRule="auto"/>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25" w:name="_Toc37239593"/>
      <w:r>
        <w:rPr>
          <w:rFonts w:ascii="宋体" w:hAnsi="宋体" w:hint="eastAsia"/>
          <w:color w:val="auto"/>
          <w:sz w:val="24"/>
          <w:szCs w:val="24"/>
        </w:rPr>
        <w:t>参考文献</w:t>
      </w:r>
      <w:bookmarkEnd w:id="25"/>
    </w:p>
    <w:p w:rsidR="0013169B" w:rsidRDefault="00F73EB6">
      <w:pPr>
        <w:numPr>
          <w:ilvl w:val="0"/>
          <w:numId w:val="1"/>
        </w:numPr>
        <w:spacing w:line="360" w:lineRule="auto"/>
        <w:rPr>
          <w:rFonts w:ascii="宋体" w:hAnsi="宋体"/>
          <w:sz w:val="24"/>
          <w:szCs w:val="24"/>
        </w:rPr>
      </w:pPr>
      <w:r>
        <w:rPr>
          <w:rFonts w:ascii="宋体" w:hAnsi="宋体"/>
          <w:sz w:val="24"/>
          <w:szCs w:val="24"/>
        </w:rPr>
        <w:t xml:space="preserve">《艾滋病和艾滋病病毒感染诊断标准》中华人民共和国卫生行业标准 WS -293-2019。 </w:t>
      </w:r>
    </w:p>
    <w:p w:rsidR="0013169B" w:rsidRDefault="00F73EB6">
      <w:pPr>
        <w:numPr>
          <w:ilvl w:val="0"/>
          <w:numId w:val="1"/>
        </w:numPr>
        <w:spacing w:line="360" w:lineRule="auto"/>
        <w:rPr>
          <w:rFonts w:ascii="宋体" w:hAnsi="宋体"/>
          <w:sz w:val="24"/>
          <w:szCs w:val="24"/>
          <w:lang w:val="sv-SE"/>
        </w:rPr>
      </w:pPr>
      <w:r>
        <w:rPr>
          <w:rFonts w:ascii="宋体" w:hAnsi="宋体"/>
          <w:sz w:val="24"/>
          <w:szCs w:val="24"/>
        </w:rPr>
        <w:t>Selecting an HIV Test: A Narrative Review for Clinicians and Researchers，</w:t>
      </w:r>
      <w:r>
        <w:rPr>
          <w:rFonts w:ascii="宋体" w:hAnsi="宋体"/>
          <w:sz w:val="24"/>
          <w:szCs w:val="24"/>
          <w:lang w:val="sv-SE"/>
        </w:rPr>
        <w:t>Sex Transm Dis. December</w:t>
      </w:r>
      <w:r>
        <w:rPr>
          <w:rFonts w:ascii="宋体" w:hAnsi="宋体" w:hint="eastAsia"/>
          <w:sz w:val="24"/>
          <w:szCs w:val="24"/>
        </w:rPr>
        <w:t xml:space="preserve"> </w:t>
      </w:r>
      <w:r>
        <w:rPr>
          <w:rFonts w:ascii="宋体" w:hAnsi="宋体"/>
          <w:sz w:val="24"/>
          <w:szCs w:val="24"/>
          <w:lang w:val="sv-SE"/>
        </w:rPr>
        <w:t>2017; 44(12):739</w:t>
      </w:r>
      <w:r>
        <w:rPr>
          <w:rFonts w:ascii="宋体" w:hAnsi="宋体" w:hint="eastAsia"/>
          <w:sz w:val="24"/>
          <w:szCs w:val="24"/>
          <w:lang w:val="sv-SE"/>
        </w:rPr>
        <w:t>-</w:t>
      </w:r>
      <w:r>
        <w:rPr>
          <w:rFonts w:ascii="宋体" w:hAnsi="宋体"/>
          <w:sz w:val="24"/>
          <w:szCs w:val="24"/>
          <w:lang w:val="sv-SE"/>
        </w:rPr>
        <w:t>746</w:t>
      </w:r>
      <w:r>
        <w:rPr>
          <w:rFonts w:ascii="宋体" w:hAnsi="宋体" w:hint="eastAsia"/>
          <w:sz w:val="24"/>
          <w:szCs w:val="24"/>
        </w:rPr>
        <w:t>.</w:t>
      </w:r>
    </w:p>
    <w:p w:rsidR="0013169B" w:rsidRDefault="00F73EB6">
      <w:pPr>
        <w:numPr>
          <w:ilvl w:val="0"/>
          <w:numId w:val="1"/>
        </w:numPr>
        <w:spacing w:line="360" w:lineRule="auto"/>
        <w:rPr>
          <w:rFonts w:ascii="宋体" w:hAnsi="宋体"/>
          <w:sz w:val="24"/>
          <w:szCs w:val="24"/>
        </w:rPr>
      </w:pPr>
      <w:r>
        <w:rPr>
          <w:rFonts w:ascii="宋体" w:hAnsi="宋体"/>
          <w:sz w:val="24"/>
          <w:szCs w:val="24"/>
        </w:rPr>
        <w:t>Consolidated Guidelines on HIV Testing Services.WHO July</w:t>
      </w:r>
      <w:r>
        <w:rPr>
          <w:rFonts w:ascii="宋体" w:hAnsi="宋体" w:hint="eastAsia"/>
          <w:sz w:val="24"/>
          <w:szCs w:val="24"/>
        </w:rPr>
        <w:t xml:space="preserve"> </w:t>
      </w:r>
      <w:r>
        <w:rPr>
          <w:rFonts w:ascii="宋体" w:hAnsi="宋体"/>
          <w:sz w:val="24"/>
          <w:szCs w:val="24"/>
        </w:rPr>
        <w:t>2015.</w:t>
      </w:r>
    </w:p>
    <w:p w:rsidR="0013169B" w:rsidRDefault="00F73EB6">
      <w:pPr>
        <w:numPr>
          <w:ilvl w:val="0"/>
          <w:numId w:val="1"/>
        </w:numPr>
        <w:spacing w:line="360" w:lineRule="auto"/>
        <w:rPr>
          <w:rFonts w:ascii="宋体" w:hAnsi="宋体"/>
          <w:sz w:val="24"/>
          <w:szCs w:val="24"/>
        </w:rPr>
      </w:pPr>
      <w:r>
        <w:rPr>
          <w:rFonts w:ascii="宋体" w:hAnsi="宋体"/>
          <w:sz w:val="24"/>
          <w:szCs w:val="24"/>
        </w:rPr>
        <w:t>《HIV-1病毒载量测定及质量保证指南》</w:t>
      </w:r>
      <w:r>
        <w:rPr>
          <w:rFonts w:ascii="宋体" w:hAnsi="宋体" w:hint="eastAsia"/>
          <w:sz w:val="24"/>
          <w:szCs w:val="24"/>
        </w:rPr>
        <w:t>，</w:t>
      </w:r>
      <w:r>
        <w:rPr>
          <w:rFonts w:ascii="宋体" w:hAnsi="宋体"/>
          <w:sz w:val="24"/>
          <w:szCs w:val="24"/>
        </w:rPr>
        <w:t>中国疾病预防控制中心，2013年版</w:t>
      </w:r>
      <w:r>
        <w:rPr>
          <w:rFonts w:ascii="宋体" w:hAnsi="宋体" w:hint="eastAsia"/>
          <w:sz w:val="24"/>
          <w:szCs w:val="24"/>
        </w:rPr>
        <w:t xml:space="preserve"> </w:t>
      </w:r>
      <w:r>
        <w:rPr>
          <w:rFonts w:ascii="宋体" w:hAnsi="宋体"/>
          <w:sz w:val="24"/>
          <w:szCs w:val="24"/>
        </w:rPr>
        <w:t>。</w:t>
      </w:r>
    </w:p>
    <w:p w:rsidR="0013169B" w:rsidRDefault="00F73EB6">
      <w:pPr>
        <w:numPr>
          <w:ilvl w:val="0"/>
          <w:numId w:val="1"/>
        </w:numPr>
        <w:spacing w:line="360" w:lineRule="auto"/>
        <w:rPr>
          <w:rFonts w:ascii="宋体" w:hAnsi="宋体"/>
          <w:sz w:val="24"/>
          <w:szCs w:val="24"/>
        </w:rPr>
      </w:pPr>
      <w:r>
        <w:rPr>
          <w:rFonts w:ascii="宋体" w:hAnsi="宋体"/>
          <w:sz w:val="24"/>
          <w:szCs w:val="24"/>
        </w:rPr>
        <w:t>《HIV-1基因型耐药检测及质量保证指南》，</w:t>
      </w:r>
      <w:r>
        <w:rPr>
          <w:rFonts w:ascii="宋体" w:hAnsi="宋体" w:hint="eastAsia"/>
          <w:sz w:val="24"/>
          <w:szCs w:val="24"/>
        </w:rPr>
        <w:t xml:space="preserve"> </w:t>
      </w:r>
      <w:r>
        <w:rPr>
          <w:rFonts w:ascii="宋体" w:hAnsi="宋体"/>
          <w:sz w:val="24"/>
          <w:szCs w:val="24"/>
        </w:rPr>
        <w:t>中国疾病预防控制中心，2013年版</w:t>
      </w:r>
      <w:r>
        <w:rPr>
          <w:rFonts w:ascii="宋体" w:hAnsi="宋体" w:hint="eastAsia"/>
          <w:sz w:val="24"/>
          <w:szCs w:val="24"/>
        </w:rPr>
        <w:t xml:space="preserve"> </w:t>
      </w:r>
      <w:r>
        <w:rPr>
          <w:rFonts w:ascii="宋体" w:hAnsi="宋体"/>
          <w:sz w:val="24"/>
          <w:szCs w:val="24"/>
        </w:rPr>
        <w:t>。</w:t>
      </w:r>
    </w:p>
    <w:p w:rsidR="002C5877" w:rsidRDefault="002C5877">
      <w:pPr>
        <w:numPr>
          <w:ilvl w:val="0"/>
          <w:numId w:val="1"/>
        </w:numPr>
        <w:spacing w:line="360" w:lineRule="auto"/>
        <w:rPr>
          <w:rFonts w:ascii="宋体" w:hAnsi="宋体"/>
          <w:sz w:val="24"/>
          <w:szCs w:val="24"/>
        </w:rPr>
      </w:pPr>
      <w:r>
        <w:rPr>
          <w:rFonts w:ascii="宋体" w:hAnsi="宋体" w:hint="eastAsia"/>
          <w:sz w:val="24"/>
          <w:szCs w:val="24"/>
        </w:rPr>
        <w:t>《艾滋病病毒感染者及艾滋病患者CD4+T淋巴细胞检测质量及保证指南》中国疾病预防控制中心，2013年版。</w:t>
      </w:r>
    </w:p>
    <w:p w:rsidR="0013169B" w:rsidRDefault="00F73EB6">
      <w:pPr>
        <w:numPr>
          <w:ilvl w:val="0"/>
          <w:numId w:val="1"/>
        </w:numPr>
        <w:spacing w:line="360" w:lineRule="auto"/>
        <w:rPr>
          <w:rFonts w:ascii="宋体" w:hAnsi="宋体"/>
          <w:sz w:val="24"/>
          <w:szCs w:val="24"/>
        </w:rPr>
      </w:pPr>
      <w:r>
        <w:rPr>
          <w:rFonts w:ascii="宋体" w:hAnsi="宋体"/>
          <w:sz w:val="24"/>
          <w:szCs w:val="24"/>
        </w:rPr>
        <w:t>《可感染人类的高致病性病原微生物菌（毒）种或样本运输管理规定》，卫生部第45号令</w:t>
      </w:r>
      <w:r>
        <w:rPr>
          <w:rFonts w:ascii="宋体" w:hAnsi="宋体" w:hint="eastAsia"/>
          <w:sz w:val="24"/>
          <w:szCs w:val="24"/>
        </w:rPr>
        <w:t>，</w:t>
      </w:r>
      <w:r>
        <w:rPr>
          <w:rFonts w:ascii="宋体" w:hAnsi="宋体"/>
          <w:sz w:val="24"/>
          <w:szCs w:val="24"/>
        </w:rPr>
        <w:t>2006年2月1日。</w:t>
      </w:r>
    </w:p>
    <w:p w:rsidR="0013169B" w:rsidRDefault="0013169B">
      <w:pPr>
        <w:pStyle w:val="af8"/>
        <w:spacing w:line="360" w:lineRule="auto"/>
        <w:ind w:left="360" w:firstLineChars="0" w:firstLine="0"/>
      </w:pPr>
    </w:p>
    <w:p w:rsidR="0013169B" w:rsidRDefault="0013169B">
      <w:pPr>
        <w:spacing w:line="360" w:lineRule="auto"/>
        <w:ind w:firstLineChars="200" w:firstLine="420"/>
        <w:rPr>
          <w:szCs w:val="21"/>
        </w:rPr>
      </w:pPr>
    </w:p>
    <w:p w:rsidR="0013169B" w:rsidRDefault="0013169B">
      <w:pPr>
        <w:spacing w:line="360" w:lineRule="auto"/>
        <w:rPr>
          <w:rFonts w:ascii="宋体" w:hAnsi="宋体"/>
          <w:sz w:val="28"/>
          <w:szCs w:val="28"/>
        </w:rPr>
      </w:pPr>
    </w:p>
    <w:p w:rsidR="0013169B" w:rsidRDefault="00F73EB6">
      <w:pPr>
        <w:spacing w:line="360" w:lineRule="auto"/>
        <w:rPr>
          <w:rFonts w:ascii="宋体" w:hAnsi="宋体"/>
          <w:sz w:val="28"/>
          <w:szCs w:val="28"/>
        </w:rPr>
      </w:pPr>
      <w:r>
        <w:rPr>
          <w:rFonts w:ascii="宋体" w:hAnsi="宋体"/>
          <w:sz w:val="28"/>
          <w:szCs w:val="28"/>
        </w:rPr>
        <w:br w:type="page"/>
      </w:r>
      <w:bookmarkStart w:id="26" w:name="_Toc241036899"/>
    </w:p>
    <w:p w:rsidR="0013169B" w:rsidRDefault="0013169B" w:rsidP="001C28EB">
      <w:pPr>
        <w:ind w:firstLineChars="200" w:firstLine="480"/>
        <w:rPr>
          <w:rFonts w:ascii="宋体" w:hAnsi="宋体"/>
          <w:sz w:val="24"/>
          <w:szCs w:val="24"/>
        </w:rPr>
      </w:pPr>
    </w:p>
    <w:p w:rsidR="0013169B" w:rsidRDefault="00F73EB6">
      <w:pPr>
        <w:pStyle w:val="1"/>
        <w:adjustRightInd/>
        <w:rPr>
          <w:rFonts w:ascii="黑体" w:eastAsia="黑体" w:hAnsi="黑体"/>
          <w:b w:val="0"/>
          <w:color w:val="auto"/>
          <w:sz w:val="44"/>
          <w:szCs w:val="44"/>
        </w:rPr>
      </w:pPr>
      <w:bookmarkStart w:id="27" w:name="_Toc37239594"/>
      <w:r>
        <w:rPr>
          <w:rFonts w:ascii="黑体" w:eastAsia="黑体" w:hAnsi="黑体" w:hint="eastAsia"/>
          <w:b w:val="0"/>
          <w:color w:val="auto"/>
          <w:sz w:val="44"/>
          <w:szCs w:val="44"/>
        </w:rPr>
        <w:t>第二章</w:t>
      </w:r>
      <w:r>
        <w:rPr>
          <w:rFonts w:ascii="黑体" w:eastAsia="黑体" w:hAnsi="黑体"/>
          <w:b w:val="0"/>
          <w:color w:val="auto"/>
          <w:sz w:val="44"/>
          <w:szCs w:val="44"/>
        </w:rPr>
        <w:t xml:space="preserve">  HIV抗体</w:t>
      </w:r>
      <w:r>
        <w:rPr>
          <w:rFonts w:ascii="黑体" w:eastAsia="黑体" w:hAnsi="黑体" w:hint="eastAsia"/>
          <w:b w:val="0"/>
          <w:color w:val="auto"/>
          <w:sz w:val="44"/>
          <w:szCs w:val="44"/>
        </w:rPr>
        <w:t>抗原</w:t>
      </w:r>
      <w:r>
        <w:rPr>
          <w:rFonts w:ascii="黑体" w:eastAsia="黑体" w:hAnsi="黑体"/>
          <w:b w:val="0"/>
          <w:color w:val="auto"/>
          <w:sz w:val="44"/>
          <w:szCs w:val="44"/>
        </w:rPr>
        <w:t>检测</w:t>
      </w:r>
      <w:bookmarkEnd w:id="27"/>
    </w:p>
    <w:p w:rsidR="0013169B" w:rsidRDefault="0013169B"/>
    <w:p w:rsidR="0013169B" w:rsidRDefault="00F73EB6">
      <w:pPr>
        <w:pStyle w:val="2"/>
        <w:adjustRightInd/>
        <w:snapToGrid/>
        <w:spacing w:line="360" w:lineRule="auto"/>
        <w:rPr>
          <w:rFonts w:ascii="宋体" w:hAnsi="宋体"/>
          <w:color w:val="auto"/>
          <w:sz w:val="24"/>
          <w:szCs w:val="24"/>
        </w:rPr>
      </w:pPr>
      <w:bookmarkStart w:id="28" w:name="_Toc37239595"/>
      <w:r>
        <w:rPr>
          <w:rFonts w:ascii="宋体" w:hAnsi="宋体"/>
          <w:color w:val="auto"/>
          <w:sz w:val="24"/>
          <w:szCs w:val="24"/>
        </w:rPr>
        <w:t xml:space="preserve">1  </w:t>
      </w:r>
      <w:r>
        <w:rPr>
          <w:rFonts w:ascii="宋体" w:hAnsi="宋体" w:hint="eastAsia"/>
          <w:color w:val="auto"/>
          <w:sz w:val="24"/>
          <w:szCs w:val="24"/>
        </w:rPr>
        <w:t>范围</w:t>
      </w:r>
      <w:bookmarkEnd w:id="28"/>
    </w:p>
    <w:p w:rsidR="0013169B" w:rsidRDefault="00F73EB6">
      <w:pPr>
        <w:spacing w:line="360" w:lineRule="auto"/>
        <w:ind w:firstLineChars="200" w:firstLine="480"/>
        <w:rPr>
          <w:rFonts w:ascii="宋体" w:hAnsi="宋体"/>
          <w:sz w:val="24"/>
          <w:szCs w:val="24"/>
        </w:rPr>
      </w:pPr>
      <w:bookmarkStart w:id="29" w:name="_Toc36057863"/>
      <w:r>
        <w:rPr>
          <w:rFonts w:ascii="宋体" w:hAnsi="宋体" w:hint="eastAsia"/>
          <w:sz w:val="24"/>
          <w:szCs w:val="24"/>
        </w:rPr>
        <w:t>本章规定了</w:t>
      </w:r>
      <w:r>
        <w:rPr>
          <w:rFonts w:ascii="宋体" w:hAnsi="宋体"/>
          <w:sz w:val="24"/>
          <w:szCs w:val="24"/>
        </w:rPr>
        <w:t>HIV</w:t>
      </w:r>
      <w:r>
        <w:rPr>
          <w:rFonts w:ascii="宋体" w:hAnsi="宋体" w:hint="eastAsia"/>
          <w:sz w:val="24"/>
          <w:szCs w:val="24"/>
        </w:rPr>
        <w:t>抗体抗原检测的实验室要求、目的和要点、检测方法、结果报告及质量控制。适用于各级各类医疗、疾病预防控制、检验检疫、采供血及卫生保健等机构的</w:t>
      </w:r>
      <w:r>
        <w:rPr>
          <w:rFonts w:ascii="宋体" w:hAnsi="宋体"/>
          <w:sz w:val="24"/>
          <w:szCs w:val="24"/>
        </w:rPr>
        <w:t>艾滋病检测实验室</w:t>
      </w:r>
      <w:r>
        <w:rPr>
          <w:rFonts w:ascii="宋体" w:hAnsi="宋体" w:hint="eastAsia"/>
          <w:sz w:val="24"/>
          <w:szCs w:val="24"/>
        </w:rPr>
        <w:t>。</w:t>
      </w:r>
      <w:bookmarkEnd w:id="29"/>
    </w:p>
    <w:p w:rsidR="0013169B" w:rsidRDefault="0013169B">
      <w:pPr>
        <w:spacing w:line="360" w:lineRule="auto"/>
        <w:ind w:leftChars="50" w:left="105" w:firstLineChars="200" w:firstLine="480"/>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30" w:name="_Toc37239596"/>
      <w:r>
        <w:rPr>
          <w:rFonts w:ascii="宋体" w:hAnsi="宋体" w:hint="eastAsia"/>
          <w:color w:val="auto"/>
          <w:sz w:val="24"/>
          <w:szCs w:val="24"/>
        </w:rPr>
        <w:t>2</w:t>
      </w:r>
      <w:r>
        <w:rPr>
          <w:rFonts w:ascii="宋体" w:hAnsi="宋体"/>
          <w:color w:val="auto"/>
          <w:sz w:val="24"/>
          <w:szCs w:val="24"/>
        </w:rPr>
        <w:t xml:space="preserve">  HIV</w:t>
      </w:r>
      <w:r>
        <w:rPr>
          <w:rFonts w:ascii="宋体" w:hAnsi="宋体" w:hint="eastAsia"/>
          <w:color w:val="auto"/>
          <w:sz w:val="24"/>
          <w:szCs w:val="24"/>
        </w:rPr>
        <w:t>抗体抗原检测实验室要求</w:t>
      </w:r>
      <w:bookmarkEnd w:id="30"/>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应符合国家对实验室生物安全的有关要求。</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实验室的质量控制按本规范相关章节规定执行。</w:t>
      </w:r>
    </w:p>
    <w:p w:rsidR="0013169B" w:rsidRDefault="0013169B">
      <w:pPr>
        <w:spacing w:line="360" w:lineRule="auto"/>
        <w:ind w:firstLineChars="200" w:firstLine="480"/>
        <w:rPr>
          <w:rFonts w:ascii="宋体" w:hAnsi="宋体"/>
          <w:sz w:val="24"/>
          <w:szCs w:val="24"/>
        </w:rPr>
      </w:pPr>
    </w:p>
    <w:p w:rsidR="0013169B" w:rsidRDefault="00F73EB6">
      <w:pPr>
        <w:pStyle w:val="2"/>
        <w:adjustRightInd/>
        <w:snapToGrid/>
        <w:spacing w:line="360" w:lineRule="auto"/>
      </w:pPr>
      <w:bookmarkStart w:id="31" w:name="_Toc37239597"/>
      <w:r>
        <w:rPr>
          <w:rFonts w:ascii="宋体" w:hAnsi="宋体" w:hint="eastAsia"/>
          <w:color w:val="auto"/>
          <w:sz w:val="24"/>
          <w:szCs w:val="24"/>
        </w:rPr>
        <w:t>3</w:t>
      </w:r>
      <w:r>
        <w:rPr>
          <w:rFonts w:ascii="宋体" w:hAnsi="宋体"/>
          <w:color w:val="auto"/>
          <w:sz w:val="24"/>
          <w:szCs w:val="24"/>
        </w:rPr>
        <w:t xml:space="preserve"> </w:t>
      </w:r>
      <w:r>
        <w:rPr>
          <w:rFonts w:ascii="宋体" w:hAnsi="宋体" w:hint="eastAsia"/>
          <w:color w:val="auto"/>
          <w:sz w:val="24"/>
          <w:szCs w:val="24"/>
        </w:rPr>
        <w:t xml:space="preserve"> </w:t>
      </w:r>
      <w:r>
        <w:rPr>
          <w:rFonts w:ascii="宋体" w:hAnsi="宋体"/>
          <w:color w:val="auto"/>
          <w:sz w:val="24"/>
          <w:szCs w:val="24"/>
        </w:rPr>
        <w:t>HIV</w:t>
      </w:r>
      <w:r>
        <w:rPr>
          <w:rFonts w:ascii="宋体" w:hAnsi="宋体" w:hint="eastAsia"/>
          <w:color w:val="auto"/>
          <w:sz w:val="24"/>
          <w:szCs w:val="24"/>
        </w:rPr>
        <w:t>抗体抗原检测目的和要点</w:t>
      </w:r>
      <w:bookmarkEnd w:id="31"/>
    </w:p>
    <w:p w:rsidR="0013169B" w:rsidRDefault="00F73EB6">
      <w:pPr>
        <w:pStyle w:val="3"/>
        <w:spacing w:line="360" w:lineRule="auto"/>
        <w:rPr>
          <w:rFonts w:ascii="宋体" w:hAnsi="宋体"/>
          <w:sz w:val="24"/>
          <w:szCs w:val="24"/>
        </w:rPr>
      </w:pPr>
      <w:bookmarkStart w:id="32" w:name="_Toc37239598"/>
      <w:r>
        <w:rPr>
          <w:rFonts w:ascii="宋体" w:hAnsi="宋体" w:hint="eastAsia"/>
          <w:sz w:val="24"/>
          <w:szCs w:val="24"/>
        </w:rPr>
        <w:t>3</w:t>
      </w:r>
      <w:r>
        <w:rPr>
          <w:rFonts w:ascii="宋体" w:hAnsi="宋体"/>
          <w:sz w:val="24"/>
          <w:szCs w:val="24"/>
        </w:rPr>
        <w:t>.</w:t>
      </w:r>
      <w:r>
        <w:rPr>
          <w:rFonts w:ascii="宋体" w:hAnsi="宋体" w:hint="eastAsia"/>
          <w:sz w:val="24"/>
          <w:szCs w:val="24"/>
        </w:rPr>
        <w:t>1</w:t>
      </w:r>
      <w:r>
        <w:rPr>
          <w:rFonts w:ascii="宋体" w:hAnsi="宋体"/>
          <w:sz w:val="24"/>
          <w:szCs w:val="24"/>
        </w:rPr>
        <w:t xml:space="preserve">  HIV</w:t>
      </w:r>
      <w:r>
        <w:rPr>
          <w:rFonts w:ascii="宋体" w:hAnsi="宋体" w:hint="eastAsia"/>
          <w:sz w:val="24"/>
          <w:szCs w:val="24"/>
        </w:rPr>
        <w:t>抗体检测的目的</w:t>
      </w:r>
      <w:bookmarkEnd w:id="32"/>
    </w:p>
    <w:p w:rsidR="0013169B" w:rsidRDefault="00F73EB6">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1</w:t>
      </w:r>
      <w:r>
        <w:rPr>
          <w:rFonts w:ascii="宋体" w:hAnsi="宋体"/>
          <w:sz w:val="24"/>
          <w:szCs w:val="24"/>
        </w:rPr>
        <w:t>.1  HIV</w:t>
      </w:r>
      <w:r>
        <w:rPr>
          <w:rFonts w:ascii="宋体" w:hAnsi="宋体" w:hint="eastAsia"/>
          <w:sz w:val="24"/>
          <w:szCs w:val="24"/>
        </w:rPr>
        <w:t>抗体检测可用于诊断、血液筛查、监测等。</w:t>
      </w:r>
    </w:p>
    <w:p w:rsidR="0013169B" w:rsidRDefault="00F73EB6">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2  以诊断为目的的检测是为了确定个体</w:t>
      </w:r>
      <w:r>
        <w:rPr>
          <w:rFonts w:ascii="宋体" w:hAnsi="宋体"/>
          <w:sz w:val="24"/>
          <w:szCs w:val="24"/>
        </w:rPr>
        <w:t>HIV</w:t>
      </w:r>
      <w:r>
        <w:rPr>
          <w:rFonts w:ascii="宋体" w:hAnsi="宋体" w:hint="eastAsia"/>
          <w:sz w:val="24"/>
          <w:szCs w:val="24"/>
        </w:rPr>
        <w:t>感染状况，包括临床检测、自愿咨询检测、根据需要进行的体检等。</w:t>
      </w:r>
    </w:p>
    <w:p w:rsidR="0013169B" w:rsidRDefault="00F73EB6">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3  以血液筛查为目的的检测是为了防止输血传播</w:t>
      </w:r>
      <w:r>
        <w:rPr>
          <w:rFonts w:ascii="宋体" w:hAnsi="宋体"/>
          <w:sz w:val="24"/>
          <w:szCs w:val="24"/>
        </w:rPr>
        <w:t>HIV</w:t>
      </w:r>
      <w:r>
        <w:rPr>
          <w:rFonts w:ascii="宋体" w:hAnsi="宋体" w:hint="eastAsia"/>
          <w:sz w:val="24"/>
          <w:szCs w:val="24"/>
        </w:rPr>
        <w:t>，包括献血/浆者筛查和原料血浆筛查。</w:t>
      </w:r>
    </w:p>
    <w:p w:rsidR="0013169B" w:rsidRDefault="00F73EB6">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4  以监测为目的的检测是为了解不同人群</w:t>
      </w:r>
      <w:r>
        <w:rPr>
          <w:rFonts w:ascii="宋体" w:hAnsi="宋体"/>
          <w:sz w:val="24"/>
          <w:szCs w:val="24"/>
        </w:rPr>
        <w:t>HIV</w:t>
      </w:r>
      <w:r>
        <w:rPr>
          <w:rFonts w:ascii="宋体" w:hAnsi="宋体" w:hint="eastAsia"/>
          <w:sz w:val="24"/>
          <w:szCs w:val="24"/>
        </w:rPr>
        <w:t>感染率及其变化趋势，包括各类高危人群、重点人群和一般人群。</w:t>
      </w:r>
    </w:p>
    <w:p w:rsidR="0013169B" w:rsidRDefault="00F73EB6">
      <w:pPr>
        <w:pStyle w:val="3"/>
        <w:spacing w:line="360" w:lineRule="auto"/>
        <w:rPr>
          <w:rFonts w:ascii="宋体" w:hAnsi="宋体"/>
          <w:sz w:val="24"/>
          <w:szCs w:val="24"/>
        </w:rPr>
      </w:pPr>
      <w:bookmarkStart w:id="33" w:name="_Toc37239599"/>
      <w:r>
        <w:rPr>
          <w:rFonts w:ascii="宋体" w:hAnsi="宋体" w:hint="eastAsia"/>
          <w:sz w:val="24"/>
          <w:szCs w:val="24"/>
        </w:rPr>
        <w:t>3.2  HIV抗原检测的目的</w:t>
      </w:r>
      <w:bookmarkEnd w:id="33"/>
    </w:p>
    <w:p w:rsidR="0013169B" w:rsidRDefault="00F73EB6">
      <w:pPr>
        <w:spacing w:line="360" w:lineRule="auto"/>
        <w:rPr>
          <w:rFonts w:ascii="宋体" w:hAnsi="宋体"/>
          <w:sz w:val="24"/>
          <w:szCs w:val="24"/>
        </w:rPr>
      </w:pPr>
      <w:r>
        <w:rPr>
          <w:rFonts w:ascii="宋体" w:hAnsi="宋体" w:hint="eastAsia"/>
          <w:sz w:val="24"/>
          <w:szCs w:val="24"/>
        </w:rPr>
        <w:t xml:space="preserve">3.2.1  </w:t>
      </w:r>
      <w:r>
        <w:rPr>
          <w:rFonts w:ascii="宋体" w:hAnsi="宋体"/>
          <w:sz w:val="24"/>
          <w:szCs w:val="24"/>
        </w:rPr>
        <w:t>HIV-1</w:t>
      </w:r>
      <w:r>
        <w:rPr>
          <w:rFonts w:ascii="宋体" w:hAnsi="宋体" w:hint="eastAsia"/>
          <w:sz w:val="24"/>
          <w:szCs w:val="24"/>
        </w:rPr>
        <w:t>感染</w:t>
      </w:r>
      <w:r>
        <w:rPr>
          <w:rFonts w:ascii="宋体" w:hAnsi="宋体"/>
          <w:sz w:val="24"/>
          <w:szCs w:val="24"/>
        </w:rPr>
        <w:t>窗口期</w:t>
      </w:r>
      <w:r>
        <w:rPr>
          <w:rFonts w:ascii="宋体" w:hAnsi="宋体" w:hint="eastAsia"/>
          <w:sz w:val="24"/>
          <w:szCs w:val="24"/>
        </w:rPr>
        <w:t>、HIV</w:t>
      </w:r>
      <w:r>
        <w:rPr>
          <w:rFonts w:ascii="宋体" w:hAnsi="宋体"/>
          <w:sz w:val="24"/>
          <w:szCs w:val="24"/>
        </w:rPr>
        <w:t>-1</w:t>
      </w:r>
      <w:r>
        <w:rPr>
          <w:rFonts w:ascii="宋体" w:hAnsi="宋体" w:hint="eastAsia"/>
          <w:sz w:val="24"/>
          <w:szCs w:val="24"/>
        </w:rPr>
        <w:t>抗体不确定或</w:t>
      </w:r>
      <w:r>
        <w:rPr>
          <w:rFonts w:ascii="宋体" w:hAnsi="宋体"/>
          <w:sz w:val="24"/>
          <w:szCs w:val="24"/>
        </w:rPr>
        <w:t>HIV</w:t>
      </w:r>
      <w:r>
        <w:rPr>
          <w:rFonts w:ascii="宋体" w:hAnsi="宋体" w:hint="eastAsia"/>
          <w:sz w:val="24"/>
          <w:szCs w:val="24"/>
        </w:rPr>
        <w:t>-1</w:t>
      </w:r>
      <w:r>
        <w:rPr>
          <w:rFonts w:ascii="宋体" w:hAnsi="宋体"/>
          <w:sz w:val="24"/>
          <w:szCs w:val="24"/>
        </w:rPr>
        <w:t>阳性母亲所生婴儿的</w:t>
      </w:r>
      <w:r>
        <w:rPr>
          <w:rFonts w:ascii="宋体" w:hAnsi="宋体" w:hint="eastAsia"/>
          <w:sz w:val="24"/>
          <w:szCs w:val="24"/>
        </w:rPr>
        <w:t>鉴别</w:t>
      </w:r>
      <w:r>
        <w:rPr>
          <w:rFonts w:ascii="宋体" w:hAnsi="宋体"/>
          <w:sz w:val="24"/>
          <w:szCs w:val="24"/>
        </w:rPr>
        <w:t>诊断</w:t>
      </w:r>
      <w:r>
        <w:rPr>
          <w:rFonts w:ascii="宋体" w:hAnsi="宋体" w:hint="eastAsia"/>
          <w:sz w:val="24"/>
          <w:szCs w:val="24"/>
        </w:rPr>
        <w:t>。</w:t>
      </w:r>
    </w:p>
    <w:p w:rsidR="0013169B" w:rsidRDefault="00F73EB6">
      <w:pPr>
        <w:spacing w:line="360" w:lineRule="auto"/>
        <w:rPr>
          <w:rFonts w:ascii="宋体" w:hAnsi="宋体"/>
          <w:sz w:val="24"/>
          <w:szCs w:val="24"/>
        </w:rPr>
      </w:pPr>
      <w:r>
        <w:rPr>
          <w:rFonts w:ascii="宋体" w:hAnsi="宋体" w:hint="eastAsia"/>
          <w:sz w:val="24"/>
          <w:szCs w:val="24"/>
        </w:rPr>
        <w:t>3.2.2  第四代HIV检测试剂（抗体抗原检测试剂）阳性结果的辅助诊断。</w:t>
      </w:r>
    </w:p>
    <w:p w:rsidR="0013169B" w:rsidRDefault="00F73EB6">
      <w:pPr>
        <w:spacing w:line="360" w:lineRule="auto"/>
        <w:rPr>
          <w:rFonts w:ascii="宋体" w:hAnsi="宋体"/>
          <w:sz w:val="24"/>
          <w:szCs w:val="24"/>
        </w:rPr>
      </w:pPr>
      <w:r>
        <w:rPr>
          <w:rFonts w:ascii="宋体" w:hAnsi="宋体" w:hint="eastAsia"/>
          <w:sz w:val="24"/>
          <w:szCs w:val="24"/>
        </w:rPr>
        <w:t>3.2.3  HIV-1分离培养、病毒复制状况的监测。</w:t>
      </w:r>
    </w:p>
    <w:p w:rsidR="0013169B" w:rsidRDefault="00F73EB6">
      <w:pPr>
        <w:spacing w:line="360" w:lineRule="auto"/>
        <w:rPr>
          <w:rFonts w:ascii="宋体" w:hAnsi="宋体"/>
          <w:sz w:val="24"/>
          <w:szCs w:val="24"/>
        </w:rPr>
      </w:pPr>
      <w:r>
        <w:rPr>
          <w:rFonts w:ascii="宋体" w:hAnsi="宋体" w:hint="eastAsia"/>
          <w:sz w:val="24"/>
          <w:szCs w:val="24"/>
        </w:rPr>
        <w:t xml:space="preserve">3.2.4 </w:t>
      </w:r>
      <w:r>
        <w:rPr>
          <w:rFonts w:ascii="宋体" w:hAnsi="宋体"/>
          <w:sz w:val="24"/>
          <w:szCs w:val="24"/>
        </w:rPr>
        <w:t xml:space="preserve"> HIV</w:t>
      </w:r>
      <w:r>
        <w:rPr>
          <w:rFonts w:ascii="宋体" w:hAnsi="宋体" w:hint="eastAsia"/>
          <w:sz w:val="24"/>
          <w:szCs w:val="24"/>
        </w:rPr>
        <w:t>疫苗</w:t>
      </w:r>
      <w:r>
        <w:rPr>
          <w:rFonts w:ascii="宋体" w:hAnsi="宋体"/>
          <w:sz w:val="24"/>
          <w:szCs w:val="24"/>
        </w:rPr>
        <w:t>临床试验受试者</w:t>
      </w:r>
      <w:r>
        <w:rPr>
          <w:rFonts w:ascii="宋体" w:hAnsi="宋体" w:hint="eastAsia"/>
          <w:sz w:val="24"/>
          <w:szCs w:val="24"/>
        </w:rPr>
        <w:t>HIV</w:t>
      </w:r>
      <w:r>
        <w:rPr>
          <w:rFonts w:ascii="宋体" w:hAnsi="宋体"/>
          <w:sz w:val="24"/>
          <w:szCs w:val="24"/>
        </w:rPr>
        <w:t>感染的</w:t>
      </w:r>
      <w:r>
        <w:rPr>
          <w:rFonts w:ascii="宋体" w:hAnsi="宋体" w:hint="eastAsia"/>
          <w:sz w:val="24"/>
          <w:szCs w:val="24"/>
        </w:rPr>
        <w:t>鉴别</w:t>
      </w:r>
      <w:r>
        <w:rPr>
          <w:rFonts w:ascii="宋体" w:hAnsi="宋体"/>
          <w:sz w:val="24"/>
          <w:szCs w:val="24"/>
        </w:rPr>
        <w:t>诊断</w:t>
      </w:r>
      <w:r>
        <w:rPr>
          <w:rFonts w:ascii="宋体" w:hAnsi="宋体" w:hint="eastAsia"/>
          <w:sz w:val="24"/>
          <w:szCs w:val="24"/>
        </w:rPr>
        <w:t>。</w:t>
      </w:r>
    </w:p>
    <w:p w:rsidR="0013169B" w:rsidRDefault="00F73EB6">
      <w:pPr>
        <w:pStyle w:val="3"/>
        <w:spacing w:line="360" w:lineRule="auto"/>
        <w:rPr>
          <w:rFonts w:ascii="宋体" w:hAnsi="宋体"/>
          <w:sz w:val="24"/>
          <w:szCs w:val="24"/>
        </w:rPr>
      </w:pPr>
      <w:bookmarkStart w:id="34" w:name="_Toc37239600"/>
      <w:r>
        <w:rPr>
          <w:rFonts w:ascii="宋体" w:hAnsi="宋体" w:hint="eastAsia"/>
          <w:sz w:val="24"/>
          <w:szCs w:val="24"/>
        </w:rPr>
        <w:t>3</w:t>
      </w:r>
      <w:r>
        <w:rPr>
          <w:rFonts w:ascii="宋体" w:hAnsi="宋体"/>
          <w:sz w:val="24"/>
          <w:szCs w:val="24"/>
        </w:rPr>
        <w:t>.</w:t>
      </w:r>
      <w:r>
        <w:rPr>
          <w:rFonts w:ascii="宋体" w:hAnsi="宋体" w:hint="eastAsia"/>
          <w:sz w:val="24"/>
          <w:szCs w:val="24"/>
        </w:rPr>
        <w:t>3</w:t>
      </w:r>
      <w:r>
        <w:rPr>
          <w:rFonts w:ascii="宋体" w:hAnsi="宋体"/>
          <w:sz w:val="24"/>
          <w:szCs w:val="24"/>
        </w:rPr>
        <w:t xml:space="preserve">  HIV</w:t>
      </w:r>
      <w:r>
        <w:rPr>
          <w:rFonts w:ascii="宋体" w:hAnsi="宋体" w:hint="eastAsia"/>
          <w:sz w:val="24"/>
          <w:szCs w:val="24"/>
        </w:rPr>
        <w:t>抗体抗原检测的要点</w:t>
      </w:r>
      <w:bookmarkEnd w:id="34"/>
    </w:p>
    <w:p w:rsidR="0013169B" w:rsidRDefault="00F73EB6">
      <w:pPr>
        <w:spacing w:line="360" w:lineRule="auto"/>
        <w:rPr>
          <w:rFonts w:ascii="宋体" w:hAnsi="宋体"/>
          <w:sz w:val="24"/>
          <w:szCs w:val="24"/>
        </w:rPr>
      </w:pPr>
      <w:r>
        <w:rPr>
          <w:rFonts w:ascii="宋体" w:hAnsi="宋体" w:hint="eastAsia"/>
          <w:sz w:val="24"/>
          <w:szCs w:val="24"/>
        </w:rPr>
        <w:t>3.3.1  根据目的选择检测方法及检测策略。</w:t>
      </w:r>
    </w:p>
    <w:p w:rsidR="0013169B" w:rsidRDefault="00F73EB6">
      <w:pPr>
        <w:pStyle w:val="a8"/>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3</w:t>
      </w:r>
      <w:r>
        <w:rPr>
          <w:rFonts w:ascii="宋体" w:hAnsi="宋体"/>
          <w:sz w:val="24"/>
          <w:szCs w:val="24"/>
        </w:rPr>
        <w:t>.</w:t>
      </w:r>
      <w:r>
        <w:rPr>
          <w:rFonts w:ascii="宋体" w:hAnsi="宋体" w:hint="eastAsia"/>
          <w:sz w:val="24"/>
          <w:szCs w:val="24"/>
        </w:rPr>
        <w:t>2  严格遵守实验室标准操作程序（</w:t>
      </w:r>
      <w:r>
        <w:rPr>
          <w:rFonts w:ascii="宋体" w:hAnsi="宋体"/>
          <w:sz w:val="24"/>
          <w:szCs w:val="24"/>
        </w:rPr>
        <w:t>SOP</w:t>
      </w:r>
      <w:r>
        <w:rPr>
          <w:rFonts w:ascii="宋体" w:hAnsi="宋体" w:hint="eastAsia"/>
          <w:sz w:val="24"/>
          <w:szCs w:val="24"/>
        </w:rPr>
        <w:t>）。</w:t>
      </w:r>
    </w:p>
    <w:p w:rsidR="0013169B" w:rsidRDefault="00F73EB6">
      <w:pPr>
        <w:spacing w:line="360" w:lineRule="auto"/>
        <w:rPr>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3</w:t>
      </w:r>
      <w:r>
        <w:rPr>
          <w:rFonts w:ascii="宋体" w:hAnsi="宋体"/>
          <w:sz w:val="24"/>
          <w:szCs w:val="24"/>
        </w:rPr>
        <w:t>.3</w:t>
      </w:r>
      <w:r>
        <w:rPr>
          <w:rFonts w:ascii="宋体" w:hAnsi="宋体" w:hint="eastAsia"/>
          <w:sz w:val="24"/>
          <w:szCs w:val="24"/>
        </w:rPr>
        <w:t xml:space="preserve">  </w:t>
      </w:r>
      <w:r>
        <w:rPr>
          <w:rFonts w:hint="eastAsia"/>
          <w:sz w:val="24"/>
          <w:szCs w:val="24"/>
        </w:rPr>
        <w:t>结果判定以试剂盒说明书为标准。</w:t>
      </w:r>
    </w:p>
    <w:p w:rsidR="0013169B" w:rsidRDefault="00F73EB6">
      <w:pPr>
        <w:spacing w:line="360" w:lineRule="auto"/>
        <w:rPr>
          <w:rFonts w:ascii="宋体" w:hAnsi="宋体"/>
          <w:sz w:val="24"/>
          <w:szCs w:val="24"/>
        </w:rPr>
      </w:pPr>
      <w:r>
        <w:rPr>
          <w:rFonts w:ascii="宋体" w:hAnsi="宋体" w:hint="eastAsia"/>
          <w:sz w:val="24"/>
          <w:szCs w:val="24"/>
        </w:rPr>
        <w:lastRenderedPageBreak/>
        <w:t>3</w:t>
      </w:r>
      <w:r>
        <w:rPr>
          <w:rFonts w:ascii="宋体" w:hAnsi="宋体"/>
          <w:sz w:val="24"/>
          <w:szCs w:val="24"/>
        </w:rPr>
        <w:t>.</w:t>
      </w:r>
      <w:r>
        <w:rPr>
          <w:rFonts w:ascii="宋体" w:hAnsi="宋体" w:hint="eastAsia"/>
          <w:sz w:val="24"/>
          <w:szCs w:val="24"/>
        </w:rPr>
        <w:t>3</w:t>
      </w:r>
      <w:r>
        <w:rPr>
          <w:rFonts w:ascii="宋体" w:hAnsi="宋体"/>
          <w:sz w:val="24"/>
          <w:szCs w:val="24"/>
        </w:rPr>
        <w:t>.</w:t>
      </w:r>
      <w:r>
        <w:rPr>
          <w:rFonts w:ascii="宋体" w:hAnsi="宋体" w:hint="eastAsia"/>
          <w:sz w:val="24"/>
          <w:szCs w:val="24"/>
        </w:rPr>
        <w:t>4  筛查试验呈反应性，需做补充试验</w:t>
      </w:r>
      <w:r>
        <w:rPr>
          <w:rFonts w:ascii="宋体" w:hAnsi="宋体" w:cs="宋体" w:hint="eastAsia"/>
          <w:sz w:val="24"/>
          <w:szCs w:val="24"/>
        </w:rPr>
        <w:t>；筛查试验无反应，不应做抗体确证试验。</w:t>
      </w:r>
    </w:p>
    <w:p w:rsidR="0013169B" w:rsidRDefault="00F73EB6">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3</w:t>
      </w:r>
      <w:r>
        <w:rPr>
          <w:rFonts w:ascii="宋体" w:hAnsi="宋体"/>
          <w:sz w:val="24"/>
          <w:szCs w:val="24"/>
        </w:rPr>
        <w:t>.</w:t>
      </w:r>
      <w:r>
        <w:rPr>
          <w:rFonts w:ascii="宋体" w:hAnsi="宋体" w:hint="eastAsia"/>
          <w:sz w:val="24"/>
          <w:szCs w:val="24"/>
        </w:rPr>
        <w:t>5  对筛查及补充试验对象均应做好检测前后咨询工作。</w:t>
      </w:r>
    </w:p>
    <w:p w:rsidR="0013169B" w:rsidRDefault="0013169B">
      <w:pPr>
        <w:spacing w:line="360" w:lineRule="auto"/>
        <w:rPr>
          <w:rFonts w:ascii="宋体" w:hAnsi="宋体"/>
          <w:bCs/>
          <w:sz w:val="24"/>
          <w:szCs w:val="24"/>
        </w:rPr>
      </w:pPr>
    </w:p>
    <w:p w:rsidR="0013169B" w:rsidRDefault="00F73EB6">
      <w:pPr>
        <w:pStyle w:val="2"/>
        <w:adjustRightInd/>
        <w:snapToGrid/>
        <w:spacing w:line="360" w:lineRule="auto"/>
        <w:rPr>
          <w:rFonts w:ascii="宋体" w:hAnsi="宋体"/>
          <w:color w:val="auto"/>
          <w:sz w:val="24"/>
          <w:szCs w:val="24"/>
        </w:rPr>
      </w:pPr>
      <w:bookmarkStart w:id="35" w:name="_Toc37239601"/>
      <w:r>
        <w:rPr>
          <w:rFonts w:ascii="宋体" w:hAnsi="宋体" w:hint="eastAsia"/>
          <w:color w:val="auto"/>
          <w:sz w:val="24"/>
          <w:szCs w:val="24"/>
        </w:rPr>
        <w:t>4  常规</w:t>
      </w:r>
      <w:r>
        <w:rPr>
          <w:rFonts w:ascii="宋体" w:hAnsi="宋体"/>
          <w:color w:val="auto"/>
          <w:sz w:val="24"/>
          <w:szCs w:val="24"/>
        </w:rPr>
        <w:t>HIV</w:t>
      </w:r>
      <w:r>
        <w:rPr>
          <w:rFonts w:ascii="宋体" w:hAnsi="宋体" w:hint="eastAsia"/>
          <w:color w:val="auto"/>
          <w:sz w:val="24"/>
          <w:szCs w:val="24"/>
        </w:rPr>
        <w:t>抗体或</w:t>
      </w:r>
      <w:r>
        <w:rPr>
          <w:rFonts w:ascii="宋体" w:hAnsi="宋体"/>
          <w:color w:val="auto"/>
          <w:sz w:val="24"/>
          <w:szCs w:val="24"/>
        </w:rPr>
        <w:t>HIV抗体抗原联合</w:t>
      </w:r>
      <w:r>
        <w:rPr>
          <w:rFonts w:ascii="宋体" w:hAnsi="宋体" w:hint="eastAsia"/>
          <w:color w:val="auto"/>
          <w:sz w:val="24"/>
          <w:szCs w:val="24"/>
        </w:rPr>
        <w:t>检测方法</w:t>
      </w:r>
      <w:bookmarkEnd w:id="35"/>
    </w:p>
    <w:p w:rsidR="0013169B" w:rsidRDefault="00F73EB6">
      <w:pPr>
        <w:pStyle w:val="3"/>
        <w:spacing w:line="360" w:lineRule="auto"/>
        <w:rPr>
          <w:rFonts w:ascii="宋体" w:hAnsi="宋体"/>
          <w:sz w:val="24"/>
          <w:szCs w:val="24"/>
        </w:rPr>
      </w:pPr>
      <w:bookmarkStart w:id="36" w:name="_Toc37239602"/>
      <w:r>
        <w:rPr>
          <w:rFonts w:ascii="宋体" w:hAnsi="宋体" w:hint="eastAsia"/>
          <w:sz w:val="24"/>
          <w:szCs w:val="24"/>
        </w:rPr>
        <w:t>4.1 试剂和样本</w:t>
      </w:r>
      <w:bookmarkEnd w:id="36"/>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必须是经国家药品监督管理局注册、在有效期内的试剂。推荐使用临床质量评估敏感性和特异性高的方法及试剂。</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根据试剂盒说明书选用合适的样本。现常用的样本类型包括血清、血浆、全血、干血斑、口腔黏膜渗出液和尿液。</w:t>
      </w:r>
    </w:p>
    <w:p w:rsidR="0013169B" w:rsidRDefault="00F73EB6">
      <w:pPr>
        <w:pStyle w:val="3"/>
        <w:spacing w:line="360" w:lineRule="auto"/>
        <w:rPr>
          <w:rFonts w:ascii="宋体" w:hAnsi="宋体"/>
          <w:sz w:val="24"/>
          <w:szCs w:val="24"/>
        </w:rPr>
      </w:pPr>
      <w:bookmarkStart w:id="37" w:name="_Toc37239603"/>
      <w:r>
        <w:rPr>
          <w:rFonts w:ascii="宋体" w:hAnsi="宋体" w:hint="eastAsia"/>
          <w:sz w:val="24"/>
          <w:szCs w:val="24"/>
        </w:rPr>
        <w:t>4</w:t>
      </w:r>
      <w:r>
        <w:rPr>
          <w:rFonts w:ascii="宋体" w:hAnsi="宋体"/>
          <w:sz w:val="24"/>
          <w:szCs w:val="24"/>
        </w:rPr>
        <w:t>.</w:t>
      </w:r>
      <w:r>
        <w:rPr>
          <w:rFonts w:ascii="宋体" w:hAnsi="宋体" w:hint="eastAsia"/>
          <w:sz w:val="24"/>
          <w:szCs w:val="24"/>
        </w:rPr>
        <w:t>2 方法</w:t>
      </w:r>
      <w:bookmarkEnd w:id="37"/>
    </w:p>
    <w:p w:rsidR="0013169B" w:rsidRDefault="00F73EB6">
      <w:pPr>
        <w:spacing w:line="360" w:lineRule="auto"/>
        <w:rPr>
          <w:rFonts w:ascii="宋体" w:hAnsi="宋体"/>
          <w:sz w:val="24"/>
          <w:szCs w:val="24"/>
        </w:rPr>
      </w:pPr>
      <w:r>
        <w:rPr>
          <w:rFonts w:ascii="宋体" w:hAnsi="宋体" w:hint="eastAsia"/>
          <w:sz w:val="24"/>
          <w:szCs w:val="24"/>
        </w:rPr>
        <w:t>4.2.1  筛查试验</w:t>
      </w:r>
    </w:p>
    <w:p w:rsidR="0013169B" w:rsidRDefault="00F73EB6">
      <w:pPr>
        <w:spacing w:line="360" w:lineRule="auto"/>
        <w:rPr>
          <w:rFonts w:ascii="宋体" w:hAnsi="宋体"/>
          <w:sz w:val="24"/>
          <w:szCs w:val="24"/>
        </w:rPr>
      </w:pPr>
      <w:r>
        <w:rPr>
          <w:rFonts w:ascii="宋体" w:hAnsi="宋体" w:hint="eastAsia"/>
          <w:sz w:val="24"/>
          <w:szCs w:val="24"/>
        </w:rPr>
        <w:t>4.2.1.1  酶联免疫吸附试验（E</w:t>
      </w:r>
      <w:r>
        <w:rPr>
          <w:rFonts w:ascii="宋体" w:hAnsi="宋体"/>
          <w:sz w:val="24"/>
          <w:szCs w:val="24"/>
        </w:rPr>
        <w:t>nzyme Linked Immunoassay</w:t>
      </w:r>
      <w:r>
        <w:rPr>
          <w:rFonts w:ascii="宋体" w:hAnsi="宋体" w:hint="eastAsia"/>
          <w:sz w:val="24"/>
          <w:szCs w:val="24"/>
        </w:rPr>
        <w:t>,ELISA）</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这类试验可使用血液（包含血清、血浆和</w:t>
      </w:r>
      <w:bookmarkStart w:id="38" w:name="OLE_LINK16"/>
      <w:bookmarkStart w:id="39" w:name="OLE_LINK17"/>
      <w:r>
        <w:rPr>
          <w:rFonts w:ascii="宋体" w:hAnsi="宋体" w:hint="eastAsia"/>
          <w:sz w:val="24"/>
          <w:szCs w:val="24"/>
        </w:rPr>
        <w:t>干血斑</w:t>
      </w:r>
      <w:bookmarkEnd w:id="38"/>
      <w:bookmarkEnd w:id="39"/>
      <w:r>
        <w:rPr>
          <w:rFonts w:ascii="宋体" w:hAnsi="宋体" w:hint="eastAsia"/>
          <w:sz w:val="24"/>
          <w:szCs w:val="24"/>
        </w:rPr>
        <w:t>）、尿液样本，既可检测</w:t>
      </w:r>
      <w:r>
        <w:rPr>
          <w:rFonts w:ascii="宋体" w:hAnsi="宋体"/>
          <w:sz w:val="24"/>
          <w:szCs w:val="24"/>
        </w:rPr>
        <w:t>HIV</w:t>
      </w:r>
      <w:r>
        <w:rPr>
          <w:rFonts w:ascii="宋体" w:hAnsi="宋体" w:hint="eastAsia"/>
          <w:sz w:val="24"/>
          <w:szCs w:val="24"/>
        </w:rPr>
        <w:t>抗体，也可联合检测HIV抗体抗原（同时检测血液中HIV-1p24抗原和</w:t>
      </w:r>
      <w:r>
        <w:rPr>
          <w:rFonts w:ascii="宋体" w:hAnsi="宋体"/>
          <w:sz w:val="24"/>
          <w:szCs w:val="24"/>
        </w:rPr>
        <w:t>HIV</w:t>
      </w:r>
      <w:r>
        <w:rPr>
          <w:rFonts w:ascii="宋体" w:hAnsi="宋体" w:hint="eastAsia"/>
          <w:sz w:val="24"/>
          <w:szCs w:val="24"/>
        </w:rPr>
        <w:t>-</w:t>
      </w:r>
      <w:r>
        <w:rPr>
          <w:rFonts w:ascii="宋体" w:hAnsi="宋体"/>
          <w:sz w:val="24"/>
          <w:szCs w:val="24"/>
        </w:rPr>
        <w:t>1/2</w:t>
      </w:r>
      <w:r>
        <w:rPr>
          <w:rFonts w:ascii="宋体" w:hAnsi="宋体" w:hint="eastAsia"/>
          <w:sz w:val="24"/>
          <w:szCs w:val="24"/>
        </w:rPr>
        <w:t>抗体）。</w:t>
      </w:r>
      <w:r>
        <w:rPr>
          <w:rFonts w:ascii="宋体" w:hAnsi="宋体"/>
          <w:sz w:val="24"/>
          <w:szCs w:val="24"/>
        </w:rPr>
        <w:t>HIV</w:t>
      </w:r>
      <w:r>
        <w:rPr>
          <w:rFonts w:ascii="宋体" w:hAnsi="宋体" w:hint="eastAsia"/>
          <w:sz w:val="24"/>
          <w:szCs w:val="24"/>
        </w:rPr>
        <w:t>抗原/抗体包被于固相载体，加入待检样本和酶标记的</w:t>
      </w:r>
      <w:r>
        <w:rPr>
          <w:rFonts w:ascii="宋体" w:hAnsi="宋体"/>
          <w:sz w:val="24"/>
          <w:szCs w:val="24"/>
        </w:rPr>
        <w:t>HIV</w:t>
      </w:r>
      <w:r>
        <w:rPr>
          <w:rFonts w:ascii="宋体" w:hAnsi="宋体" w:hint="eastAsia"/>
          <w:sz w:val="24"/>
          <w:szCs w:val="24"/>
        </w:rPr>
        <w:t>抗原</w:t>
      </w:r>
      <w:r>
        <w:rPr>
          <w:rFonts w:ascii="宋体" w:hAnsi="宋体"/>
          <w:sz w:val="24"/>
          <w:szCs w:val="24"/>
        </w:rPr>
        <w:t>/</w:t>
      </w:r>
      <w:r>
        <w:rPr>
          <w:rFonts w:ascii="宋体" w:hAnsi="宋体" w:hint="eastAsia"/>
          <w:sz w:val="24"/>
          <w:szCs w:val="24"/>
        </w:rPr>
        <w:t>抗体，加底物显色，用酶标仪测定结果。有效试验的阴性和阳性对照必须</w:t>
      </w:r>
      <w:r w:rsidR="002C0E60">
        <w:rPr>
          <w:rFonts w:ascii="宋体" w:hAnsi="宋体" w:hint="eastAsia"/>
          <w:sz w:val="24"/>
          <w:szCs w:val="24"/>
        </w:rPr>
        <w:t>符合试剂盒说明书</w:t>
      </w:r>
      <w:r>
        <w:rPr>
          <w:rFonts w:ascii="宋体" w:hAnsi="宋体" w:hint="eastAsia"/>
          <w:sz w:val="24"/>
          <w:szCs w:val="24"/>
        </w:rPr>
        <w:t>规定。</w:t>
      </w:r>
    </w:p>
    <w:p w:rsidR="00DA5F4F" w:rsidRDefault="00F73EB6" w:rsidP="00DA5F4F">
      <w:pPr>
        <w:spacing w:line="360" w:lineRule="auto"/>
        <w:jc w:val="left"/>
        <w:rPr>
          <w:rFonts w:ascii="宋体" w:hAnsi="宋体" w:hint="eastAsia"/>
          <w:sz w:val="24"/>
          <w:szCs w:val="24"/>
        </w:rPr>
      </w:pPr>
      <w:r w:rsidRPr="00DA5F4F">
        <w:rPr>
          <w:rFonts w:ascii="宋体" w:hAnsi="宋体" w:hint="eastAsia"/>
          <w:sz w:val="24"/>
          <w:szCs w:val="24"/>
        </w:rPr>
        <w:t>4.2.1.2 化学发光或免疫荧光试验（Chemiluminescence Immunoassay</w:t>
      </w:r>
      <w:r w:rsidR="00DA5F4F" w:rsidRPr="00DA5F4F">
        <w:rPr>
          <w:rFonts w:ascii="宋体" w:hAnsi="宋体" w:hint="eastAsia"/>
          <w:sz w:val="24"/>
          <w:szCs w:val="24"/>
        </w:rPr>
        <w:t>/</w:t>
      </w:r>
    </w:p>
    <w:p w:rsidR="0013169B" w:rsidRPr="00DA5F4F" w:rsidRDefault="00F73EB6" w:rsidP="00DA5F4F">
      <w:pPr>
        <w:spacing w:line="360" w:lineRule="auto"/>
        <w:jc w:val="left"/>
        <w:rPr>
          <w:rFonts w:ascii="宋体" w:hAnsi="宋体"/>
          <w:sz w:val="24"/>
          <w:szCs w:val="24"/>
        </w:rPr>
      </w:pPr>
      <w:r w:rsidRPr="00DA5F4F">
        <w:rPr>
          <w:rFonts w:ascii="宋体" w:hAnsi="宋体" w:hint="eastAsia"/>
          <w:sz w:val="24"/>
          <w:szCs w:val="24"/>
        </w:rPr>
        <w:t>Immunofluorescence Assay, CLIA/IFA）</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这类试验采用发光或荧光底物，可使用血液</w:t>
      </w:r>
      <w:r>
        <w:rPr>
          <w:rFonts w:ascii="宋体" w:hAnsi="宋体"/>
          <w:sz w:val="24"/>
          <w:szCs w:val="24"/>
        </w:rPr>
        <w:t>(</w:t>
      </w:r>
      <w:r>
        <w:rPr>
          <w:rFonts w:ascii="宋体" w:hAnsi="宋体" w:hint="eastAsia"/>
          <w:sz w:val="24"/>
          <w:szCs w:val="24"/>
        </w:rPr>
        <w:t>包含血清</w:t>
      </w:r>
      <w:r>
        <w:rPr>
          <w:rFonts w:ascii="宋体" w:hAnsi="宋体"/>
          <w:sz w:val="24"/>
          <w:szCs w:val="24"/>
        </w:rPr>
        <w:t>和血浆</w:t>
      </w:r>
      <w:r>
        <w:rPr>
          <w:rFonts w:ascii="宋体" w:hAnsi="宋体" w:hint="eastAsia"/>
          <w:sz w:val="24"/>
          <w:szCs w:val="24"/>
        </w:rPr>
        <w:t>)样本，既可检测抗体，也可联合检测抗体抗原（同时检测血液中HIV-1p24抗原和</w:t>
      </w:r>
      <w:r>
        <w:rPr>
          <w:rFonts w:ascii="宋体" w:hAnsi="宋体"/>
          <w:sz w:val="24"/>
          <w:szCs w:val="24"/>
        </w:rPr>
        <w:t>HIV</w:t>
      </w:r>
      <w:r>
        <w:rPr>
          <w:rFonts w:ascii="宋体" w:hAnsi="宋体" w:hint="eastAsia"/>
          <w:sz w:val="24"/>
          <w:szCs w:val="24"/>
        </w:rPr>
        <w:t>-</w:t>
      </w:r>
      <w:r>
        <w:rPr>
          <w:rFonts w:ascii="宋体" w:hAnsi="宋体"/>
          <w:sz w:val="24"/>
          <w:szCs w:val="24"/>
        </w:rPr>
        <w:t>1/2</w:t>
      </w:r>
      <w:r>
        <w:rPr>
          <w:rFonts w:ascii="宋体" w:hAnsi="宋体" w:hint="eastAsia"/>
          <w:sz w:val="24"/>
          <w:szCs w:val="24"/>
        </w:rPr>
        <w:t>抗体）。</w:t>
      </w:r>
      <w:r>
        <w:rPr>
          <w:rFonts w:ascii="宋体" w:hAnsi="宋体"/>
          <w:sz w:val="24"/>
          <w:szCs w:val="24"/>
        </w:rPr>
        <w:t>HIV</w:t>
      </w:r>
      <w:r>
        <w:rPr>
          <w:rFonts w:ascii="宋体" w:hAnsi="宋体" w:hint="eastAsia"/>
          <w:sz w:val="24"/>
          <w:szCs w:val="24"/>
        </w:rPr>
        <w:t>抗原</w:t>
      </w:r>
      <w:r>
        <w:rPr>
          <w:rFonts w:ascii="宋体" w:hAnsi="宋体"/>
          <w:sz w:val="24"/>
          <w:szCs w:val="24"/>
        </w:rPr>
        <w:t>/</w:t>
      </w:r>
      <w:r>
        <w:rPr>
          <w:rFonts w:ascii="宋体" w:hAnsi="宋体" w:hint="eastAsia"/>
          <w:sz w:val="24"/>
          <w:szCs w:val="24"/>
        </w:rPr>
        <w:t>抗体包被于固相载体，加入待检样本和酶或荧光标记的</w:t>
      </w:r>
      <w:r>
        <w:rPr>
          <w:rFonts w:ascii="宋体" w:hAnsi="宋体"/>
          <w:sz w:val="24"/>
          <w:szCs w:val="24"/>
        </w:rPr>
        <w:t>HIV</w:t>
      </w:r>
      <w:r>
        <w:rPr>
          <w:rFonts w:ascii="宋体" w:hAnsi="宋体" w:hint="eastAsia"/>
          <w:sz w:val="24"/>
          <w:szCs w:val="24"/>
        </w:rPr>
        <w:t>抗原</w:t>
      </w:r>
      <w:r>
        <w:rPr>
          <w:rFonts w:ascii="宋体" w:hAnsi="宋体"/>
          <w:sz w:val="24"/>
          <w:szCs w:val="24"/>
        </w:rPr>
        <w:t>/</w:t>
      </w:r>
      <w:r>
        <w:rPr>
          <w:rFonts w:ascii="宋体" w:hAnsi="宋体" w:hint="eastAsia"/>
          <w:sz w:val="24"/>
          <w:szCs w:val="24"/>
        </w:rPr>
        <w:t>抗体，加发光或荧光底物，用发光或荧光仪测定结果。有效试验的阴性和阳性对照必须</w:t>
      </w:r>
      <w:r w:rsidR="002C0E60">
        <w:rPr>
          <w:rFonts w:ascii="宋体" w:hAnsi="宋体" w:hint="eastAsia"/>
          <w:sz w:val="24"/>
          <w:szCs w:val="24"/>
        </w:rPr>
        <w:t>符合试剂盒说明书</w:t>
      </w:r>
      <w:r>
        <w:rPr>
          <w:rFonts w:ascii="宋体" w:hAnsi="宋体" w:hint="eastAsia"/>
          <w:sz w:val="24"/>
          <w:szCs w:val="24"/>
        </w:rPr>
        <w:t>规定。</w:t>
      </w:r>
    </w:p>
    <w:p w:rsidR="0013169B" w:rsidRDefault="00F73EB6">
      <w:pPr>
        <w:spacing w:line="360" w:lineRule="auto"/>
        <w:rPr>
          <w:rFonts w:ascii="宋体" w:hAnsi="宋体"/>
          <w:sz w:val="24"/>
          <w:szCs w:val="24"/>
        </w:rPr>
      </w:pPr>
      <w:r>
        <w:rPr>
          <w:rFonts w:ascii="宋体" w:hAnsi="宋体" w:hint="eastAsia"/>
          <w:sz w:val="24"/>
          <w:szCs w:val="24"/>
        </w:rPr>
        <w:t>4.2.1.3  快速检测（Rapid Test,</w:t>
      </w:r>
      <w:r>
        <w:rPr>
          <w:rFonts w:ascii="宋体" w:hAnsi="宋体"/>
          <w:sz w:val="24"/>
          <w:szCs w:val="24"/>
        </w:rPr>
        <w:t>RT</w:t>
      </w:r>
      <w:r>
        <w:rPr>
          <w:rFonts w:ascii="宋体" w:hAnsi="宋体" w:hint="eastAsia"/>
          <w:sz w:val="24"/>
          <w:szCs w:val="24"/>
        </w:rPr>
        <w:t>）及其它试验</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这类试验可使用血液、尿液、口腔黏膜渗出液等类型样本，包括</w:t>
      </w:r>
      <w:r>
        <w:rPr>
          <w:rFonts w:ascii="宋体" w:hAnsi="宋体"/>
          <w:sz w:val="24"/>
          <w:szCs w:val="24"/>
        </w:rPr>
        <w:t>检测抗体和同时检测抗体和抗原，</w:t>
      </w:r>
      <w:r>
        <w:rPr>
          <w:rFonts w:ascii="宋体" w:hAnsi="宋体" w:hint="eastAsia"/>
          <w:sz w:val="24"/>
          <w:szCs w:val="24"/>
        </w:rPr>
        <w:t>操作简便快速，适用于应急检测、门诊急诊检测、自愿咨询</w:t>
      </w:r>
      <w:r>
        <w:rPr>
          <w:rFonts w:ascii="宋体" w:hAnsi="宋体"/>
          <w:sz w:val="24"/>
          <w:szCs w:val="24"/>
        </w:rPr>
        <w:t>检测（</w:t>
      </w:r>
      <w:r>
        <w:rPr>
          <w:rFonts w:ascii="宋体" w:hAnsi="宋体" w:hint="eastAsia"/>
          <w:sz w:val="24"/>
          <w:szCs w:val="24"/>
        </w:rPr>
        <w:t>VCT） 及检测点等，获得资质的自我检测快速试剂适用于个体自助检测。一般可在</w:t>
      </w:r>
      <w:r>
        <w:rPr>
          <w:rFonts w:ascii="宋体" w:hAnsi="宋体"/>
          <w:sz w:val="24"/>
          <w:szCs w:val="24"/>
        </w:rPr>
        <w:t>10</w:t>
      </w:r>
      <w:r>
        <w:rPr>
          <w:rFonts w:ascii="宋体" w:hAnsi="宋体" w:hint="eastAsia"/>
          <w:sz w:val="24"/>
          <w:szCs w:val="24"/>
        </w:rPr>
        <w:t>～</w:t>
      </w:r>
      <w:r>
        <w:rPr>
          <w:rFonts w:ascii="宋体" w:hAnsi="宋体"/>
          <w:sz w:val="24"/>
          <w:szCs w:val="24"/>
        </w:rPr>
        <w:t>30</w:t>
      </w:r>
      <w:r>
        <w:rPr>
          <w:rFonts w:ascii="宋体" w:hAnsi="宋体" w:hint="eastAsia"/>
          <w:sz w:val="24"/>
          <w:szCs w:val="24"/>
        </w:rPr>
        <w:t>分钟内得出结果。</w:t>
      </w:r>
    </w:p>
    <w:p w:rsidR="0013169B" w:rsidRDefault="00F73EB6" w:rsidP="007A5C79">
      <w:pPr>
        <w:spacing w:line="360" w:lineRule="auto"/>
        <w:ind w:firstLineChars="202" w:firstLine="485"/>
        <w:rPr>
          <w:rFonts w:ascii="宋体" w:hAnsi="宋体"/>
          <w:sz w:val="24"/>
          <w:szCs w:val="24"/>
        </w:rPr>
      </w:pPr>
      <w:r>
        <w:rPr>
          <w:rFonts w:ascii="宋体" w:hAnsi="宋体" w:hint="eastAsia"/>
          <w:sz w:val="24"/>
          <w:szCs w:val="24"/>
        </w:rPr>
        <w:t>免疫层析试验：以硝酸纤维膜为载体，</w:t>
      </w:r>
      <w:r>
        <w:rPr>
          <w:rFonts w:ascii="宋体" w:hAnsi="宋体"/>
          <w:sz w:val="24"/>
          <w:szCs w:val="24"/>
        </w:rPr>
        <w:t>HIV</w:t>
      </w:r>
      <w:r>
        <w:rPr>
          <w:rFonts w:ascii="宋体" w:hAnsi="宋体" w:hint="eastAsia"/>
          <w:sz w:val="24"/>
          <w:szCs w:val="24"/>
        </w:rPr>
        <w:t>抗原线状固定在膜上，待检样本沿着固相载体迁移，阳性结果在膜上抗原部位显示出有色条带。有效试验的质控带必须显</w:t>
      </w:r>
      <w:r>
        <w:rPr>
          <w:rFonts w:ascii="宋体" w:hAnsi="宋体" w:hint="eastAsia"/>
          <w:sz w:val="24"/>
          <w:szCs w:val="24"/>
        </w:rPr>
        <w:lastRenderedPageBreak/>
        <w:t>色。反应时间在30分钟以内。抗体抗原快速检测法是待检样本中的HIV抗体、HIV-1 p24抗原分别与样本垫中的HIV-1/HIV-2抗原、HIV-1 p24单克隆抗体结合形成复合物，在毛细作用下沿着硝酸纤维膜向上移动，至相关抗体、抗原包被区域后，分别与之结合，组成有色复合物线条。质控线用于检测过程质量控制，肉眼判读检测结果。</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明胶颗粒凝集试验（Particle Agglutination Test,</w:t>
      </w:r>
      <w:r>
        <w:rPr>
          <w:rFonts w:ascii="宋体" w:hAnsi="宋体"/>
          <w:sz w:val="24"/>
          <w:szCs w:val="24"/>
        </w:rPr>
        <w:t xml:space="preserve"> PA</w:t>
      </w:r>
      <w:r>
        <w:rPr>
          <w:rFonts w:ascii="宋体" w:hAnsi="宋体" w:hint="eastAsia"/>
          <w:sz w:val="24"/>
          <w:szCs w:val="24"/>
        </w:rPr>
        <w:t>）：是</w:t>
      </w:r>
      <w:r>
        <w:rPr>
          <w:rFonts w:ascii="宋体" w:hAnsi="宋体"/>
          <w:sz w:val="24"/>
          <w:szCs w:val="24"/>
        </w:rPr>
        <w:t>HIV</w:t>
      </w:r>
      <w:r>
        <w:rPr>
          <w:rFonts w:ascii="宋体" w:hAnsi="宋体" w:hint="eastAsia"/>
          <w:sz w:val="24"/>
          <w:szCs w:val="24"/>
        </w:rPr>
        <w:t>抗体检测的一种简便方法。将</w:t>
      </w:r>
      <w:r>
        <w:rPr>
          <w:rFonts w:ascii="宋体" w:hAnsi="宋体"/>
          <w:sz w:val="24"/>
          <w:szCs w:val="24"/>
        </w:rPr>
        <w:t>HIV</w:t>
      </w:r>
      <w:r>
        <w:rPr>
          <w:rFonts w:ascii="宋体" w:hAnsi="宋体" w:hint="eastAsia"/>
          <w:sz w:val="24"/>
          <w:szCs w:val="24"/>
        </w:rPr>
        <w:t>抗原致敏的明胶颗粒与待检样本作用。当待检样本含有</w:t>
      </w:r>
      <w:r>
        <w:rPr>
          <w:rFonts w:ascii="宋体" w:hAnsi="宋体"/>
          <w:sz w:val="24"/>
          <w:szCs w:val="24"/>
        </w:rPr>
        <w:t>HIV</w:t>
      </w:r>
      <w:r>
        <w:rPr>
          <w:rFonts w:ascii="宋体" w:hAnsi="宋体" w:hint="eastAsia"/>
          <w:sz w:val="24"/>
          <w:szCs w:val="24"/>
        </w:rPr>
        <w:t>抗体时，明胶颗粒与抗体发生凝集反应，根据凝集情况判读结果。</w:t>
      </w:r>
      <w:r>
        <w:rPr>
          <w:rFonts w:ascii="宋体" w:hAnsi="宋体"/>
          <w:sz w:val="24"/>
          <w:szCs w:val="24"/>
        </w:rPr>
        <w:t>PA</w:t>
      </w:r>
      <w:r>
        <w:rPr>
          <w:rFonts w:ascii="宋体" w:hAnsi="宋体" w:hint="eastAsia"/>
          <w:sz w:val="24"/>
          <w:szCs w:val="24"/>
        </w:rPr>
        <w:t>试剂有两种:同时检测</w:t>
      </w:r>
      <w:r>
        <w:rPr>
          <w:rFonts w:ascii="宋体" w:hAnsi="宋体"/>
          <w:sz w:val="24"/>
          <w:szCs w:val="24"/>
        </w:rPr>
        <w:t>HIV-1</w:t>
      </w:r>
      <w:r>
        <w:rPr>
          <w:rFonts w:ascii="宋体" w:hAnsi="宋体" w:hint="eastAsia"/>
          <w:sz w:val="24"/>
          <w:szCs w:val="24"/>
        </w:rPr>
        <w:t>和</w:t>
      </w:r>
      <w:r>
        <w:rPr>
          <w:rFonts w:ascii="宋体" w:hAnsi="宋体"/>
          <w:sz w:val="24"/>
          <w:szCs w:val="24"/>
        </w:rPr>
        <w:t>HIV-2</w:t>
      </w:r>
      <w:r>
        <w:rPr>
          <w:rFonts w:ascii="宋体" w:hAnsi="宋体" w:hint="eastAsia"/>
          <w:sz w:val="24"/>
          <w:szCs w:val="24"/>
        </w:rPr>
        <w:t>抗体以及分别检测HIV-1和HIV-2抗体。有效试验的阴性和阳性对照需</w:t>
      </w:r>
      <w:r w:rsidR="002C0E60">
        <w:rPr>
          <w:rFonts w:ascii="宋体" w:hAnsi="宋体" w:hint="eastAsia"/>
          <w:sz w:val="24"/>
          <w:szCs w:val="24"/>
        </w:rPr>
        <w:t>符合试剂盒说明书</w:t>
      </w:r>
      <w:r>
        <w:rPr>
          <w:rFonts w:ascii="宋体" w:hAnsi="宋体" w:hint="eastAsia"/>
          <w:sz w:val="24"/>
          <w:szCs w:val="24"/>
        </w:rPr>
        <w:t>的规定。</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免疫渗滤试验：斑点</w:t>
      </w:r>
      <w:r>
        <w:rPr>
          <w:rFonts w:ascii="宋体" w:hAnsi="宋体"/>
          <w:sz w:val="24"/>
          <w:szCs w:val="24"/>
        </w:rPr>
        <w:t>E</w:t>
      </w:r>
      <w:r>
        <w:rPr>
          <w:rFonts w:ascii="宋体" w:hAnsi="宋体" w:hint="eastAsia"/>
          <w:sz w:val="24"/>
          <w:szCs w:val="24"/>
        </w:rPr>
        <w:t>L</w:t>
      </w:r>
      <w:r>
        <w:rPr>
          <w:rFonts w:ascii="宋体" w:hAnsi="宋体"/>
          <w:sz w:val="24"/>
          <w:szCs w:val="24"/>
        </w:rPr>
        <w:t>I</w:t>
      </w:r>
      <w:r>
        <w:rPr>
          <w:rFonts w:ascii="宋体" w:hAnsi="宋体" w:hint="eastAsia"/>
          <w:sz w:val="24"/>
          <w:szCs w:val="24"/>
        </w:rPr>
        <w:t>S</w:t>
      </w:r>
      <w:r>
        <w:rPr>
          <w:rFonts w:ascii="宋体" w:hAnsi="宋体"/>
          <w:sz w:val="24"/>
          <w:szCs w:val="24"/>
        </w:rPr>
        <w:t>A</w:t>
      </w:r>
      <w:r>
        <w:rPr>
          <w:rFonts w:ascii="宋体" w:hAnsi="宋体" w:hint="eastAsia"/>
          <w:sz w:val="24"/>
          <w:szCs w:val="24"/>
        </w:rPr>
        <w:t>和斑点免疫胶体金（或胶体硒）快速试验均以硝酸纤维膜为载体，</w:t>
      </w:r>
      <w:r>
        <w:rPr>
          <w:rFonts w:ascii="宋体" w:hAnsi="宋体"/>
          <w:sz w:val="24"/>
          <w:szCs w:val="24"/>
        </w:rPr>
        <w:t>HIV</w:t>
      </w:r>
      <w:r>
        <w:rPr>
          <w:rFonts w:ascii="宋体" w:hAnsi="宋体" w:hint="eastAsia"/>
          <w:sz w:val="24"/>
          <w:szCs w:val="24"/>
        </w:rPr>
        <w:t>抗原点状或线状固定在膜上，加待检样本，利用微孔滤膜的可滤过性，使抗体抗原反应。阳性结果在膜上抗原部位显示出有色斑点或条带。反应时间在</w:t>
      </w:r>
      <w:r>
        <w:rPr>
          <w:rFonts w:ascii="宋体" w:hAnsi="宋体"/>
          <w:sz w:val="24"/>
          <w:szCs w:val="24"/>
        </w:rPr>
        <w:t>10</w:t>
      </w:r>
      <w:r>
        <w:rPr>
          <w:rFonts w:ascii="宋体" w:hAnsi="宋体" w:hint="eastAsia"/>
          <w:sz w:val="24"/>
          <w:szCs w:val="24"/>
        </w:rPr>
        <w:t>分钟以内。有效试验的质控点必须显色。</w:t>
      </w:r>
    </w:p>
    <w:p w:rsidR="0013169B" w:rsidRDefault="00F73EB6">
      <w:pPr>
        <w:spacing w:line="360" w:lineRule="auto"/>
        <w:rPr>
          <w:rFonts w:ascii="宋体" w:hAnsi="宋体"/>
          <w:sz w:val="24"/>
          <w:szCs w:val="24"/>
        </w:rPr>
      </w:pPr>
      <w:r>
        <w:rPr>
          <w:rFonts w:ascii="宋体" w:hAnsi="宋体" w:hint="eastAsia"/>
          <w:sz w:val="24"/>
          <w:szCs w:val="24"/>
        </w:rPr>
        <w:t>4.2.2  抗体确证试验</w:t>
      </w:r>
    </w:p>
    <w:p w:rsidR="0013169B" w:rsidRDefault="00F73EB6">
      <w:pPr>
        <w:spacing w:line="360" w:lineRule="auto"/>
        <w:rPr>
          <w:rFonts w:ascii="宋体" w:hAnsi="宋体"/>
          <w:sz w:val="24"/>
          <w:szCs w:val="24"/>
        </w:rPr>
      </w:pPr>
      <w:r>
        <w:rPr>
          <w:rFonts w:ascii="宋体" w:hAnsi="宋体" w:hint="eastAsia"/>
          <w:sz w:val="24"/>
          <w:szCs w:val="24"/>
        </w:rPr>
        <w:t>4.2.2.1  免疫印迹试验（Western Blot,</w:t>
      </w:r>
      <w:r>
        <w:rPr>
          <w:rFonts w:ascii="宋体" w:hAnsi="宋体"/>
          <w:sz w:val="24"/>
          <w:szCs w:val="24"/>
        </w:rPr>
        <w:t>WB</w:t>
      </w:r>
      <w:r>
        <w:rPr>
          <w:rFonts w:ascii="宋体" w:hAnsi="宋体" w:hint="eastAsia"/>
          <w:sz w:val="24"/>
          <w:szCs w:val="24"/>
        </w:rPr>
        <w:t>）</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WB可使用血清、血浆和干血斑样本，采用间接法检测样本中的抗HIV-1/HIV-2特异性抗体。采用</w:t>
      </w:r>
      <w:r>
        <w:rPr>
          <w:rFonts w:ascii="宋体" w:hAnsi="宋体"/>
          <w:sz w:val="24"/>
          <w:szCs w:val="24"/>
        </w:rPr>
        <w:t>聚丙烯酰胺凝胶电泳把分子量大小不等的</w:t>
      </w:r>
      <w:r>
        <w:rPr>
          <w:rFonts w:ascii="宋体" w:hAnsi="宋体" w:hint="eastAsia"/>
          <w:sz w:val="24"/>
          <w:szCs w:val="24"/>
        </w:rPr>
        <w:t>HIV-1</w:t>
      </w:r>
      <w:r>
        <w:rPr>
          <w:rFonts w:ascii="宋体" w:hAnsi="宋体"/>
          <w:sz w:val="24"/>
          <w:szCs w:val="24"/>
        </w:rPr>
        <w:t>蛋白分离开来，然后再把这些分离的不同蛋白带转移到硝酸纤维素膜上</w:t>
      </w:r>
      <w:r>
        <w:rPr>
          <w:rFonts w:ascii="宋体" w:hAnsi="宋体" w:hint="eastAsia"/>
          <w:sz w:val="24"/>
          <w:szCs w:val="24"/>
        </w:rPr>
        <w:t>（或PVDF膜）</w:t>
      </w:r>
      <w:r>
        <w:rPr>
          <w:rFonts w:ascii="宋体" w:hAnsi="宋体"/>
          <w:sz w:val="24"/>
          <w:szCs w:val="24"/>
        </w:rPr>
        <w:t>。将此膜切割成条状，每一</w:t>
      </w:r>
      <w:r>
        <w:rPr>
          <w:rFonts w:ascii="宋体" w:hAnsi="宋体" w:hint="eastAsia"/>
          <w:sz w:val="24"/>
          <w:szCs w:val="24"/>
        </w:rPr>
        <w:t>膜条</w:t>
      </w:r>
      <w:r>
        <w:rPr>
          <w:rFonts w:ascii="宋体" w:hAnsi="宋体"/>
          <w:sz w:val="24"/>
          <w:szCs w:val="24"/>
        </w:rPr>
        <w:t>上均含有经电泳分离过的HIV抗原。待</w:t>
      </w:r>
      <w:r>
        <w:rPr>
          <w:rFonts w:ascii="宋体" w:hAnsi="宋体" w:hint="eastAsia"/>
          <w:sz w:val="24"/>
          <w:szCs w:val="24"/>
        </w:rPr>
        <w:t>测</w:t>
      </w:r>
      <w:r>
        <w:rPr>
          <w:rFonts w:ascii="宋体" w:hAnsi="宋体"/>
          <w:sz w:val="24"/>
          <w:szCs w:val="24"/>
        </w:rPr>
        <w:t>样本</w:t>
      </w:r>
      <w:r>
        <w:rPr>
          <w:rFonts w:ascii="宋体" w:hAnsi="宋体" w:hint="eastAsia"/>
          <w:sz w:val="24"/>
          <w:szCs w:val="24"/>
        </w:rPr>
        <w:t>经适当稀释后</w:t>
      </w:r>
      <w:r>
        <w:rPr>
          <w:rFonts w:ascii="宋体" w:hAnsi="宋体"/>
          <w:sz w:val="24"/>
          <w:szCs w:val="24"/>
        </w:rPr>
        <w:t>，</w:t>
      </w:r>
      <w:r>
        <w:rPr>
          <w:rFonts w:ascii="宋体" w:hAnsi="宋体" w:hint="eastAsia"/>
          <w:sz w:val="24"/>
          <w:szCs w:val="24"/>
        </w:rPr>
        <w:t>加至</w:t>
      </w:r>
      <w:r>
        <w:rPr>
          <w:rFonts w:ascii="宋体" w:hAnsi="宋体"/>
          <w:sz w:val="24"/>
          <w:szCs w:val="24"/>
        </w:rPr>
        <w:t>硝酸纤维素膜上，恒温</w:t>
      </w:r>
      <w:r>
        <w:rPr>
          <w:rFonts w:ascii="宋体" w:hAnsi="宋体" w:hint="eastAsia"/>
          <w:sz w:val="24"/>
          <w:szCs w:val="24"/>
        </w:rPr>
        <w:t>振</w:t>
      </w:r>
      <w:r>
        <w:rPr>
          <w:rFonts w:ascii="宋体" w:hAnsi="宋体"/>
          <w:sz w:val="24"/>
          <w:szCs w:val="24"/>
        </w:rPr>
        <w:t>荡，使其充分接触反应，血清中若含有HIV抗体，就会与膜条上</w:t>
      </w:r>
      <w:r>
        <w:rPr>
          <w:rFonts w:ascii="宋体" w:hAnsi="宋体" w:hint="eastAsia"/>
          <w:sz w:val="24"/>
          <w:szCs w:val="24"/>
        </w:rPr>
        <w:t>抗原</w:t>
      </w:r>
      <w:r>
        <w:rPr>
          <w:rFonts w:ascii="宋体" w:hAnsi="宋体"/>
          <w:sz w:val="24"/>
          <w:szCs w:val="24"/>
        </w:rPr>
        <w:t>带相结合。加入抗人-IgG酶结合物和底物后，根据出现条带情况</w:t>
      </w:r>
      <w:r>
        <w:rPr>
          <w:rFonts w:ascii="宋体" w:hAnsi="宋体" w:hint="eastAsia"/>
          <w:sz w:val="24"/>
          <w:szCs w:val="24"/>
        </w:rPr>
        <w:t>, 按照试剂盒说明书的判定标准，判断待测样本为HIV</w:t>
      </w:r>
      <w:r>
        <w:rPr>
          <w:rFonts w:ascii="宋体" w:hAnsi="宋体"/>
          <w:sz w:val="24"/>
          <w:szCs w:val="24"/>
        </w:rPr>
        <w:t>抗体</w:t>
      </w:r>
      <w:r>
        <w:rPr>
          <w:rFonts w:ascii="宋体" w:hAnsi="宋体" w:hint="eastAsia"/>
          <w:sz w:val="24"/>
          <w:szCs w:val="24"/>
        </w:rPr>
        <w:t>阳性、阴性或不确定</w:t>
      </w:r>
      <w:r>
        <w:rPr>
          <w:rFonts w:ascii="宋体" w:hAnsi="宋体"/>
          <w:sz w:val="24"/>
          <w:szCs w:val="24"/>
        </w:rPr>
        <w:t>。</w:t>
      </w:r>
    </w:p>
    <w:p w:rsidR="0013169B" w:rsidRDefault="00D6392E">
      <w:pPr>
        <w:spacing w:line="360" w:lineRule="auto"/>
        <w:rPr>
          <w:rFonts w:ascii="宋体" w:hAnsi="宋体"/>
          <w:b/>
          <w:sz w:val="24"/>
          <w:szCs w:val="24"/>
        </w:rPr>
      </w:pPr>
      <w:r w:rsidRPr="00D6392E">
        <w:rPr>
          <w:rFonts w:ascii="宋体" w:hAnsi="宋体"/>
          <w:sz w:val="24"/>
          <w:szCs w:val="24"/>
        </w:rPr>
        <w:pict>
          <v:line id="Line 4712" o:spid="_x0000_s1026" style="position:absolute;left:0;text-align:left;z-index:251367424" from="261pt,0" to="261.05pt,23.4pt" o:gfxdata="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P99RNTWAAAABwEAAA8AAAAAAAAAAQAgAAAAIgAA&#10;AGRycy9kb3ducmV2LnhtbFBLAQIUABQAAAAIAIdO4kBI9ZV+mAEAACkDAAAOAAAAAAAAAAEAIAAA&#10;ACUBAABkcnMvZTJvRG9jLnhtbFBLBQYAAAAABgAGAFkBAAAvBQAAAAA=&#10;" stroked="f"/>
        </w:pict>
      </w:r>
      <w:r w:rsidRPr="00D6392E">
        <w:rPr>
          <w:rFonts w:ascii="宋体" w:hAnsi="宋体"/>
          <w:sz w:val="24"/>
          <w:szCs w:val="24"/>
        </w:rPr>
        <w:pict>
          <v:line id="Line 4711" o:spid="_x0000_s1623" style="position:absolute;left:0;text-align:left;z-index:251365376" from="261pt,0" to="261.05pt,.05pt" o:gfxdata="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ofAVx1QAAAAUBAAAPAAAAAAAAAAEAIAAAACIAAABkcnMvZG93&#10;bnJldi54bWxQSwECFAAUAAAACACHTuJAvjLG6JEBAAAkAwAADgAAAAAAAAABACAAAAAkAQAAZHJz&#10;L2Uyb0RvYy54bWxQSwUGAAAAAAYABgBZAQAAJwUAAAAA&#10;" stroked="f"/>
        </w:pict>
      </w:r>
      <w:r w:rsidRPr="00D6392E">
        <w:rPr>
          <w:rFonts w:ascii="宋体" w:hAnsi="宋体"/>
          <w:sz w:val="24"/>
          <w:szCs w:val="24"/>
        </w:rPr>
        <w:pict>
          <v:line id="Line 4710" o:spid="_x0000_s1622" style="position:absolute;left:0;text-align:left;z-index:251366400" from="342pt,7.8pt" to="342.05pt,23.4pt" o:gfxdata="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yob+rYAAAACQEAAA8AAAAAAAAAAQAgAAAAIgAA&#10;AGRycy9kb3ducmV2LnhtbFBLAQIUABQAAAAIAIdO4kATmJevlgEAACgDAAAOAAAAAAAAAAEAIAAA&#10;ACcBAABkcnMvZTJvRG9jLnhtbFBLBQYAAAAABgAGAFkBAAAvBQAAAAA=&#10;" stroked="f"/>
        </w:pict>
      </w:r>
      <w:r w:rsidRPr="00D6392E">
        <w:rPr>
          <w:rFonts w:ascii="宋体" w:hAnsi="宋体"/>
          <w:sz w:val="24"/>
          <w:szCs w:val="24"/>
        </w:rPr>
        <w:pict>
          <v:line id="Line 4709" o:spid="_x0000_s1621" style="position:absolute;left:0;text-align:left;z-index:251364352" from="342pt,7.8pt" to="342.05pt,7.85pt" o:gfxdata="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t9HqL1wAAAAkBAAAPAAAAAAAAAAEAIAAAACIAAABkcnMv&#10;ZG93bnJldi54bWxQSwECFAAUAAAACACHTuJA34CARpIBAAAkAwAADgAAAAAAAAABACAAAAAmAQAA&#10;ZHJzL2Uyb0RvYy54bWxQSwUGAAAAAAYABgBZAQAAKgUAAAAA&#10;" stroked="f"/>
        </w:pict>
      </w:r>
      <w:r w:rsidRPr="00D6392E">
        <w:rPr>
          <w:rFonts w:ascii="宋体" w:hAnsi="宋体"/>
          <w:sz w:val="24"/>
          <w:szCs w:val="24"/>
        </w:rPr>
        <w:pict>
          <v:line id="Line 4708" o:spid="_x0000_s1620" style="position:absolute;left:0;text-align:left;z-index:251362304" from="342pt,7.8pt" to="342.05pt,31.2pt" o:gfxdata="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PUo+g2AAAAAkBAAAPAAAAAAAAAAEAIAAAACIA&#10;AABkcnMvZG93bnJldi54bWxQSwECFAAUAAAACACHTuJAm7UB8JcBAAAnAwAADgAAAAAAAAABACAA&#10;AAAnAQAAZHJzL2Uyb0RvYy54bWxQSwUGAAAAAAYABgBZAQAAMAUAAAAA&#10;" stroked="f"/>
        </w:pict>
      </w:r>
      <w:r w:rsidRPr="00D6392E">
        <w:rPr>
          <w:rFonts w:ascii="宋体" w:hAnsi="宋体"/>
          <w:sz w:val="24"/>
          <w:szCs w:val="24"/>
        </w:rPr>
        <w:pict>
          <v:line id="Line 4707" o:spid="_x0000_s1619" style="position:absolute;left:0;text-align:left;z-index:251360256" from="342pt,7.8pt" to="342.05pt,7.85pt" o:gfxdata="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t9HqL1wAAAAkBAAAPAAAAAAAAAAEAIAAAACIAAABkcnMv&#10;ZG93bnJldi54bWxQSwECFAAUAAAACACHTuJAu5LM6pIBAAAkAwAADgAAAAAAAAABACAAAAAmAQAA&#10;ZHJzL2Uyb0RvYy54bWxQSwUGAAAAAAYABgBZAQAAKgUAAAAA&#10;" stroked="f"/>
        </w:pict>
      </w:r>
      <w:r w:rsidRPr="00D6392E">
        <w:rPr>
          <w:rFonts w:ascii="宋体" w:hAnsi="宋体"/>
          <w:sz w:val="24"/>
          <w:szCs w:val="24"/>
        </w:rPr>
        <w:pict>
          <v:line id="Line 4706" o:spid="_x0000_s1618" style="position:absolute;left:0;text-align:left;z-index:251359232" from="342pt,0" to="342.05pt,.05pt" o:gfxdata="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BUD9AX1QAAAAUBAAAPAAAAAAAAAAEAIAAAACIAAABkcnMvZG93&#10;bnJldi54bWxQSwECFAAUAAAACACHTuJA/GxispEBAAAkAwAADgAAAAAAAAABACAAAAAkAQAAZHJz&#10;L2Uyb0RvYy54bWxQSwUGAAAAAAYABgBZAQAAJwUAAAAA&#10;" stroked="f"/>
        </w:pict>
      </w:r>
      <w:r w:rsidR="00F73EB6">
        <w:rPr>
          <w:rFonts w:ascii="宋体" w:hAnsi="宋体" w:hint="eastAsia"/>
          <w:bCs/>
          <w:sz w:val="24"/>
          <w:szCs w:val="24"/>
        </w:rPr>
        <w:t xml:space="preserve">4.2.2.2  </w:t>
      </w:r>
      <w:r w:rsidR="00F73EB6">
        <w:rPr>
          <w:rFonts w:ascii="宋体" w:hAnsi="宋体" w:hint="eastAsia"/>
          <w:sz w:val="24"/>
          <w:szCs w:val="24"/>
        </w:rPr>
        <w:t>重组/线性免疫印迹试验（Recombination immunoblotassay/Line Immunoassay,</w:t>
      </w:r>
      <w:r w:rsidR="00F73EB6">
        <w:rPr>
          <w:rFonts w:ascii="宋体" w:hAnsi="宋体"/>
          <w:sz w:val="24"/>
          <w:szCs w:val="24"/>
        </w:rPr>
        <w:t>RIBA</w:t>
      </w:r>
      <w:r w:rsidR="00F73EB6">
        <w:rPr>
          <w:rFonts w:ascii="宋体" w:hAnsi="宋体" w:hint="eastAsia"/>
          <w:sz w:val="24"/>
          <w:szCs w:val="24"/>
        </w:rPr>
        <w:t>/LIA</w:t>
      </w:r>
      <w:r w:rsidR="00F73EB6">
        <w:rPr>
          <w:rFonts w:ascii="宋体" w:hAnsi="宋体"/>
          <w:sz w:val="24"/>
          <w:szCs w:val="24"/>
        </w:rPr>
        <w:t>）</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 xml:space="preserve"> RIBA/LIA 可使用血清、血浆和干血斑样本</w:t>
      </w:r>
      <w:r>
        <w:rPr>
          <w:rStyle w:val="af6"/>
          <w:rFonts w:hint="eastAsia"/>
        </w:rPr>
        <w:t>，</w:t>
      </w:r>
      <w:r>
        <w:rPr>
          <w:rFonts w:ascii="宋体" w:hAnsi="宋体"/>
          <w:sz w:val="24"/>
          <w:szCs w:val="24"/>
        </w:rPr>
        <w:t>采用间接法检测样本中的HIV-</w:t>
      </w:r>
      <w:r>
        <w:rPr>
          <w:rFonts w:ascii="宋体" w:hAnsi="宋体" w:hint="eastAsia"/>
          <w:sz w:val="24"/>
          <w:szCs w:val="24"/>
        </w:rPr>
        <w:t>1</w:t>
      </w:r>
      <w:r>
        <w:rPr>
          <w:rFonts w:ascii="宋体" w:hAnsi="宋体"/>
          <w:sz w:val="24"/>
          <w:szCs w:val="24"/>
        </w:rPr>
        <w:t>/HIV-</w:t>
      </w:r>
      <w:r>
        <w:rPr>
          <w:rFonts w:ascii="宋体" w:hAnsi="宋体" w:hint="eastAsia"/>
          <w:sz w:val="24"/>
          <w:szCs w:val="24"/>
        </w:rPr>
        <w:t>2</w:t>
      </w:r>
      <w:r>
        <w:rPr>
          <w:rFonts w:ascii="宋体" w:hAnsi="宋体"/>
          <w:sz w:val="24"/>
          <w:szCs w:val="24"/>
        </w:rPr>
        <w:t>特异性抗体。试剂</w:t>
      </w:r>
      <w:r>
        <w:rPr>
          <w:rFonts w:ascii="宋体" w:hAnsi="宋体" w:hint="eastAsia"/>
          <w:sz w:val="24"/>
          <w:szCs w:val="24"/>
        </w:rPr>
        <w:t>盒</w:t>
      </w:r>
      <w:r>
        <w:rPr>
          <w:rFonts w:ascii="宋体" w:hAnsi="宋体"/>
          <w:sz w:val="24"/>
          <w:szCs w:val="24"/>
        </w:rPr>
        <w:t>的</w:t>
      </w:r>
      <w:r>
        <w:rPr>
          <w:rFonts w:ascii="宋体" w:hAnsi="宋体" w:hint="eastAsia"/>
          <w:sz w:val="24"/>
          <w:szCs w:val="24"/>
        </w:rPr>
        <w:t>膜</w:t>
      </w:r>
      <w:r>
        <w:rPr>
          <w:rFonts w:ascii="宋体" w:hAnsi="宋体"/>
          <w:sz w:val="24"/>
          <w:szCs w:val="24"/>
        </w:rPr>
        <w:t>条上包被有HIV-</w:t>
      </w:r>
      <w:r>
        <w:rPr>
          <w:rFonts w:ascii="宋体" w:hAnsi="宋体" w:hint="eastAsia"/>
          <w:sz w:val="24"/>
          <w:szCs w:val="24"/>
        </w:rPr>
        <w:t>1</w:t>
      </w:r>
      <w:r>
        <w:rPr>
          <w:rFonts w:ascii="宋体" w:hAnsi="宋体"/>
          <w:sz w:val="24"/>
          <w:szCs w:val="24"/>
        </w:rPr>
        <w:t>/HIV-</w:t>
      </w:r>
      <w:r>
        <w:rPr>
          <w:rFonts w:ascii="宋体" w:hAnsi="宋体" w:hint="eastAsia"/>
          <w:sz w:val="24"/>
          <w:szCs w:val="24"/>
        </w:rPr>
        <w:t>2</w:t>
      </w:r>
      <w:r>
        <w:rPr>
          <w:rFonts w:ascii="宋体" w:hAnsi="宋体"/>
          <w:sz w:val="24"/>
          <w:szCs w:val="24"/>
        </w:rPr>
        <w:t>不同的重组抗原</w:t>
      </w:r>
      <w:r>
        <w:rPr>
          <w:rFonts w:ascii="宋体" w:hAnsi="宋体" w:hint="eastAsia"/>
          <w:sz w:val="24"/>
          <w:szCs w:val="24"/>
        </w:rPr>
        <w:t>或合成多肽抗原</w:t>
      </w:r>
      <w:r>
        <w:rPr>
          <w:rFonts w:ascii="宋体" w:hAnsi="宋体"/>
          <w:sz w:val="24"/>
          <w:szCs w:val="24"/>
        </w:rPr>
        <w:t>，加入待测样本后，其中的相应抗体与抗原发生特异性的免疫反应</w:t>
      </w:r>
      <w:r>
        <w:rPr>
          <w:rFonts w:ascii="宋体" w:hAnsi="宋体" w:hint="eastAsia"/>
          <w:sz w:val="24"/>
          <w:szCs w:val="24"/>
        </w:rPr>
        <w:t>，</w:t>
      </w:r>
      <w:r>
        <w:rPr>
          <w:rFonts w:ascii="宋体" w:hAnsi="宋体"/>
          <w:sz w:val="24"/>
          <w:szCs w:val="24"/>
        </w:rPr>
        <w:t>随后加入</w:t>
      </w:r>
      <w:r>
        <w:rPr>
          <w:rFonts w:ascii="宋体" w:hAnsi="宋体" w:hint="eastAsia"/>
          <w:sz w:val="24"/>
          <w:szCs w:val="24"/>
        </w:rPr>
        <w:t>酶</w:t>
      </w:r>
      <w:r>
        <w:rPr>
          <w:rFonts w:ascii="宋体" w:hAnsi="宋体"/>
          <w:sz w:val="24"/>
          <w:szCs w:val="24"/>
        </w:rPr>
        <w:t>标记抗人IgG（碱性磷酸酶标记）与HIV特异</w:t>
      </w:r>
      <w:r>
        <w:rPr>
          <w:rFonts w:ascii="宋体" w:hAnsi="宋体" w:hint="eastAsia"/>
          <w:sz w:val="24"/>
          <w:szCs w:val="24"/>
        </w:rPr>
        <w:t>性</w:t>
      </w:r>
      <w:r>
        <w:rPr>
          <w:rFonts w:ascii="宋体" w:hAnsi="宋体"/>
          <w:sz w:val="24"/>
          <w:szCs w:val="24"/>
        </w:rPr>
        <w:t>IgG抗体相结合</w:t>
      </w:r>
      <w:r>
        <w:rPr>
          <w:rFonts w:ascii="宋体" w:hAnsi="宋体" w:hint="eastAsia"/>
          <w:sz w:val="24"/>
          <w:szCs w:val="24"/>
        </w:rPr>
        <w:t>，</w:t>
      </w:r>
      <w:r>
        <w:rPr>
          <w:rFonts w:ascii="宋体" w:hAnsi="宋体"/>
          <w:sz w:val="24"/>
          <w:szCs w:val="24"/>
        </w:rPr>
        <w:t>加入显色底物后，在碱性磷酸酶的催化下，特异性抗体</w:t>
      </w:r>
      <w:r>
        <w:rPr>
          <w:rFonts w:ascii="宋体" w:hAnsi="宋体" w:hint="eastAsia"/>
          <w:sz w:val="24"/>
          <w:szCs w:val="24"/>
        </w:rPr>
        <w:t>的结合部位</w:t>
      </w:r>
      <w:r>
        <w:rPr>
          <w:rFonts w:ascii="宋体" w:hAnsi="宋体"/>
          <w:sz w:val="24"/>
          <w:szCs w:val="24"/>
        </w:rPr>
        <w:t>出现肉眼可见的</w:t>
      </w:r>
      <w:r>
        <w:rPr>
          <w:rFonts w:ascii="宋体" w:hAnsi="宋体" w:hint="eastAsia"/>
          <w:sz w:val="24"/>
          <w:szCs w:val="24"/>
        </w:rPr>
        <w:t>条带, 按照试剂盒说明书判定标准，判断待测样本为HIV</w:t>
      </w:r>
      <w:r>
        <w:rPr>
          <w:rFonts w:ascii="宋体" w:hAnsi="宋体"/>
          <w:sz w:val="24"/>
          <w:szCs w:val="24"/>
        </w:rPr>
        <w:t>抗体</w:t>
      </w:r>
      <w:r>
        <w:rPr>
          <w:rFonts w:ascii="宋体" w:hAnsi="宋体" w:hint="eastAsia"/>
          <w:sz w:val="24"/>
          <w:szCs w:val="24"/>
        </w:rPr>
        <w:t>阳性、阴性或不确定</w:t>
      </w:r>
      <w:r>
        <w:rPr>
          <w:rFonts w:ascii="宋体" w:hAnsi="宋体"/>
          <w:sz w:val="24"/>
          <w:szCs w:val="24"/>
        </w:rPr>
        <w:t>。</w:t>
      </w:r>
    </w:p>
    <w:p w:rsidR="0013169B" w:rsidRDefault="0013169B">
      <w:pPr>
        <w:spacing w:line="360" w:lineRule="auto"/>
        <w:ind w:firstLineChars="200" w:firstLine="480"/>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40" w:name="_Toc37239604"/>
      <w:r>
        <w:rPr>
          <w:rFonts w:ascii="宋体" w:hAnsi="宋体" w:hint="eastAsia"/>
          <w:color w:val="auto"/>
          <w:sz w:val="24"/>
          <w:szCs w:val="24"/>
        </w:rPr>
        <w:t>5  常规</w:t>
      </w:r>
      <w:r>
        <w:rPr>
          <w:rFonts w:ascii="宋体" w:hAnsi="宋体"/>
          <w:color w:val="auto"/>
          <w:sz w:val="24"/>
          <w:szCs w:val="24"/>
        </w:rPr>
        <w:t>HIV-1</w:t>
      </w:r>
      <w:r>
        <w:rPr>
          <w:rFonts w:ascii="宋体" w:hAnsi="宋体" w:hint="eastAsia"/>
          <w:color w:val="auto"/>
          <w:sz w:val="24"/>
          <w:szCs w:val="24"/>
        </w:rPr>
        <w:t>p24抗原检测方法</w:t>
      </w:r>
      <w:bookmarkEnd w:id="40"/>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原理一般是抗体夹心法，包括酶联免疫吸附试验（ELISA法）、酶联荧光分析法（ELFA）、电化学发光法（ECLIA）等。</w:t>
      </w:r>
    </w:p>
    <w:p w:rsidR="0013169B" w:rsidRDefault="00F73EB6">
      <w:pPr>
        <w:pStyle w:val="3"/>
        <w:spacing w:line="360" w:lineRule="auto"/>
        <w:rPr>
          <w:rFonts w:ascii="宋体" w:hAnsi="宋体"/>
          <w:sz w:val="24"/>
          <w:szCs w:val="24"/>
        </w:rPr>
      </w:pPr>
      <w:bookmarkStart w:id="41" w:name="_Toc37239605"/>
      <w:r>
        <w:rPr>
          <w:rFonts w:ascii="宋体" w:hAnsi="宋体" w:hint="eastAsia"/>
          <w:bCs w:val="0"/>
          <w:sz w:val="24"/>
          <w:szCs w:val="24"/>
        </w:rPr>
        <w:t>5.1  试剂：应使用</w:t>
      </w:r>
      <w:r>
        <w:rPr>
          <w:rFonts w:ascii="宋体" w:hAnsi="宋体"/>
          <w:bCs w:val="0"/>
          <w:sz w:val="24"/>
          <w:szCs w:val="24"/>
        </w:rPr>
        <w:t>经</w:t>
      </w:r>
      <w:r>
        <w:rPr>
          <w:rFonts w:ascii="宋体" w:hAnsi="宋体" w:hint="eastAsia"/>
          <w:bCs w:val="0"/>
          <w:sz w:val="24"/>
          <w:szCs w:val="24"/>
        </w:rPr>
        <w:t>国家药品监督管理局</w:t>
      </w:r>
      <w:r>
        <w:rPr>
          <w:rFonts w:ascii="宋体" w:hAnsi="宋体"/>
          <w:bCs w:val="0"/>
          <w:sz w:val="24"/>
          <w:szCs w:val="24"/>
        </w:rPr>
        <w:t>注册</w:t>
      </w:r>
      <w:r>
        <w:rPr>
          <w:rFonts w:ascii="宋体" w:hAnsi="宋体" w:hint="eastAsia"/>
          <w:bCs w:val="0"/>
          <w:sz w:val="24"/>
          <w:szCs w:val="24"/>
        </w:rPr>
        <w:t>的试剂。</w:t>
      </w:r>
      <w:bookmarkEnd w:id="41"/>
    </w:p>
    <w:p w:rsidR="0013169B" w:rsidRDefault="00F73EB6">
      <w:pPr>
        <w:pStyle w:val="3"/>
        <w:spacing w:line="360" w:lineRule="auto"/>
        <w:rPr>
          <w:rFonts w:ascii="宋体" w:hAnsi="宋体"/>
          <w:sz w:val="24"/>
          <w:szCs w:val="24"/>
        </w:rPr>
      </w:pPr>
      <w:bookmarkStart w:id="42" w:name="_Toc37239606"/>
      <w:r>
        <w:rPr>
          <w:rFonts w:ascii="宋体" w:hAnsi="宋体" w:hint="eastAsia"/>
          <w:bCs w:val="0"/>
          <w:sz w:val="24"/>
          <w:szCs w:val="24"/>
        </w:rPr>
        <w:t>5.2  样本：血清、血浆或病毒培养上清液。</w:t>
      </w:r>
      <w:bookmarkEnd w:id="42"/>
    </w:p>
    <w:p w:rsidR="0013169B" w:rsidRDefault="00F73EB6">
      <w:pPr>
        <w:pStyle w:val="3"/>
        <w:spacing w:line="360" w:lineRule="auto"/>
        <w:rPr>
          <w:rFonts w:ascii="宋体" w:hAnsi="宋体"/>
          <w:bCs w:val="0"/>
          <w:sz w:val="24"/>
          <w:szCs w:val="24"/>
        </w:rPr>
      </w:pPr>
      <w:bookmarkStart w:id="43" w:name="_Toc37239607"/>
      <w:r>
        <w:rPr>
          <w:rFonts w:ascii="宋体" w:hAnsi="宋体" w:hint="eastAsia"/>
          <w:bCs w:val="0"/>
          <w:sz w:val="24"/>
          <w:szCs w:val="24"/>
        </w:rPr>
        <w:t>5.3  方法</w:t>
      </w:r>
      <w:bookmarkEnd w:id="43"/>
    </w:p>
    <w:p w:rsidR="0013169B" w:rsidRDefault="00F73EB6">
      <w:pPr>
        <w:spacing w:line="360" w:lineRule="auto"/>
        <w:rPr>
          <w:rFonts w:ascii="宋体" w:hAnsi="宋体"/>
          <w:sz w:val="24"/>
          <w:szCs w:val="24"/>
        </w:rPr>
      </w:pPr>
      <w:r>
        <w:rPr>
          <w:rFonts w:ascii="宋体" w:hAnsi="宋体" w:hint="eastAsia"/>
          <w:sz w:val="24"/>
          <w:szCs w:val="24"/>
        </w:rPr>
        <w:t>5.3.1  定性检测</w:t>
      </w:r>
    </w:p>
    <w:p w:rsidR="0013169B" w:rsidRDefault="00F73EB6">
      <w:pPr>
        <w:spacing w:line="360" w:lineRule="auto"/>
        <w:rPr>
          <w:rFonts w:ascii="宋体" w:hAnsi="宋体"/>
          <w:sz w:val="24"/>
          <w:szCs w:val="24"/>
        </w:rPr>
      </w:pPr>
      <w:r>
        <w:rPr>
          <w:rFonts w:ascii="宋体" w:hAnsi="宋体" w:hint="eastAsia"/>
          <w:sz w:val="24"/>
          <w:szCs w:val="24"/>
        </w:rPr>
        <w:t>5.3.1.1  筛查试验</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(1) 酶联免疫吸附实验（ELISA）：HIV</w:t>
      </w:r>
      <w:r>
        <w:rPr>
          <w:rFonts w:ascii="宋体" w:hAnsi="宋体"/>
          <w:sz w:val="24"/>
          <w:szCs w:val="24"/>
        </w:rPr>
        <w:t>-1</w:t>
      </w:r>
      <w:r>
        <w:rPr>
          <w:rFonts w:ascii="宋体" w:hAnsi="宋体" w:hint="eastAsia"/>
          <w:sz w:val="24"/>
          <w:szCs w:val="24"/>
        </w:rPr>
        <w:t>p24抗原</w:t>
      </w:r>
      <w:r>
        <w:rPr>
          <w:rFonts w:ascii="宋体" w:hAnsi="宋体"/>
          <w:sz w:val="24"/>
          <w:szCs w:val="24"/>
        </w:rPr>
        <w:t>的</w:t>
      </w:r>
      <w:r>
        <w:rPr>
          <w:rFonts w:ascii="宋体" w:hAnsi="宋体" w:hint="eastAsia"/>
          <w:sz w:val="24"/>
          <w:szCs w:val="24"/>
        </w:rPr>
        <w:t>抗体包被固相反应孔（管）的底部，待测样本中p24抗原与包被抗体形成抗体抗原复合物，再加入酶（HRP）标记的p24抗体与抗原结合，加底物显色，在酶标仪上读取结果。有效试验的阴性和阳性对照必须</w:t>
      </w:r>
      <w:r w:rsidR="002C0E60">
        <w:rPr>
          <w:rFonts w:ascii="宋体" w:hAnsi="宋体" w:hint="eastAsia"/>
          <w:sz w:val="24"/>
          <w:szCs w:val="24"/>
        </w:rPr>
        <w:t>符合试剂盒说明书</w:t>
      </w:r>
      <w:r>
        <w:rPr>
          <w:rFonts w:ascii="宋体" w:hAnsi="宋体" w:hint="eastAsia"/>
          <w:sz w:val="24"/>
          <w:szCs w:val="24"/>
        </w:rPr>
        <w:t>规定。</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(2) 酶联荧光分析法（ELFA）：待测样本中的p24抗原与包被在固相孔（管）内的p24抗体结合，并被生物素标记的p24抗体识别。经过碱性磷酸酶复合物孵育后加底物，酶复合物催化底物水解成荧光产物，此荧光可在</w:t>
      </w:r>
      <w:r>
        <w:rPr>
          <w:rFonts w:ascii="宋体" w:hAnsi="宋体"/>
          <w:sz w:val="24"/>
          <w:szCs w:val="24"/>
        </w:rPr>
        <w:t>450nm</w:t>
      </w:r>
      <w:r>
        <w:rPr>
          <w:rFonts w:ascii="宋体" w:hAnsi="宋体" w:hint="eastAsia"/>
          <w:sz w:val="24"/>
          <w:szCs w:val="24"/>
        </w:rPr>
        <w:t>波长处检测。对每份样本的固相孔</w:t>
      </w:r>
      <w:r>
        <w:rPr>
          <w:rFonts w:ascii="宋体" w:hAnsi="宋体"/>
          <w:sz w:val="24"/>
          <w:szCs w:val="24"/>
        </w:rPr>
        <w:t>（</w:t>
      </w:r>
      <w:r>
        <w:rPr>
          <w:rFonts w:ascii="宋体" w:hAnsi="宋体" w:hint="eastAsia"/>
          <w:sz w:val="24"/>
          <w:szCs w:val="24"/>
        </w:rPr>
        <w:t>管）测量两次，第一次是加入底物前的背景读数，第二次是酶复合物催化底物水解后的读数。仪器自动分析计算相对荧光值（</w:t>
      </w:r>
      <w:r>
        <w:rPr>
          <w:rFonts w:ascii="宋体" w:hAnsi="宋体"/>
          <w:sz w:val="24"/>
          <w:szCs w:val="24"/>
        </w:rPr>
        <w:t>RFV</w:t>
      </w:r>
      <w:r>
        <w:rPr>
          <w:rFonts w:ascii="宋体" w:hAnsi="宋体" w:hint="eastAsia"/>
          <w:sz w:val="24"/>
          <w:szCs w:val="24"/>
        </w:rPr>
        <w:t>）并自动报告判读结果。有效试验的阴性和阳性对照必须符合试剂盒规定。</w:t>
      </w:r>
    </w:p>
    <w:p w:rsidR="0013169B" w:rsidRDefault="00F73EB6" w:rsidP="007A5C79">
      <w:pPr>
        <w:spacing w:line="360" w:lineRule="auto"/>
        <w:ind w:firstLineChars="202" w:firstLine="485"/>
        <w:rPr>
          <w:rFonts w:ascii="宋体" w:hAnsi="宋体"/>
          <w:bCs/>
          <w:sz w:val="24"/>
          <w:szCs w:val="24"/>
        </w:rPr>
      </w:pPr>
      <w:r>
        <w:rPr>
          <w:rFonts w:ascii="宋体" w:hAnsi="宋体" w:hint="eastAsia"/>
          <w:sz w:val="24"/>
          <w:szCs w:val="24"/>
        </w:rPr>
        <w:t>(3) 电化学发光法（ECLIA）：</w:t>
      </w:r>
      <w:r>
        <w:rPr>
          <w:rFonts w:ascii="宋体" w:hAnsi="宋体" w:hint="eastAsia"/>
          <w:bCs/>
          <w:sz w:val="24"/>
          <w:szCs w:val="24"/>
        </w:rPr>
        <w:t>待测样本中</w:t>
      </w:r>
      <w:r>
        <w:rPr>
          <w:rFonts w:ascii="宋体" w:hAnsi="宋体" w:hint="eastAsia"/>
          <w:sz w:val="24"/>
          <w:szCs w:val="24"/>
        </w:rPr>
        <w:t>的p24抗原</w:t>
      </w:r>
      <w:r>
        <w:rPr>
          <w:rFonts w:ascii="宋体" w:hAnsi="宋体" w:hint="eastAsia"/>
          <w:bCs/>
          <w:sz w:val="24"/>
          <w:szCs w:val="24"/>
        </w:rPr>
        <w:t>与包被抗体的磁性微粒和发光剂标记的</w:t>
      </w:r>
      <w:r>
        <w:rPr>
          <w:rFonts w:ascii="宋体" w:hAnsi="宋体" w:hint="eastAsia"/>
          <w:sz w:val="24"/>
          <w:szCs w:val="24"/>
        </w:rPr>
        <w:t>p24</w:t>
      </w:r>
      <w:r>
        <w:rPr>
          <w:rFonts w:ascii="宋体" w:hAnsi="宋体" w:hint="eastAsia"/>
          <w:bCs/>
          <w:sz w:val="24"/>
          <w:szCs w:val="24"/>
        </w:rPr>
        <w:t>抗体在反应管中温育，形成磁性微珠包被抗体-抗原-发光剂标记抗体复合物。将复合物吸入流动室用TPA（tripropylamine 三丙胺）缓冲液冲洗，流经电极表面时，结合了的磁性微珠被电极下的磁铁吸附，而游离的磁性微珠及发光剂标记抗体被冲走。同时在电极加电压，启动电化学发光反应，使发光试剂标记物和TPA在电极表面进行电子转移，产生电化学发光。仪器根据发光值（COI）判读结</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筛查试验依据试剂盒说明书提供的标准，判断有反应或无反应。</w:t>
      </w:r>
    </w:p>
    <w:p w:rsidR="0013169B" w:rsidRDefault="00F73EB6">
      <w:pPr>
        <w:spacing w:line="360" w:lineRule="auto"/>
        <w:rPr>
          <w:rFonts w:ascii="宋体" w:hAnsi="宋体"/>
          <w:sz w:val="24"/>
          <w:szCs w:val="24"/>
        </w:rPr>
      </w:pPr>
      <w:r>
        <w:rPr>
          <w:rFonts w:ascii="宋体" w:hAnsi="宋体" w:hint="eastAsia"/>
          <w:sz w:val="24"/>
          <w:szCs w:val="24"/>
        </w:rPr>
        <w:t>5.3.1.2  中和试验</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中和试验使用与HIV-1p24</w:t>
      </w:r>
      <w:r>
        <w:rPr>
          <w:rFonts w:ascii="宋体" w:hAnsi="宋体"/>
          <w:sz w:val="24"/>
          <w:szCs w:val="24"/>
        </w:rPr>
        <w:t>抗原筛</w:t>
      </w:r>
      <w:r>
        <w:rPr>
          <w:rFonts w:ascii="宋体" w:hAnsi="宋体" w:hint="eastAsia"/>
          <w:sz w:val="24"/>
          <w:szCs w:val="24"/>
        </w:rPr>
        <w:t>查</w:t>
      </w:r>
      <w:r>
        <w:rPr>
          <w:rFonts w:ascii="宋体" w:hAnsi="宋体"/>
          <w:sz w:val="24"/>
          <w:szCs w:val="24"/>
        </w:rPr>
        <w:t>试验</w:t>
      </w:r>
      <w:r>
        <w:rPr>
          <w:rFonts w:ascii="宋体" w:hAnsi="宋体" w:hint="eastAsia"/>
          <w:sz w:val="24"/>
          <w:szCs w:val="24"/>
        </w:rPr>
        <w:t>相同</w:t>
      </w:r>
      <w:r>
        <w:rPr>
          <w:rFonts w:ascii="宋体" w:hAnsi="宋体"/>
          <w:sz w:val="24"/>
          <w:szCs w:val="24"/>
        </w:rPr>
        <w:t>的方法，</w:t>
      </w:r>
      <w:r>
        <w:rPr>
          <w:rFonts w:ascii="宋体" w:hAnsi="宋体" w:hint="eastAsia"/>
          <w:sz w:val="24"/>
          <w:szCs w:val="24"/>
        </w:rPr>
        <w:t>主要是HIV-1p24</w:t>
      </w:r>
      <w:r>
        <w:rPr>
          <w:rFonts w:ascii="宋体" w:hAnsi="宋体"/>
          <w:sz w:val="24"/>
          <w:szCs w:val="24"/>
        </w:rPr>
        <w:t>抗原</w:t>
      </w:r>
      <w:r>
        <w:rPr>
          <w:rFonts w:ascii="宋体" w:hAnsi="宋体" w:hint="eastAsia"/>
          <w:sz w:val="24"/>
          <w:szCs w:val="24"/>
        </w:rPr>
        <w:t>检测</w:t>
      </w:r>
      <w:r>
        <w:rPr>
          <w:rFonts w:ascii="宋体" w:hAnsi="宋体"/>
          <w:sz w:val="24"/>
          <w:szCs w:val="24"/>
        </w:rPr>
        <w:t>的</w:t>
      </w:r>
      <w:r>
        <w:rPr>
          <w:rFonts w:ascii="宋体" w:hAnsi="宋体" w:hint="eastAsia"/>
          <w:sz w:val="24"/>
          <w:szCs w:val="24"/>
        </w:rPr>
        <w:t>补充试验</w:t>
      </w:r>
      <w:r w:rsidR="005564C3">
        <w:rPr>
          <w:rFonts w:ascii="宋体" w:hAnsi="宋体" w:hint="eastAsia"/>
          <w:sz w:val="24"/>
          <w:szCs w:val="24"/>
        </w:rPr>
        <w:t>（</w:t>
      </w:r>
      <w:r>
        <w:rPr>
          <w:rFonts w:ascii="宋体" w:hAnsi="宋体" w:hint="eastAsia"/>
          <w:sz w:val="24"/>
          <w:szCs w:val="24"/>
        </w:rPr>
        <w:t>也</w:t>
      </w:r>
      <w:r>
        <w:rPr>
          <w:rFonts w:ascii="宋体" w:hAnsi="宋体"/>
          <w:sz w:val="24"/>
          <w:szCs w:val="24"/>
        </w:rPr>
        <w:t>可做HIV-1RNA的定性或定量检测</w:t>
      </w:r>
      <w:r w:rsidR="005564C3">
        <w:rPr>
          <w:rFonts w:ascii="宋体" w:hAnsi="宋体" w:hint="eastAsia"/>
          <w:sz w:val="24"/>
          <w:szCs w:val="24"/>
        </w:rPr>
        <w:t>）</w:t>
      </w:r>
      <w:r>
        <w:rPr>
          <w:rFonts w:ascii="宋体" w:hAnsi="宋体"/>
          <w:sz w:val="24"/>
          <w:szCs w:val="24"/>
        </w:rPr>
        <w:t>，以排除</w:t>
      </w:r>
      <w:r>
        <w:rPr>
          <w:rFonts w:ascii="宋体" w:hAnsi="宋体" w:hint="eastAsia"/>
          <w:sz w:val="24"/>
          <w:szCs w:val="24"/>
        </w:rPr>
        <w:t>HIV-1p24</w:t>
      </w:r>
      <w:r>
        <w:rPr>
          <w:rFonts w:ascii="宋体" w:hAnsi="宋体"/>
          <w:sz w:val="24"/>
          <w:szCs w:val="24"/>
        </w:rPr>
        <w:t>抗原筛</w:t>
      </w:r>
      <w:r>
        <w:rPr>
          <w:rFonts w:ascii="宋体" w:hAnsi="宋体" w:hint="eastAsia"/>
          <w:sz w:val="24"/>
          <w:szCs w:val="24"/>
        </w:rPr>
        <w:t>查</w:t>
      </w:r>
      <w:r>
        <w:rPr>
          <w:rFonts w:ascii="宋体" w:hAnsi="宋体"/>
          <w:sz w:val="24"/>
          <w:szCs w:val="24"/>
        </w:rPr>
        <w:t>试验的假阳性。</w:t>
      </w:r>
    </w:p>
    <w:p w:rsidR="0013169B" w:rsidRDefault="00F73EB6" w:rsidP="007A5C79">
      <w:pPr>
        <w:spacing w:line="360" w:lineRule="auto"/>
        <w:ind w:firstLineChars="202" w:firstLine="485"/>
        <w:rPr>
          <w:rFonts w:ascii="宋体" w:hAnsi="宋体"/>
          <w:sz w:val="24"/>
          <w:szCs w:val="24"/>
        </w:rPr>
      </w:pPr>
      <w:r>
        <w:rPr>
          <w:rFonts w:ascii="宋体" w:hAnsi="宋体" w:hint="eastAsia"/>
          <w:sz w:val="24"/>
          <w:szCs w:val="24"/>
        </w:rPr>
        <w:lastRenderedPageBreak/>
        <w:t>中和试验包括了酶联免疫吸附实验（ELISA法）、酶联荧光分析法（ELFA）和电化学发光法(ECLIA)。其原理是待检样本先与中和剂（p24 抗原的抗体）共同孵育，如果样本中存在p24抗原，中和抗体将与之结合形成复合物，而不能与固相载体上的捕获抗体结合。根据试剂盒说明书提供的方法计算中和率，一般判定原则是如果中和率大于50%，认为样本中的p24 抗原是真阳性；如果中和率小于50%，认为p24抗原的反应性可能是假阳性，需要做RNA检测或随访做进一步确证。</w:t>
      </w:r>
    </w:p>
    <w:p w:rsidR="0013169B" w:rsidRDefault="00F73EB6">
      <w:pPr>
        <w:spacing w:line="360" w:lineRule="auto"/>
        <w:rPr>
          <w:rFonts w:ascii="宋体" w:hAnsi="宋体"/>
          <w:sz w:val="24"/>
          <w:szCs w:val="24"/>
        </w:rPr>
      </w:pPr>
      <w:r>
        <w:rPr>
          <w:rFonts w:ascii="宋体" w:hAnsi="宋体" w:hint="eastAsia"/>
          <w:sz w:val="24"/>
          <w:szCs w:val="24"/>
        </w:rPr>
        <w:t xml:space="preserve">5.3.2  </w:t>
      </w:r>
      <w:r>
        <w:rPr>
          <w:rFonts w:ascii="宋体" w:hAnsi="宋体"/>
          <w:sz w:val="24"/>
          <w:szCs w:val="24"/>
        </w:rPr>
        <w:t>HIV-1</w:t>
      </w:r>
      <w:r>
        <w:rPr>
          <w:rFonts w:ascii="宋体" w:hAnsi="宋体" w:hint="eastAsia"/>
          <w:sz w:val="24"/>
          <w:szCs w:val="24"/>
        </w:rPr>
        <w:t>p24抗原</w:t>
      </w:r>
      <w:r>
        <w:rPr>
          <w:rFonts w:ascii="宋体" w:hAnsi="宋体"/>
          <w:sz w:val="24"/>
          <w:szCs w:val="24"/>
        </w:rPr>
        <w:t>的</w:t>
      </w:r>
      <w:r>
        <w:rPr>
          <w:rFonts w:ascii="宋体" w:hAnsi="宋体" w:hint="eastAsia"/>
          <w:sz w:val="24"/>
          <w:szCs w:val="24"/>
        </w:rPr>
        <w:t>定量检测</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将 p24抗原的标准物质稀释成包含</w:t>
      </w:r>
      <w:r>
        <w:rPr>
          <w:rFonts w:ascii="宋体" w:hAnsi="宋体"/>
          <w:sz w:val="24"/>
          <w:szCs w:val="24"/>
        </w:rPr>
        <w:t>0.0</w:t>
      </w:r>
      <w:r>
        <w:rPr>
          <w:rFonts w:ascii="宋体" w:hAnsi="宋体" w:hint="eastAsia"/>
          <w:sz w:val="24"/>
          <w:szCs w:val="24"/>
        </w:rPr>
        <w:t>和</w:t>
      </w:r>
      <w:r>
        <w:rPr>
          <w:rFonts w:ascii="宋体" w:hAnsi="宋体"/>
          <w:sz w:val="24"/>
          <w:szCs w:val="24"/>
        </w:rPr>
        <w:t>125pg/ml</w:t>
      </w:r>
      <w:r>
        <w:rPr>
          <w:rFonts w:ascii="宋体" w:hAnsi="宋体" w:hint="eastAsia"/>
          <w:sz w:val="24"/>
          <w:szCs w:val="24"/>
        </w:rPr>
        <w:t xml:space="preserve">或 </w:t>
      </w:r>
      <w:r>
        <w:rPr>
          <w:rFonts w:ascii="宋体" w:hAnsi="宋体"/>
          <w:sz w:val="24"/>
          <w:szCs w:val="24"/>
        </w:rPr>
        <w:t>0.0</w:t>
      </w:r>
      <w:r>
        <w:rPr>
          <w:rFonts w:ascii="宋体" w:hAnsi="宋体" w:hint="eastAsia"/>
          <w:sz w:val="24"/>
          <w:szCs w:val="24"/>
        </w:rPr>
        <w:t>和</w:t>
      </w:r>
      <w:r>
        <w:rPr>
          <w:rFonts w:ascii="宋体" w:hAnsi="宋体"/>
          <w:sz w:val="24"/>
          <w:szCs w:val="24"/>
        </w:rPr>
        <w:t>125IU/ml</w:t>
      </w:r>
      <w:r>
        <w:rPr>
          <w:rFonts w:ascii="宋体" w:hAnsi="宋体" w:hint="eastAsia"/>
          <w:sz w:val="24"/>
          <w:szCs w:val="24"/>
        </w:rPr>
        <w:t xml:space="preserve"> 两个浓度在内的6个不同浓度的系列标准，进行检测。横坐标为p24抗原的浓度（pg/ml或</w:t>
      </w:r>
      <w:r>
        <w:rPr>
          <w:rFonts w:ascii="宋体" w:hAnsi="宋体"/>
          <w:sz w:val="24"/>
          <w:szCs w:val="24"/>
        </w:rPr>
        <w:t>IU/ml</w:t>
      </w:r>
      <w:r>
        <w:rPr>
          <w:rFonts w:ascii="宋体" w:hAnsi="宋体" w:hint="eastAsia"/>
          <w:sz w:val="24"/>
          <w:szCs w:val="24"/>
        </w:rPr>
        <w:t>），纵坐标为OD值（酶联荧光分析法为RFV值、电化学发光法为COI值），绘制出标准曲线。测出未知样本的反应值（OD值、或RFV值、或COI值）以后，可在标准曲线上查出抗原的浓度。如果未知样本的反应值超出标准曲线上最高抗原浓度的反应值，则需用正常人血清稀释样本后再行检测。</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自动化检测试剂及其配套的仪器，可根据储存于仪器中的标准曲线自动计算反应值并自动报告p24抗原的浓度（pg/ml或</w:t>
      </w:r>
      <w:r>
        <w:rPr>
          <w:rFonts w:ascii="宋体" w:hAnsi="宋体"/>
          <w:sz w:val="24"/>
          <w:szCs w:val="24"/>
        </w:rPr>
        <w:t>IU/ml）</w:t>
      </w:r>
      <w:r>
        <w:rPr>
          <w:rFonts w:ascii="宋体" w:hAnsi="宋体" w:hint="eastAsia"/>
          <w:sz w:val="24"/>
          <w:szCs w:val="24"/>
        </w:rPr>
        <w:t>。</w:t>
      </w:r>
    </w:p>
    <w:p w:rsidR="0013169B" w:rsidRDefault="0013169B">
      <w:pPr>
        <w:spacing w:line="360" w:lineRule="auto"/>
        <w:ind w:firstLineChars="200" w:firstLine="480"/>
        <w:rPr>
          <w:rFonts w:ascii="宋体" w:hAnsi="宋体"/>
          <w:sz w:val="24"/>
          <w:szCs w:val="24"/>
        </w:rPr>
      </w:pPr>
    </w:p>
    <w:p w:rsidR="0013169B" w:rsidRDefault="00F73EB6">
      <w:pPr>
        <w:pStyle w:val="2"/>
        <w:adjustRightInd/>
        <w:snapToGrid/>
        <w:spacing w:line="360" w:lineRule="auto"/>
        <w:rPr>
          <w:rFonts w:ascii="宋体" w:hAnsi="宋体"/>
          <w:sz w:val="24"/>
          <w:szCs w:val="24"/>
        </w:rPr>
      </w:pPr>
      <w:bookmarkStart w:id="44" w:name="_Toc37239608"/>
      <w:r>
        <w:rPr>
          <w:rFonts w:ascii="宋体" w:hAnsi="宋体" w:hint="eastAsia"/>
          <w:color w:val="auto"/>
          <w:sz w:val="24"/>
          <w:szCs w:val="24"/>
        </w:rPr>
        <w:t>6  结果报告</w:t>
      </w:r>
      <w:bookmarkEnd w:id="44"/>
    </w:p>
    <w:p w:rsidR="0013169B" w:rsidRDefault="00F73EB6">
      <w:pPr>
        <w:pStyle w:val="3"/>
        <w:spacing w:line="360" w:lineRule="auto"/>
        <w:rPr>
          <w:rFonts w:ascii="宋体" w:hAnsi="宋体"/>
          <w:sz w:val="24"/>
          <w:szCs w:val="24"/>
        </w:rPr>
      </w:pPr>
      <w:bookmarkStart w:id="45" w:name="_Toc37239609"/>
      <w:r>
        <w:rPr>
          <w:rFonts w:ascii="宋体" w:hAnsi="宋体" w:hint="eastAsia"/>
          <w:sz w:val="24"/>
          <w:szCs w:val="24"/>
        </w:rPr>
        <w:t xml:space="preserve">6.1  </w:t>
      </w:r>
      <w:r>
        <w:rPr>
          <w:rFonts w:ascii="宋体" w:hAnsi="宋体"/>
          <w:sz w:val="24"/>
          <w:szCs w:val="24"/>
        </w:rPr>
        <w:t>HIV</w:t>
      </w:r>
      <w:r>
        <w:rPr>
          <w:rFonts w:ascii="宋体" w:hAnsi="宋体" w:hint="eastAsia"/>
          <w:sz w:val="24"/>
          <w:szCs w:val="24"/>
        </w:rPr>
        <w:t>筛查检测报告</w:t>
      </w:r>
      <w:bookmarkEnd w:id="45"/>
    </w:p>
    <w:p w:rsidR="0013169B" w:rsidRDefault="00F73EB6">
      <w:pPr>
        <w:spacing w:line="360" w:lineRule="auto"/>
        <w:ind w:firstLineChars="200" w:firstLine="480"/>
        <w:rPr>
          <w:rFonts w:ascii="宋体" w:hAnsi="宋体"/>
          <w:sz w:val="24"/>
          <w:szCs w:val="24"/>
        </w:rPr>
      </w:pPr>
      <w:r>
        <w:rPr>
          <w:rFonts w:ascii="宋体" w:hAnsi="宋体"/>
          <w:sz w:val="24"/>
          <w:szCs w:val="24"/>
        </w:rPr>
        <w:t>HIV</w:t>
      </w:r>
      <w:r>
        <w:rPr>
          <w:rFonts w:ascii="宋体" w:hAnsi="宋体" w:hint="eastAsia"/>
          <w:sz w:val="24"/>
          <w:szCs w:val="24"/>
        </w:rPr>
        <w:t>筛查检测报告使用附表1（HIV筛查检测报告）。筛查试验无反应，报告为“</w:t>
      </w:r>
      <w:r>
        <w:rPr>
          <w:rFonts w:ascii="宋体" w:hAnsi="宋体"/>
          <w:sz w:val="24"/>
          <w:szCs w:val="24"/>
        </w:rPr>
        <w:t>HIV</w:t>
      </w:r>
      <w:r>
        <w:rPr>
          <w:rFonts w:ascii="宋体" w:hAnsi="宋体" w:hint="eastAsia"/>
          <w:sz w:val="24"/>
          <w:szCs w:val="24"/>
        </w:rPr>
        <w:t>抗体阴性”。筛查试验有反应，必须进行复检（使用原有试剂双</w:t>
      </w:r>
      <w:r w:rsidR="00DD5BA3">
        <w:rPr>
          <w:rFonts w:ascii="宋体" w:hAnsi="宋体" w:hint="eastAsia"/>
          <w:sz w:val="24"/>
          <w:szCs w:val="24"/>
        </w:rPr>
        <w:t>孔</w:t>
      </w:r>
      <w:r>
        <w:rPr>
          <w:rFonts w:ascii="宋体" w:hAnsi="宋体" w:hint="eastAsia"/>
          <w:sz w:val="24"/>
          <w:szCs w:val="24"/>
        </w:rPr>
        <w:t>/双</w:t>
      </w:r>
      <w:r w:rsidR="00DD5BA3">
        <w:rPr>
          <w:rFonts w:ascii="宋体" w:hAnsi="宋体" w:hint="eastAsia"/>
          <w:sz w:val="24"/>
          <w:szCs w:val="24"/>
        </w:rPr>
        <w:t>份</w:t>
      </w:r>
      <w:r>
        <w:rPr>
          <w:rFonts w:ascii="宋体" w:hAnsi="宋体" w:hint="eastAsia"/>
          <w:sz w:val="24"/>
          <w:szCs w:val="24"/>
        </w:rPr>
        <w:t>检测或使用原有试剂加另一种试剂检测）：两次均无反应，报告为“</w:t>
      </w:r>
      <w:r>
        <w:rPr>
          <w:rFonts w:ascii="宋体" w:hAnsi="宋体"/>
          <w:sz w:val="24"/>
          <w:szCs w:val="24"/>
        </w:rPr>
        <w:t>HIV</w:t>
      </w:r>
      <w:r>
        <w:rPr>
          <w:rFonts w:ascii="宋体" w:hAnsi="宋体" w:hint="eastAsia"/>
          <w:sz w:val="24"/>
          <w:szCs w:val="24"/>
        </w:rPr>
        <w:t>抗体阴性”；两次均有反应，或一个有</w:t>
      </w:r>
      <w:r>
        <w:rPr>
          <w:rFonts w:ascii="宋体" w:hAnsi="宋体"/>
          <w:sz w:val="24"/>
          <w:szCs w:val="24"/>
        </w:rPr>
        <w:t>反应</w:t>
      </w:r>
      <w:r>
        <w:rPr>
          <w:rFonts w:ascii="宋体" w:hAnsi="宋体" w:hint="eastAsia"/>
          <w:sz w:val="24"/>
          <w:szCs w:val="24"/>
        </w:rPr>
        <w:t>一个无</w:t>
      </w:r>
      <w:r>
        <w:rPr>
          <w:rFonts w:ascii="宋体" w:hAnsi="宋体"/>
          <w:sz w:val="24"/>
          <w:szCs w:val="24"/>
        </w:rPr>
        <w:t>反应</w:t>
      </w:r>
      <w:r>
        <w:rPr>
          <w:rFonts w:ascii="宋体" w:hAnsi="宋体" w:hint="eastAsia"/>
          <w:sz w:val="24"/>
          <w:szCs w:val="24"/>
        </w:rPr>
        <w:t>，需进一步进行“补充试验”（补充试验及其结果报告见第五章3.2.3）；复检试验根据检测方法，可报告为“</w:t>
      </w:r>
      <w:r>
        <w:rPr>
          <w:rFonts w:ascii="宋体" w:hAnsi="宋体"/>
          <w:sz w:val="24"/>
          <w:szCs w:val="24"/>
        </w:rPr>
        <w:t>HIV</w:t>
      </w:r>
      <w:r>
        <w:rPr>
          <w:rFonts w:ascii="宋体" w:hAnsi="宋体" w:hint="eastAsia"/>
          <w:sz w:val="24"/>
          <w:szCs w:val="24"/>
        </w:rPr>
        <w:t>感染待确定”、“</w:t>
      </w:r>
      <w:r>
        <w:rPr>
          <w:rFonts w:ascii="宋体" w:hAnsi="宋体"/>
          <w:sz w:val="24"/>
          <w:szCs w:val="24"/>
        </w:rPr>
        <w:t>HIV</w:t>
      </w:r>
      <w:r>
        <w:rPr>
          <w:rFonts w:ascii="宋体" w:hAnsi="宋体" w:hint="eastAsia"/>
          <w:sz w:val="24"/>
          <w:szCs w:val="24"/>
        </w:rPr>
        <w:t>抗体待确定”或“</w:t>
      </w:r>
      <w:r>
        <w:rPr>
          <w:rFonts w:ascii="宋体" w:hAnsi="宋体"/>
          <w:sz w:val="24"/>
          <w:szCs w:val="24"/>
        </w:rPr>
        <w:t>HIV</w:t>
      </w:r>
      <w:r>
        <w:rPr>
          <w:rFonts w:ascii="宋体" w:hAnsi="宋体" w:hint="eastAsia"/>
          <w:sz w:val="24"/>
          <w:szCs w:val="24"/>
        </w:rPr>
        <w:t>抗原待确定”，不能出具阳性报告。</w:t>
      </w:r>
    </w:p>
    <w:p w:rsidR="0013169B" w:rsidRDefault="00F73EB6">
      <w:pPr>
        <w:spacing w:line="360" w:lineRule="auto"/>
        <w:ind w:firstLineChars="200" w:firstLine="480"/>
        <w:rPr>
          <w:rFonts w:ascii="宋体" w:hAnsi="宋体"/>
          <w:sz w:val="24"/>
          <w:szCs w:val="24"/>
        </w:rPr>
      </w:pPr>
      <w:r>
        <w:rPr>
          <w:rFonts w:ascii="宋体" w:hAnsi="宋体"/>
          <w:sz w:val="24"/>
          <w:szCs w:val="24"/>
        </w:rPr>
        <w:t>HIV</w:t>
      </w:r>
      <w:r>
        <w:rPr>
          <w:rFonts w:ascii="宋体" w:hAnsi="宋体" w:hint="eastAsia"/>
          <w:sz w:val="24"/>
          <w:szCs w:val="24"/>
        </w:rPr>
        <w:t>抗体筛查检测报告需由</w:t>
      </w:r>
      <w:r w:rsidR="00637E2E">
        <w:rPr>
          <w:rFonts w:ascii="宋体" w:hAnsi="宋体" w:hint="eastAsia"/>
          <w:sz w:val="24"/>
          <w:szCs w:val="24"/>
        </w:rPr>
        <w:t>检测者</w:t>
      </w:r>
      <w:r>
        <w:rPr>
          <w:rFonts w:ascii="宋体" w:hAnsi="宋体" w:hint="eastAsia"/>
          <w:sz w:val="24"/>
          <w:szCs w:val="24"/>
        </w:rPr>
        <w:t>和签发者签字。</w:t>
      </w:r>
    </w:p>
    <w:p w:rsidR="0013169B" w:rsidRDefault="00F73EB6">
      <w:pPr>
        <w:pStyle w:val="3"/>
        <w:spacing w:line="360" w:lineRule="auto"/>
        <w:rPr>
          <w:rFonts w:ascii="宋体" w:hAnsi="宋体"/>
          <w:sz w:val="24"/>
          <w:szCs w:val="24"/>
        </w:rPr>
      </w:pPr>
      <w:bookmarkStart w:id="46" w:name="_Toc37239610"/>
      <w:r>
        <w:rPr>
          <w:rFonts w:ascii="宋体" w:hAnsi="宋体" w:hint="eastAsia"/>
          <w:sz w:val="24"/>
          <w:szCs w:val="24"/>
        </w:rPr>
        <w:t>6</w:t>
      </w:r>
      <w:r>
        <w:rPr>
          <w:rFonts w:ascii="宋体" w:hAnsi="宋体"/>
          <w:sz w:val="24"/>
          <w:szCs w:val="24"/>
        </w:rPr>
        <w:t>.2  HIV</w:t>
      </w:r>
      <w:r>
        <w:rPr>
          <w:rFonts w:ascii="宋体" w:hAnsi="宋体" w:hint="eastAsia"/>
          <w:sz w:val="24"/>
          <w:szCs w:val="24"/>
        </w:rPr>
        <w:t>抗体确证检测报告</w:t>
      </w:r>
      <w:bookmarkEnd w:id="46"/>
    </w:p>
    <w:p w:rsidR="0013169B" w:rsidRDefault="00F73EB6">
      <w:pPr>
        <w:spacing w:line="360" w:lineRule="auto"/>
        <w:rPr>
          <w:rFonts w:ascii="宋体" w:hAnsi="宋体"/>
          <w:sz w:val="24"/>
        </w:rPr>
      </w:pPr>
      <w:r>
        <w:rPr>
          <w:rFonts w:ascii="宋体" w:hAnsi="宋体" w:hint="eastAsia"/>
          <w:sz w:val="24"/>
        </w:rPr>
        <w:t xml:space="preserve">6.2.1  </w:t>
      </w:r>
      <w:r>
        <w:rPr>
          <w:rFonts w:ascii="宋体" w:hAnsi="宋体"/>
          <w:sz w:val="24"/>
        </w:rPr>
        <w:t>WB及 RIBA/LIA报告</w:t>
      </w:r>
    </w:p>
    <w:p w:rsidR="0013169B" w:rsidRDefault="00F73EB6">
      <w:pPr>
        <w:spacing w:line="360" w:lineRule="auto"/>
        <w:ind w:firstLineChars="200" w:firstLine="480"/>
        <w:rPr>
          <w:rFonts w:ascii="宋体" w:hAnsi="宋体"/>
          <w:sz w:val="24"/>
          <w:szCs w:val="24"/>
        </w:rPr>
      </w:pPr>
      <w:r>
        <w:rPr>
          <w:rFonts w:ascii="宋体" w:hAnsi="宋体"/>
          <w:sz w:val="24"/>
          <w:szCs w:val="24"/>
        </w:rPr>
        <w:t>HIV</w:t>
      </w:r>
      <w:r>
        <w:rPr>
          <w:rFonts w:ascii="宋体" w:hAnsi="宋体" w:hint="eastAsia"/>
          <w:sz w:val="24"/>
          <w:szCs w:val="24"/>
        </w:rPr>
        <w:t>抗体</w:t>
      </w:r>
      <w:r>
        <w:rPr>
          <w:rFonts w:ascii="宋体" w:hAnsi="宋体"/>
          <w:sz w:val="24"/>
          <w:szCs w:val="24"/>
        </w:rPr>
        <w:t>WB及 RIBA/LIA</w:t>
      </w:r>
      <w:r>
        <w:rPr>
          <w:rFonts w:ascii="宋体" w:hAnsi="宋体" w:hint="eastAsia"/>
          <w:sz w:val="24"/>
          <w:szCs w:val="24"/>
        </w:rPr>
        <w:t>检测报告使用附表2（HIV抗体确证检测报告）。根据检测结果及试剂盒说明书判断和解释</w:t>
      </w:r>
      <w:r>
        <w:rPr>
          <w:rFonts w:ascii="宋体" w:hAnsi="宋体"/>
          <w:sz w:val="24"/>
          <w:szCs w:val="24"/>
        </w:rPr>
        <w:t>结果</w:t>
      </w:r>
      <w:r>
        <w:rPr>
          <w:rFonts w:ascii="宋体" w:hAnsi="宋体" w:hint="eastAsia"/>
          <w:sz w:val="24"/>
          <w:szCs w:val="24"/>
        </w:rPr>
        <w:t>。HIV抗体确证检测报告应在收到样本后的</w:t>
      </w:r>
      <w:r w:rsidR="00484CB9">
        <w:rPr>
          <w:rFonts w:ascii="宋体" w:hAnsi="宋体" w:hint="eastAsia"/>
          <w:sz w:val="24"/>
          <w:szCs w:val="24"/>
        </w:rPr>
        <w:t>5</w:t>
      </w:r>
      <w:r>
        <w:rPr>
          <w:rFonts w:ascii="宋体" w:hAnsi="宋体" w:hint="eastAsia"/>
          <w:sz w:val="24"/>
          <w:szCs w:val="24"/>
        </w:rPr>
        <w:t>个工作日内发出</w:t>
      </w:r>
      <w:r w:rsidR="00484CB9">
        <w:rPr>
          <w:rFonts w:ascii="宋体" w:hAnsi="宋体" w:hint="eastAsia"/>
          <w:sz w:val="24"/>
          <w:szCs w:val="24"/>
        </w:rPr>
        <w:t>。</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lastRenderedPageBreak/>
        <w:t>（1</w:t>
      </w:r>
      <w:r>
        <w:rPr>
          <w:rFonts w:ascii="宋体" w:hAnsi="宋体"/>
          <w:sz w:val="24"/>
          <w:szCs w:val="24"/>
        </w:rPr>
        <w:t>）</w:t>
      </w:r>
      <w:r>
        <w:rPr>
          <w:rFonts w:ascii="宋体" w:hAnsi="宋体" w:hint="eastAsia"/>
          <w:sz w:val="24"/>
          <w:szCs w:val="24"/>
        </w:rPr>
        <w:t>符合</w:t>
      </w:r>
      <w:r>
        <w:rPr>
          <w:rFonts w:ascii="宋体" w:hAnsi="宋体"/>
          <w:sz w:val="24"/>
          <w:szCs w:val="24"/>
        </w:rPr>
        <w:t>HIV-1</w:t>
      </w:r>
      <w:r>
        <w:rPr>
          <w:rFonts w:ascii="宋体" w:hAnsi="宋体" w:hint="eastAsia"/>
          <w:sz w:val="24"/>
          <w:szCs w:val="24"/>
        </w:rPr>
        <w:t>抗体阳性判断标准，报告“</w:t>
      </w:r>
      <w:r>
        <w:rPr>
          <w:rFonts w:ascii="宋体" w:hAnsi="宋体"/>
          <w:sz w:val="24"/>
          <w:szCs w:val="24"/>
        </w:rPr>
        <w:t>HIV-1</w:t>
      </w:r>
      <w:r>
        <w:rPr>
          <w:rFonts w:ascii="宋体" w:hAnsi="宋体" w:hint="eastAsia"/>
          <w:sz w:val="24"/>
          <w:szCs w:val="24"/>
        </w:rPr>
        <w:t>抗体阳性”，并按规定做好检测后咨询和疫情报告。符合</w:t>
      </w:r>
      <w:r>
        <w:rPr>
          <w:rFonts w:ascii="宋体" w:hAnsi="宋体"/>
          <w:sz w:val="24"/>
          <w:szCs w:val="24"/>
        </w:rPr>
        <w:t>HIV-</w:t>
      </w:r>
      <w:r>
        <w:rPr>
          <w:rFonts w:ascii="宋体" w:hAnsi="宋体" w:hint="eastAsia"/>
          <w:sz w:val="24"/>
          <w:szCs w:val="24"/>
        </w:rPr>
        <w:t>2抗体阳性判断标准，报告“</w:t>
      </w:r>
      <w:r>
        <w:rPr>
          <w:rFonts w:ascii="宋体" w:hAnsi="宋体"/>
          <w:sz w:val="24"/>
          <w:szCs w:val="24"/>
        </w:rPr>
        <w:t>HIV-</w:t>
      </w:r>
      <w:r>
        <w:rPr>
          <w:rFonts w:ascii="宋体" w:hAnsi="宋体" w:hint="eastAsia"/>
          <w:sz w:val="24"/>
          <w:szCs w:val="24"/>
        </w:rPr>
        <w:t>2抗体阳性”，并按规定做好检测后咨询和疫情报告。</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（2）符合</w:t>
      </w:r>
      <w:r>
        <w:rPr>
          <w:rFonts w:ascii="宋体" w:hAnsi="宋体"/>
          <w:sz w:val="24"/>
          <w:szCs w:val="24"/>
        </w:rPr>
        <w:t>HI</w:t>
      </w:r>
      <w:r>
        <w:rPr>
          <w:rFonts w:ascii="宋体" w:hAnsi="宋体" w:hint="eastAsia"/>
          <w:sz w:val="24"/>
          <w:szCs w:val="24"/>
        </w:rPr>
        <w:t>V-1抗体阴性判断标准，报告“</w:t>
      </w:r>
      <w:r>
        <w:rPr>
          <w:rFonts w:ascii="宋体" w:hAnsi="宋体"/>
          <w:sz w:val="24"/>
          <w:szCs w:val="24"/>
        </w:rPr>
        <w:t>HIV</w:t>
      </w:r>
      <w:r>
        <w:rPr>
          <w:rFonts w:ascii="宋体" w:hAnsi="宋体" w:hint="eastAsia"/>
          <w:sz w:val="24"/>
          <w:szCs w:val="24"/>
        </w:rPr>
        <w:t>-1抗体阴性”。如疑似窗口期感染，建议进一步做</w:t>
      </w:r>
      <w:r>
        <w:rPr>
          <w:rFonts w:ascii="宋体" w:hAnsi="宋体"/>
          <w:sz w:val="24"/>
          <w:szCs w:val="24"/>
        </w:rPr>
        <w:t>HIV</w:t>
      </w:r>
      <w:r>
        <w:rPr>
          <w:rFonts w:ascii="宋体" w:hAnsi="宋体" w:hint="eastAsia"/>
          <w:sz w:val="24"/>
          <w:szCs w:val="24"/>
        </w:rPr>
        <w:t>-1核酸检测或</w:t>
      </w:r>
      <w:r>
        <w:rPr>
          <w:rFonts w:ascii="宋体" w:hAnsi="宋体"/>
          <w:sz w:val="24"/>
          <w:szCs w:val="24"/>
        </w:rPr>
        <w:t>2-4周后</w:t>
      </w:r>
      <w:r>
        <w:rPr>
          <w:rFonts w:ascii="宋体" w:hAnsi="宋体" w:hint="eastAsia"/>
          <w:sz w:val="24"/>
          <w:szCs w:val="24"/>
        </w:rPr>
        <w:t>复检。</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（3）符合</w:t>
      </w:r>
      <w:r>
        <w:rPr>
          <w:rFonts w:ascii="宋体" w:hAnsi="宋体"/>
          <w:sz w:val="24"/>
          <w:szCs w:val="24"/>
        </w:rPr>
        <w:t>HI</w:t>
      </w:r>
      <w:r>
        <w:rPr>
          <w:rFonts w:ascii="宋体" w:hAnsi="宋体" w:hint="eastAsia"/>
          <w:sz w:val="24"/>
          <w:szCs w:val="24"/>
        </w:rPr>
        <w:t>V-1抗体不确定判断标准，报告“</w:t>
      </w:r>
      <w:r>
        <w:rPr>
          <w:rFonts w:ascii="宋体" w:hAnsi="宋体"/>
          <w:sz w:val="24"/>
          <w:szCs w:val="24"/>
        </w:rPr>
        <w:t>HIV</w:t>
      </w:r>
      <w:r>
        <w:rPr>
          <w:rFonts w:ascii="宋体" w:hAnsi="宋体" w:hint="eastAsia"/>
          <w:sz w:val="24"/>
          <w:szCs w:val="24"/>
        </w:rPr>
        <w:t>-1抗体不确定”，进一步做核酸检测，或</w:t>
      </w:r>
      <w:r>
        <w:rPr>
          <w:rFonts w:ascii="宋体" w:hAnsi="宋体"/>
          <w:sz w:val="24"/>
          <w:szCs w:val="24"/>
        </w:rPr>
        <w:t>2-4周后</w:t>
      </w:r>
      <w:r>
        <w:rPr>
          <w:rFonts w:ascii="宋体" w:hAnsi="宋体" w:hint="eastAsia"/>
          <w:sz w:val="24"/>
          <w:szCs w:val="24"/>
        </w:rPr>
        <w:t>复检，根据复检结果进行判断。</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（4） HIV抗体确证检测报告应在收到样本后的5个工作日内发出。</w:t>
      </w:r>
    </w:p>
    <w:p w:rsidR="0013169B" w:rsidRDefault="00F73EB6">
      <w:pPr>
        <w:pStyle w:val="3"/>
        <w:spacing w:line="360" w:lineRule="auto"/>
        <w:rPr>
          <w:rFonts w:ascii="宋体" w:hAnsi="宋体"/>
          <w:sz w:val="24"/>
          <w:szCs w:val="24"/>
        </w:rPr>
      </w:pPr>
      <w:bookmarkStart w:id="47" w:name="_Toc37239611"/>
      <w:r>
        <w:rPr>
          <w:rFonts w:ascii="宋体" w:hAnsi="宋体" w:hint="eastAsia"/>
          <w:sz w:val="24"/>
          <w:szCs w:val="24"/>
        </w:rPr>
        <w:t xml:space="preserve">6.3  </w:t>
      </w:r>
      <w:r>
        <w:rPr>
          <w:rFonts w:ascii="宋体" w:hAnsi="宋体"/>
          <w:sz w:val="24"/>
          <w:szCs w:val="24"/>
        </w:rPr>
        <w:t>HIV-1</w:t>
      </w:r>
      <w:r>
        <w:rPr>
          <w:rFonts w:ascii="宋体" w:hAnsi="宋体" w:hint="eastAsia"/>
          <w:sz w:val="24"/>
          <w:szCs w:val="24"/>
        </w:rPr>
        <w:t>p24抗原检测报告</w:t>
      </w:r>
      <w:bookmarkEnd w:id="47"/>
    </w:p>
    <w:p w:rsidR="0013169B" w:rsidRDefault="00F73EB6">
      <w:pPr>
        <w:spacing w:line="360" w:lineRule="auto"/>
        <w:rPr>
          <w:rFonts w:ascii="宋体" w:hAnsi="宋体"/>
          <w:sz w:val="24"/>
          <w:szCs w:val="24"/>
        </w:rPr>
      </w:pPr>
      <w:r>
        <w:rPr>
          <w:rFonts w:ascii="宋体" w:hAnsi="宋体" w:hint="eastAsia"/>
          <w:sz w:val="24"/>
          <w:szCs w:val="24"/>
        </w:rPr>
        <w:t xml:space="preserve">    应按照试剂盒说明书报告和解释结果。</w:t>
      </w:r>
    </w:p>
    <w:p w:rsidR="0013169B" w:rsidRDefault="00F73EB6">
      <w:pPr>
        <w:spacing w:line="360" w:lineRule="auto"/>
        <w:rPr>
          <w:rFonts w:ascii="宋体" w:hAnsi="宋体"/>
          <w:sz w:val="24"/>
          <w:szCs w:val="24"/>
        </w:rPr>
      </w:pPr>
      <w:r>
        <w:rPr>
          <w:rFonts w:ascii="宋体" w:hAnsi="宋体" w:hint="eastAsia"/>
          <w:sz w:val="24"/>
          <w:szCs w:val="24"/>
        </w:rPr>
        <w:t>6.3.1  对于定性检测，</w:t>
      </w:r>
      <w:r>
        <w:rPr>
          <w:rFonts w:ascii="宋体" w:hAnsi="宋体"/>
          <w:sz w:val="24"/>
          <w:szCs w:val="24"/>
        </w:rPr>
        <w:t xml:space="preserve">HIV-1 </w:t>
      </w:r>
      <w:r>
        <w:rPr>
          <w:rFonts w:ascii="宋体" w:hAnsi="宋体" w:hint="eastAsia"/>
          <w:sz w:val="24"/>
          <w:szCs w:val="24"/>
        </w:rPr>
        <w:t>p24</w:t>
      </w:r>
      <w:r>
        <w:rPr>
          <w:rFonts w:ascii="宋体" w:hAnsi="宋体"/>
          <w:sz w:val="24"/>
          <w:szCs w:val="24"/>
        </w:rPr>
        <w:t>抗原</w:t>
      </w:r>
      <w:r>
        <w:rPr>
          <w:rFonts w:ascii="宋体" w:hAnsi="宋体" w:hint="eastAsia"/>
          <w:sz w:val="24"/>
          <w:szCs w:val="24"/>
        </w:rPr>
        <w:t>筛查试验有反应的样本，</w:t>
      </w:r>
      <w:r>
        <w:rPr>
          <w:rFonts w:ascii="宋体" w:hAnsi="宋体"/>
          <w:sz w:val="24"/>
          <w:szCs w:val="24"/>
        </w:rPr>
        <w:t>必须经过中和试验确证</w:t>
      </w:r>
      <w:r>
        <w:rPr>
          <w:rFonts w:ascii="宋体" w:hAnsi="宋体" w:hint="eastAsia"/>
          <w:sz w:val="24"/>
          <w:szCs w:val="24"/>
        </w:rPr>
        <w:t>以后才能判断阳性或阴性。</w:t>
      </w:r>
    </w:p>
    <w:p w:rsidR="0013169B" w:rsidRDefault="00F73EB6">
      <w:pPr>
        <w:spacing w:line="360" w:lineRule="auto"/>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 xml:space="preserve">3.2  </w:t>
      </w:r>
      <w:r>
        <w:rPr>
          <w:rFonts w:ascii="宋体" w:hAnsi="宋体"/>
          <w:sz w:val="24"/>
          <w:szCs w:val="24"/>
        </w:rPr>
        <w:t xml:space="preserve">HIV-1 </w:t>
      </w:r>
      <w:r>
        <w:rPr>
          <w:rFonts w:ascii="宋体" w:hAnsi="宋体" w:hint="eastAsia"/>
          <w:sz w:val="24"/>
          <w:szCs w:val="24"/>
        </w:rPr>
        <w:t>p24</w:t>
      </w:r>
      <w:r>
        <w:rPr>
          <w:rFonts w:ascii="宋体" w:hAnsi="宋体"/>
          <w:sz w:val="24"/>
          <w:szCs w:val="24"/>
        </w:rPr>
        <w:t>抗原阳性</w:t>
      </w:r>
      <w:r>
        <w:rPr>
          <w:rFonts w:ascii="宋体" w:hAnsi="宋体" w:hint="eastAsia"/>
          <w:sz w:val="24"/>
          <w:szCs w:val="24"/>
        </w:rPr>
        <w:t>仅作为HIV感染的辅助诊断依据。</w:t>
      </w:r>
    </w:p>
    <w:p w:rsidR="0013169B" w:rsidRDefault="00F73EB6">
      <w:pPr>
        <w:spacing w:line="360" w:lineRule="auto"/>
        <w:rPr>
          <w:rFonts w:ascii="宋体" w:hAnsi="宋体"/>
          <w:sz w:val="24"/>
          <w:szCs w:val="24"/>
        </w:rPr>
      </w:pPr>
      <w:r>
        <w:rPr>
          <w:rFonts w:ascii="宋体" w:hAnsi="宋体" w:hint="eastAsia"/>
          <w:sz w:val="24"/>
          <w:szCs w:val="24"/>
        </w:rPr>
        <w:t xml:space="preserve">6.3.3  </w:t>
      </w:r>
      <w:r>
        <w:rPr>
          <w:rFonts w:ascii="宋体" w:hAnsi="宋体"/>
          <w:sz w:val="24"/>
          <w:szCs w:val="24"/>
        </w:rPr>
        <w:t xml:space="preserve">HIV-1 </w:t>
      </w:r>
      <w:r>
        <w:rPr>
          <w:rFonts w:ascii="宋体" w:hAnsi="宋体" w:hint="eastAsia"/>
          <w:sz w:val="24"/>
          <w:szCs w:val="24"/>
        </w:rPr>
        <w:t>p24</w:t>
      </w:r>
      <w:r>
        <w:rPr>
          <w:rFonts w:ascii="宋体" w:hAnsi="宋体"/>
          <w:sz w:val="24"/>
          <w:szCs w:val="24"/>
        </w:rPr>
        <w:t>抗原</w:t>
      </w:r>
      <w:r>
        <w:rPr>
          <w:rFonts w:ascii="宋体" w:hAnsi="宋体" w:hint="eastAsia"/>
          <w:sz w:val="24"/>
          <w:szCs w:val="24"/>
        </w:rPr>
        <w:t>阴性结果不能排除HIV感染。</w:t>
      </w:r>
    </w:p>
    <w:p w:rsidR="0013169B" w:rsidRDefault="0013169B">
      <w:pPr>
        <w:spacing w:line="360" w:lineRule="auto"/>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48" w:name="_Toc37239612"/>
      <w:r>
        <w:rPr>
          <w:rFonts w:ascii="宋体" w:hAnsi="宋体" w:hint="eastAsia"/>
          <w:color w:val="auto"/>
          <w:sz w:val="24"/>
          <w:szCs w:val="24"/>
        </w:rPr>
        <w:t>7 输入性抗体的</w:t>
      </w:r>
      <w:r>
        <w:rPr>
          <w:rFonts w:ascii="宋体" w:hAnsi="宋体"/>
          <w:color w:val="auto"/>
          <w:sz w:val="24"/>
          <w:szCs w:val="24"/>
        </w:rPr>
        <w:t>检测</w:t>
      </w:r>
      <w:bookmarkEnd w:id="48"/>
    </w:p>
    <w:p w:rsidR="0013169B" w:rsidRDefault="00F73EB6">
      <w:pPr>
        <w:spacing w:line="360" w:lineRule="auto"/>
        <w:ind w:firstLineChars="200" w:firstLine="480"/>
        <w:rPr>
          <w:rFonts w:ascii="宋体" w:hAnsi="宋体"/>
          <w:sz w:val="24"/>
          <w:szCs w:val="24"/>
        </w:rPr>
      </w:pPr>
      <w:r>
        <w:rPr>
          <w:rFonts w:ascii="宋体" w:hAnsi="宋体" w:hint="eastAsia"/>
          <w:sz w:val="24"/>
          <w:szCs w:val="24"/>
        </w:rPr>
        <w:t>输入性抗体</w:t>
      </w:r>
      <w:r>
        <w:rPr>
          <w:rFonts w:ascii="宋体" w:hAnsi="宋体"/>
          <w:bCs/>
          <w:sz w:val="24"/>
          <w:szCs w:val="24"/>
        </w:rPr>
        <w:t>检测</w:t>
      </w:r>
      <w:r>
        <w:rPr>
          <w:rFonts w:ascii="宋体" w:hAnsi="宋体" w:hint="eastAsia"/>
          <w:b/>
          <w:sz w:val="24"/>
          <w:szCs w:val="24"/>
        </w:rPr>
        <w:t>，</w:t>
      </w:r>
      <w:r>
        <w:rPr>
          <w:rFonts w:ascii="宋体" w:hAnsi="宋体" w:hint="eastAsia"/>
          <w:sz w:val="24"/>
          <w:szCs w:val="24"/>
        </w:rPr>
        <w:t>指人体输入HIV抗体阳性的血浆或其他血液成分、免疫球蛋白或其他血液制品后，对接受者、提供者和制品的检测，包括抗体和核酸检测，检测技术及质控遵循本规范中抗体和核酸检测的相关要求。根据检测结果及流行病</w:t>
      </w:r>
      <w:r>
        <w:rPr>
          <w:rFonts w:ascii="宋体" w:hAnsi="宋体"/>
          <w:sz w:val="24"/>
          <w:szCs w:val="24"/>
        </w:rPr>
        <w:t>学</w:t>
      </w:r>
      <w:r>
        <w:rPr>
          <w:rFonts w:ascii="宋体" w:hAnsi="宋体" w:hint="eastAsia"/>
          <w:sz w:val="24"/>
          <w:szCs w:val="24"/>
        </w:rPr>
        <w:t>调查结果综合判断是否输入了HIV抗体、输入性HIV抗体在体内的动态变化、以及是否可检出核酸、是否发生了HIV感染等。输入性HIV抗体和核酸检测及流程见附件1。</w:t>
      </w:r>
    </w:p>
    <w:p w:rsidR="0013169B" w:rsidRDefault="0013169B">
      <w:pPr>
        <w:spacing w:line="360" w:lineRule="auto"/>
        <w:ind w:firstLineChars="200" w:firstLine="480"/>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49" w:name="_Toc37239613"/>
      <w:r>
        <w:rPr>
          <w:rFonts w:ascii="宋体" w:hAnsi="宋体" w:hint="eastAsia"/>
          <w:color w:val="auto"/>
          <w:sz w:val="24"/>
          <w:szCs w:val="24"/>
        </w:rPr>
        <w:t>8  质量控制</w:t>
      </w:r>
      <w:bookmarkEnd w:id="49"/>
    </w:p>
    <w:p w:rsidR="0013169B" w:rsidRDefault="00F73EB6">
      <w:pPr>
        <w:widowControl/>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color w:val="000000"/>
          <w:kern w:val="0"/>
          <w:sz w:val="24"/>
        </w:rPr>
        <w:t>质量控制是指为确保实验检测工作正常进行而在每次实验检测过程中采取的各种措施。实施质量控制是为了保证检测的</w:t>
      </w:r>
      <w:r>
        <w:rPr>
          <w:rFonts w:ascii="宋体" w:hAnsi="宋体"/>
          <w:color w:val="000000"/>
          <w:kern w:val="0"/>
          <w:sz w:val="24"/>
        </w:rPr>
        <w:t>结果</w:t>
      </w:r>
      <w:r>
        <w:rPr>
          <w:rFonts w:ascii="宋体" w:hAnsi="宋体" w:hint="eastAsia"/>
          <w:color w:val="000000"/>
          <w:kern w:val="0"/>
          <w:sz w:val="24"/>
        </w:rPr>
        <w:t>可信，具体是将质控品和待检测样本一起检测，通过对质控品检测结果的分析，了解实验条件是否正常，判定本次实验结果是否有效。</w:t>
      </w:r>
      <w:r>
        <w:rPr>
          <w:rFonts w:ascii="宋体" w:hAnsi="宋体" w:hint="eastAsia"/>
          <w:sz w:val="24"/>
          <w:szCs w:val="24"/>
        </w:rPr>
        <w:t>具体方法见附件2。</w:t>
      </w:r>
    </w:p>
    <w:p w:rsidR="0013169B" w:rsidRDefault="0013169B">
      <w:pPr>
        <w:widowControl/>
        <w:rPr>
          <w:rFonts w:ascii="宋体" w:hAnsi="宋体"/>
          <w:sz w:val="24"/>
          <w:szCs w:val="24"/>
        </w:rPr>
      </w:pPr>
    </w:p>
    <w:p w:rsidR="0013169B" w:rsidRDefault="00F73EB6">
      <w:pPr>
        <w:pStyle w:val="2"/>
        <w:adjustRightInd/>
        <w:snapToGrid/>
        <w:spacing w:line="348" w:lineRule="auto"/>
        <w:rPr>
          <w:rFonts w:ascii="宋体" w:hAnsi="宋体"/>
          <w:color w:val="auto"/>
          <w:sz w:val="24"/>
          <w:szCs w:val="24"/>
        </w:rPr>
      </w:pPr>
      <w:r>
        <w:rPr>
          <w:rFonts w:ascii="宋体" w:hAnsi="宋体" w:hint="eastAsia"/>
          <w:color w:val="auto"/>
          <w:sz w:val="24"/>
          <w:szCs w:val="24"/>
        </w:rPr>
        <w:t xml:space="preserve">  </w:t>
      </w:r>
      <w:bookmarkStart w:id="50" w:name="_Toc37239614"/>
      <w:r>
        <w:rPr>
          <w:rFonts w:ascii="宋体" w:hAnsi="宋体" w:hint="eastAsia"/>
          <w:color w:val="auto"/>
          <w:sz w:val="24"/>
          <w:szCs w:val="24"/>
        </w:rPr>
        <w:t>参考文献</w:t>
      </w:r>
      <w:bookmarkEnd w:id="50"/>
    </w:p>
    <w:p w:rsidR="0013169B" w:rsidRDefault="00F73EB6">
      <w:pPr>
        <w:numPr>
          <w:ilvl w:val="0"/>
          <w:numId w:val="2"/>
        </w:numPr>
        <w:spacing w:line="348" w:lineRule="auto"/>
        <w:rPr>
          <w:rFonts w:ascii="宋体" w:hAnsi="宋体"/>
          <w:sz w:val="24"/>
          <w:szCs w:val="24"/>
        </w:rPr>
      </w:pPr>
      <w:r>
        <w:rPr>
          <w:rFonts w:ascii="宋体" w:hAnsi="宋体"/>
          <w:sz w:val="24"/>
          <w:szCs w:val="24"/>
        </w:rPr>
        <w:t xml:space="preserve">《艾滋病和艾滋病病毒感染诊断标准》中华人民共和国卫生行业标准， </w:t>
      </w:r>
      <w:r>
        <w:rPr>
          <w:rFonts w:ascii="宋体" w:hAnsi="宋体"/>
          <w:sz w:val="24"/>
          <w:szCs w:val="24"/>
        </w:rPr>
        <w:lastRenderedPageBreak/>
        <w:t>WS293-2019）。</w:t>
      </w:r>
    </w:p>
    <w:p w:rsidR="0013169B" w:rsidRDefault="00F73EB6">
      <w:pPr>
        <w:numPr>
          <w:ilvl w:val="0"/>
          <w:numId w:val="2"/>
        </w:numPr>
        <w:spacing w:line="348" w:lineRule="auto"/>
        <w:jc w:val="left"/>
        <w:rPr>
          <w:rFonts w:ascii="宋体" w:hAnsi="宋体"/>
          <w:sz w:val="24"/>
          <w:szCs w:val="24"/>
        </w:rPr>
      </w:pPr>
      <w:r>
        <w:rPr>
          <w:rFonts w:ascii="宋体" w:hAnsi="宋体"/>
          <w:spacing w:val="-4"/>
          <w:sz w:val="24"/>
          <w:szCs w:val="24"/>
        </w:rPr>
        <w:t>Eleanor R.Gray,Robert Bain,Olivia Varsaneux et al:</w:t>
      </w:r>
      <w:r>
        <w:rPr>
          <w:rFonts w:ascii="宋体" w:hAnsi="宋体" w:hint="eastAsia"/>
          <w:spacing w:val="-4"/>
          <w:sz w:val="24"/>
          <w:szCs w:val="24"/>
        </w:rPr>
        <w:t>p24</w:t>
      </w:r>
      <w:r>
        <w:rPr>
          <w:rFonts w:ascii="宋体" w:hAnsi="宋体"/>
          <w:spacing w:val="-4"/>
          <w:sz w:val="24"/>
          <w:szCs w:val="24"/>
        </w:rPr>
        <w:t xml:space="preserve"> revisited:a landscape</w:t>
      </w:r>
      <w:r>
        <w:rPr>
          <w:rFonts w:ascii="宋体" w:hAnsi="宋体"/>
          <w:sz w:val="24"/>
          <w:szCs w:val="24"/>
        </w:rPr>
        <w:t xml:space="preserve"> review of antigen detection for early HIV diagnosis,AIDS 2018,32:2089</w:t>
      </w:r>
    </w:p>
    <w:p w:rsidR="0013169B" w:rsidRDefault="00F73EB6">
      <w:pPr>
        <w:spacing w:line="348" w:lineRule="auto"/>
        <w:ind w:left="425"/>
        <w:jc w:val="left"/>
        <w:rPr>
          <w:rFonts w:ascii="宋体" w:hAnsi="宋体"/>
          <w:sz w:val="24"/>
          <w:szCs w:val="24"/>
        </w:rPr>
      </w:pPr>
      <w:r>
        <w:rPr>
          <w:rFonts w:ascii="宋体" w:hAnsi="宋体" w:hint="eastAsia"/>
          <w:sz w:val="24"/>
          <w:szCs w:val="24"/>
        </w:rPr>
        <w:t>-</w:t>
      </w:r>
      <w:r>
        <w:rPr>
          <w:rFonts w:ascii="宋体" w:hAnsi="宋体"/>
          <w:sz w:val="24"/>
          <w:szCs w:val="24"/>
        </w:rPr>
        <w:t>2102</w:t>
      </w:r>
      <w:r>
        <w:rPr>
          <w:rFonts w:ascii="宋体" w:hAnsi="宋体" w:hint="eastAsia"/>
          <w:sz w:val="24"/>
          <w:szCs w:val="24"/>
        </w:rPr>
        <w:t>.</w:t>
      </w:r>
    </w:p>
    <w:p w:rsidR="00A61EC8" w:rsidRDefault="00F73EB6">
      <w:pPr>
        <w:numPr>
          <w:ilvl w:val="0"/>
          <w:numId w:val="2"/>
        </w:numPr>
        <w:spacing w:line="348" w:lineRule="auto"/>
        <w:rPr>
          <w:rFonts w:ascii="宋体" w:hAnsi="宋体"/>
          <w:sz w:val="24"/>
          <w:szCs w:val="24"/>
        </w:rPr>
      </w:pPr>
      <w:r>
        <w:rPr>
          <w:rFonts w:ascii="宋体" w:hAnsi="宋体"/>
          <w:spacing w:val="-2"/>
          <w:sz w:val="24"/>
          <w:szCs w:val="24"/>
        </w:rPr>
        <w:t>Niel Constantine,HIV Viral Antigen Assays, HIV InSite Knowledge</w:t>
      </w:r>
      <w:r w:rsidR="003C0887">
        <w:rPr>
          <w:rFonts w:ascii="宋体" w:hAnsi="宋体" w:hint="eastAsia"/>
          <w:spacing w:val="-2"/>
          <w:sz w:val="24"/>
          <w:szCs w:val="24"/>
        </w:rPr>
        <w:t xml:space="preserve"> </w:t>
      </w:r>
      <w:r>
        <w:rPr>
          <w:rFonts w:ascii="宋体" w:hAnsi="宋体"/>
          <w:spacing w:val="-2"/>
          <w:sz w:val="24"/>
          <w:szCs w:val="24"/>
        </w:rPr>
        <w:t>Base</w:t>
      </w:r>
      <w:r w:rsidR="003C0887">
        <w:rPr>
          <w:rFonts w:ascii="宋体" w:hAnsi="宋体" w:hint="eastAsia"/>
          <w:spacing w:val="-2"/>
          <w:sz w:val="24"/>
          <w:szCs w:val="24"/>
        </w:rPr>
        <w:t xml:space="preserve"> </w:t>
      </w:r>
      <w:r>
        <w:rPr>
          <w:rFonts w:ascii="宋体" w:hAnsi="宋体"/>
          <w:spacing w:val="-2"/>
          <w:sz w:val="24"/>
          <w:szCs w:val="24"/>
        </w:rPr>
        <w:t>Chapter，</w:t>
      </w:r>
      <w:r w:rsidR="006C3F83" w:rsidRPr="006C3F83">
        <w:rPr>
          <w:rFonts w:ascii="宋体" w:hAnsi="宋体"/>
          <w:spacing w:val="-2"/>
          <w:sz w:val="24"/>
          <w:szCs w:val="24"/>
        </w:rPr>
        <w:t>September 2001,</w:t>
      </w:r>
      <w:hyperlink r:id="rId17" w:history="1">
        <w:r w:rsidR="006C3F83" w:rsidRPr="006C3F83">
          <w:rPr>
            <w:rFonts w:ascii="宋体" w:hAnsi="宋体"/>
            <w:spacing w:val="-2"/>
            <w:sz w:val="24"/>
            <w:szCs w:val="24"/>
          </w:rPr>
          <w:t>http://hivinsite.ucs</w:t>
        </w:r>
        <w:r w:rsidR="006C3F83">
          <w:rPr>
            <w:rFonts w:ascii="宋体" w:hAnsi="宋体"/>
            <w:sz w:val="24"/>
            <w:szCs w:val="24"/>
          </w:rPr>
          <w:t>f.edu</w:t>
        </w:r>
      </w:hyperlink>
      <w:r w:rsidR="00A827E7">
        <w:rPr>
          <w:rFonts w:ascii="宋体" w:hAnsi="宋体" w:hint="eastAsia"/>
          <w:sz w:val="24"/>
          <w:szCs w:val="24"/>
        </w:rPr>
        <w:t>.</w:t>
      </w:r>
    </w:p>
    <w:p w:rsidR="0013169B" w:rsidRDefault="006C3F83">
      <w:pPr>
        <w:numPr>
          <w:ilvl w:val="0"/>
          <w:numId w:val="2"/>
        </w:numPr>
        <w:spacing w:line="348" w:lineRule="auto"/>
        <w:jc w:val="left"/>
        <w:rPr>
          <w:rFonts w:ascii="宋体" w:hAnsi="宋体"/>
          <w:spacing w:val="-4"/>
          <w:sz w:val="24"/>
          <w:szCs w:val="24"/>
        </w:rPr>
      </w:pPr>
      <w:r>
        <w:rPr>
          <w:rFonts w:ascii="宋体" w:hAnsi="宋体"/>
          <w:spacing w:val="-4"/>
          <w:sz w:val="24"/>
          <w:szCs w:val="24"/>
        </w:rPr>
        <w:t>NIAIDVir</w:t>
      </w:r>
      <w:r w:rsidR="00F73EB6">
        <w:rPr>
          <w:rFonts w:ascii="宋体" w:hAnsi="宋体"/>
          <w:spacing w:val="-4"/>
          <w:sz w:val="24"/>
          <w:szCs w:val="24"/>
        </w:rPr>
        <w:t>ologyManualfor HIV Laboratory, NIH Publi</w:t>
      </w:r>
      <w:r>
        <w:rPr>
          <w:rFonts w:ascii="宋体" w:hAnsi="宋体"/>
          <w:spacing w:val="-4"/>
          <w:sz w:val="24"/>
          <w:szCs w:val="24"/>
        </w:rPr>
        <w:t>cation,Jan 1997 No.97-382</w:t>
      </w:r>
      <w:r w:rsidR="00F73EB6">
        <w:rPr>
          <w:rFonts w:ascii="宋体" w:hAnsi="宋体"/>
          <w:spacing w:val="-4"/>
          <w:sz w:val="24"/>
          <w:szCs w:val="24"/>
        </w:rPr>
        <w:t>8</w:t>
      </w:r>
      <w:r>
        <w:rPr>
          <w:rFonts w:ascii="宋体" w:hAnsi="宋体"/>
          <w:spacing w:val="-4"/>
          <w:sz w:val="24"/>
          <w:szCs w:val="24"/>
        </w:rPr>
        <w:t>.</w:t>
      </w:r>
    </w:p>
    <w:p w:rsidR="0013169B" w:rsidRDefault="0013169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D66AAB" w:rsidRDefault="00D66AAB">
      <w:pPr>
        <w:ind w:left="425"/>
        <w:jc w:val="left"/>
        <w:rPr>
          <w:rFonts w:ascii="宋体" w:hAnsi="宋体"/>
          <w:spacing w:val="-4"/>
          <w:sz w:val="24"/>
          <w:szCs w:val="24"/>
        </w:rPr>
      </w:pPr>
    </w:p>
    <w:p w:rsidR="00750376" w:rsidRDefault="00750376">
      <w:pPr>
        <w:ind w:left="425"/>
        <w:jc w:val="left"/>
        <w:rPr>
          <w:rFonts w:ascii="宋体" w:hAnsi="宋体"/>
          <w:spacing w:val="-4"/>
          <w:sz w:val="24"/>
          <w:szCs w:val="24"/>
        </w:rPr>
      </w:pPr>
    </w:p>
    <w:p w:rsidR="0013169B" w:rsidRDefault="00F73EB6">
      <w:pPr>
        <w:pStyle w:val="1"/>
        <w:adjustRightInd/>
        <w:rPr>
          <w:rFonts w:ascii="黑体" w:eastAsia="黑体" w:hAnsi="黑体"/>
          <w:b w:val="0"/>
          <w:color w:val="auto"/>
          <w:sz w:val="44"/>
          <w:szCs w:val="44"/>
        </w:rPr>
      </w:pPr>
      <w:bookmarkStart w:id="51" w:name="_Toc37239615"/>
      <w:bookmarkStart w:id="52" w:name="_Toc403990884"/>
      <w:bookmarkEnd w:id="26"/>
      <w:r>
        <w:rPr>
          <w:rFonts w:ascii="黑体" w:eastAsia="黑体" w:hAnsi="黑体" w:hint="eastAsia"/>
          <w:b w:val="0"/>
          <w:color w:val="auto"/>
          <w:sz w:val="44"/>
          <w:szCs w:val="44"/>
        </w:rPr>
        <w:t>第三章  基于抗体的</w:t>
      </w:r>
      <w:r>
        <w:rPr>
          <w:rFonts w:ascii="黑体" w:eastAsia="黑体" w:hAnsi="黑体"/>
          <w:b w:val="0"/>
          <w:color w:val="auto"/>
          <w:sz w:val="44"/>
          <w:szCs w:val="44"/>
        </w:rPr>
        <w:t>HIV-1新发感染检测</w:t>
      </w:r>
      <w:bookmarkEnd w:id="51"/>
    </w:p>
    <w:p w:rsidR="0013169B" w:rsidRDefault="0013169B"/>
    <w:p w:rsidR="0013169B" w:rsidRDefault="00F73EB6">
      <w:pPr>
        <w:pStyle w:val="2"/>
        <w:spacing w:line="360" w:lineRule="auto"/>
        <w:rPr>
          <w:rFonts w:ascii="宋体" w:hAnsi="宋体"/>
          <w:color w:val="auto"/>
          <w:sz w:val="24"/>
          <w:szCs w:val="24"/>
        </w:rPr>
      </w:pPr>
      <w:bookmarkStart w:id="53" w:name="_Toc37239616"/>
      <w:r>
        <w:rPr>
          <w:rFonts w:ascii="宋体" w:hAnsi="宋体" w:hint="eastAsia"/>
          <w:color w:val="auto"/>
          <w:sz w:val="24"/>
          <w:szCs w:val="24"/>
        </w:rPr>
        <w:t>1  范围</w:t>
      </w:r>
      <w:bookmarkEnd w:id="53"/>
    </w:p>
    <w:p w:rsidR="0013169B" w:rsidRDefault="00F73EB6">
      <w:pPr>
        <w:spacing w:line="360" w:lineRule="auto"/>
        <w:ind w:firstLineChars="200" w:firstLine="480"/>
        <w:rPr>
          <w:rFonts w:ascii="宋体" w:hAnsi="宋体"/>
          <w:sz w:val="24"/>
          <w:szCs w:val="24"/>
        </w:rPr>
      </w:pPr>
      <w:r>
        <w:rPr>
          <w:rFonts w:ascii="宋体" w:hAnsi="宋体" w:hint="eastAsia"/>
          <w:sz w:val="24"/>
          <w:szCs w:val="24"/>
        </w:rPr>
        <w:t>本章规定了基于抗体的</w:t>
      </w:r>
      <w:r>
        <w:rPr>
          <w:rFonts w:ascii="宋体" w:hAnsi="宋体"/>
          <w:sz w:val="24"/>
          <w:szCs w:val="24"/>
        </w:rPr>
        <w:t>HIV</w:t>
      </w:r>
      <w:r>
        <w:rPr>
          <w:rFonts w:ascii="宋体" w:hAnsi="宋体" w:hint="eastAsia"/>
          <w:sz w:val="24"/>
          <w:szCs w:val="24"/>
        </w:rPr>
        <w:t>-1新发感染检测的实验室要求、目的和应用、检测方法和要点 、结果处理和解释及质量控制。适用于开展</w:t>
      </w:r>
      <w:r>
        <w:rPr>
          <w:rFonts w:ascii="宋体" w:hAnsi="宋体"/>
          <w:sz w:val="24"/>
          <w:szCs w:val="24"/>
        </w:rPr>
        <w:t>HIV</w:t>
      </w:r>
      <w:r>
        <w:rPr>
          <w:rFonts w:ascii="宋体" w:hAnsi="宋体" w:hint="eastAsia"/>
          <w:sz w:val="24"/>
          <w:szCs w:val="24"/>
        </w:rPr>
        <w:t>-1新发感染检测的各类实验室。</w:t>
      </w:r>
    </w:p>
    <w:p w:rsidR="0013169B" w:rsidRDefault="0013169B">
      <w:pPr>
        <w:adjustRightInd w:val="0"/>
        <w:snapToGrid w:val="0"/>
        <w:spacing w:line="360" w:lineRule="auto"/>
        <w:ind w:firstLineChars="200" w:firstLine="440"/>
        <w:rPr>
          <w:rFonts w:ascii="宋体" w:hAnsi="宋体"/>
          <w:sz w:val="22"/>
          <w:szCs w:val="24"/>
        </w:rPr>
      </w:pPr>
    </w:p>
    <w:p w:rsidR="0013169B" w:rsidRDefault="00F73EB6">
      <w:pPr>
        <w:pStyle w:val="2"/>
        <w:spacing w:line="360" w:lineRule="auto"/>
        <w:rPr>
          <w:rFonts w:ascii="宋体" w:hAnsi="宋体"/>
          <w:color w:val="auto"/>
          <w:sz w:val="24"/>
          <w:szCs w:val="24"/>
        </w:rPr>
      </w:pPr>
      <w:bookmarkStart w:id="54" w:name="_Toc37239617"/>
      <w:r>
        <w:rPr>
          <w:rFonts w:ascii="宋体" w:hAnsi="宋体" w:hint="eastAsia"/>
          <w:color w:val="auto"/>
          <w:sz w:val="24"/>
          <w:szCs w:val="24"/>
        </w:rPr>
        <w:t>2  实验室要求</w:t>
      </w:r>
      <w:bookmarkEnd w:id="54"/>
    </w:p>
    <w:p w:rsidR="0013169B" w:rsidRDefault="00F73EB6">
      <w:pPr>
        <w:widowControl/>
        <w:spacing w:line="360" w:lineRule="auto"/>
        <w:ind w:firstLineChars="200" w:firstLine="480"/>
        <w:rPr>
          <w:rFonts w:ascii="宋体" w:hAnsi="宋体"/>
          <w:sz w:val="24"/>
          <w:szCs w:val="24"/>
        </w:rPr>
      </w:pPr>
      <w:r>
        <w:rPr>
          <w:rFonts w:ascii="宋体" w:hAnsi="宋体" w:hint="eastAsia"/>
          <w:sz w:val="24"/>
          <w:szCs w:val="24"/>
        </w:rPr>
        <w:t>接受过</w:t>
      </w:r>
      <w:r>
        <w:rPr>
          <w:rFonts w:ascii="宋体" w:hAnsi="宋体"/>
          <w:sz w:val="24"/>
          <w:szCs w:val="24"/>
        </w:rPr>
        <w:t>HIV</w:t>
      </w:r>
      <w:r>
        <w:rPr>
          <w:rFonts w:ascii="宋体" w:hAnsi="宋体" w:hint="eastAsia"/>
          <w:sz w:val="24"/>
          <w:szCs w:val="24"/>
        </w:rPr>
        <w:t>-1新发感染检测培训并考核合格的艾滋病检测实验室，方可开展本项检测。进行新发感染检测的实验室必须参加中国疾控中心艾防中心组织的能力验证，考核不合格实验室需仔细分析原因，进行纠正后再次进行考核，合格后方可继续开展有关检测工作。</w:t>
      </w:r>
    </w:p>
    <w:p w:rsidR="0013169B" w:rsidRDefault="0013169B">
      <w:pPr>
        <w:widowControl/>
        <w:adjustRightInd w:val="0"/>
        <w:snapToGrid w:val="0"/>
        <w:spacing w:line="360" w:lineRule="auto"/>
        <w:ind w:firstLineChars="200" w:firstLine="400"/>
        <w:rPr>
          <w:rFonts w:ascii="宋体" w:hAnsi="宋体"/>
          <w:sz w:val="20"/>
          <w:szCs w:val="24"/>
        </w:rPr>
      </w:pPr>
    </w:p>
    <w:p w:rsidR="0013169B" w:rsidRDefault="00F73EB6">
      <w:pPr>
        <w:pStyle w:val="2"/>
        <w:spacing w:line="360" w:lineRule="auto"/>
        <w:rPr>
          <w:rFonts w:ascii="宋体" w:hAnsi="宋体"/>
          <w:color w:val="auto"/>
          <w:sz w:val="24"/>
          <w:szCs w:val="24"/>
        </w:rPr>
      </w:pPr>
      <w:bookmarkStart w:id="55" w:name="_Toc37239618"/>
      <w:r>
        <w:rPr>
          <w:rFonts w:ascii="宋体" w:hAnsi="宋体" w:hint="eastAsia"/>
          <w:color w:val="auto"/>
          <w:sz w:val="24"/>
          <w:szCs w:val="24"/>
        </w:rPr>
        <w:t>3  目的和应用</w:t>
      </w:r>
      <w:bookmarkEnd w:id="55"/>
    </w:p>
    <w:p w:rsidR="0013169B" w:rsidRDefault="00F73EB6">
      <w:pPr>
        <w:widowControl/>
        <w:spacing w:line="360" w:lineRule="auto"/>
        <w:ind w:firstLineChars="200" w:firstLine="480"/>
        <w:jc w:val="left"/>
        <w:rPr>
          <w:rFonts w:ascii="宋体" w:hAnsi="宋体"/>
          <w:sz w:val="24"/>
          <w:szCs w:val="24"/>
        </w:rPr>
      </w:pPr>
      <w:r>
        <w:rPr>
          <w:rFonts w:ascii="宋体" w:hAnsi="宋体" w:hint="eastAsia"/>
          <w:sz w:val="24"/>
          <w:szCs w:val="24"/>
        </w:rPr>
        <w:t>HIV-1新发感染检测用于区分新近感染者和长期感染者，新近感染通常指感染一年以内。HIV-1新发感染检测可用于估计国家和地区的HIV新发感染率、特定人群的HIV新发感染率、以及监测哨点的新发感染率，为分析艾滋病流行特点和变化趋势提供科学依据</w:t>
      </w:r>
      <w:r>
        <w:rPr>
          <w:rFonts w:ascii="宋体" w:hAnsi="宋体"/>
          <w:sz w:val="24"/>
          <w:szCs w:val="24"/>
        </w:rPr>
        <w:t>。</w:t>
      </w:r>
      <w:r>
        <w:rPr>
          <w:rFonts w:ascii="宋体" w:hAnsi="宋体" w:hint="eastAsia"/>
          <w:sz w:val="24"/>
          <w:szCs w:val="24"/>
        </w:rPr>
        <w:t>此外，新发感染检测还可用于评估干预措施的效果、分析新发感染的热点地区和热点人群、以及指导对新近感染者进行溯源等防控工作。</w:t>
      </w:r>
    </w:p>
    <w:p w:rsidR="0013169B" w:rsidRDefault="00F73EB6">
      <w:pPr>
        <w:pStyle w:val="2"/>
        <w:spacing w:line="360" w:lineRule="auto"/>
        <w:rPr>
          <w:rFonts w:ascii="宋体" w:hAnsi="宋体"/>
          <w:color w:val="auto"/>
          <w:sz w:val="20"/>
          <w:szCs w:val="24"/>
        </w:rPr>
      </w:pPr>
      <w:r>
        <w:rPr>
          <w:rFonts w:ascii="宋体" w:hAnsi="宋体" w:hint="eastAsia"/>
          <w:sz w:val="24"/>
          <w:szCs w:val="24"/>
        </w:rPr>
        <w:t xml:space="preserve"> </w:t>
      </w:r>
    </w:p>
    <w:p w:rsidR="0013169B" w:rsidRDefault="00F73EB6">
      <w:pPr>
        <w:pStyle w:val="2"/>
        <w:spacing w:line="360" w:lineRule="auto"/>
        <w:rPr>
          <w:rFonts w:ascii="宋体" w:hAnsi="宋体"/>
          <w:color w:val="auto"/>
          <w:sz w:val="24"/>
          <w:szCs w:val="24"/>
        </w:rPr>
      </w:pPr>
      <w:bookmarkStart w:id="56" w:name="_Toc37239619"/>
      <w:r>
        <w:rPr>
          <w:rFonts w:ascii="宋体" w:hAnsi="宋体" w:hint="eastAsia"/>
          <w:color w:val="auto"/>
          <w:sz w:val="24"/>
          <w:szCs w:val="24"/>
        </w:rPr>
        <w:t>4 新发感染检测方法和检测要点</w:t>
      </w:r>
      <w:bookmarkEnd w:id="56"/>
    </w:p>
    <w:p w:rsidR="0013169B" w:rsidRDefault="00F73EB6">
      <w:pPr>
        <w:pStyle w:val="3"/>
        <w:numPr>
          <w:ilvl w:val="1"/>
          <w:numId w:val="2"/>
        </w:numPr>
        <w:spacing w:line="360" w:lineRule="auto"/>
        <w:rPr>
          <w:rFonts w:ascii="宋体" w:hAnsi="宋体"/>
          <w:bCs w:val="0"/>
          <w:sz w:val="24"/>
          <w:szCs w:val="24"/>
        </w:rPr>
      </w:pPr>
      <w:r>
        <w:rPr>
          <w:rFonts w:ascii="宋体" w:hAnsi="宋体" w:hint="eastAsia"/>
          <w:bCs w:val="0"/>
          <w:sz w:val="24"/>
          <w:szCs w:val="24"/>
        </w:rPr>
        <w:t xml:space="preserve"> </w:t>
      </w:r>
      <w:bookmarkStart w:id="57" w:name="_Toc37239620"/>
      <w:r>
        <w:rPr>
          <w:rFonts w:ascii="宋体" w:hAnsi="宋体" w:hint="eastAsia"/>
          <w:bCs w:val="0"/>
          <w:sz w:val="24"/>
          <w:szCs w:val="24"/>
        </w:rPr>
        <w:t>检测方法</w:t>
      </w:r>
      <w:bookmarkEnd w:id="57"/>
    </w:p>
    <w:p w:rsidR="0013169B" w:rsidRDefault="00F73EB6">
      <w:pPr>
        <w:widowControl/>
        <w:spacing w:line="360" w:lineRule="auto"/>
        <w:ind w:firstLineChars="200" w:firstLine="480"/>
        <w:rPr>
          <w:rFonts w:ascii="宋体" w:hAnsi="宋体"/>
          <w:sz w:val="24"/>
          <w:szCs w:val="24"/>
        </w:rPr>
      </w:pPr>
      <w:r>
        <w:rPr>
          <w:rFonts w:ascii="宋体" w:hAnsi="宋体" w:hint="eastAsia"/>
          <w:sz w:val="24"/>
          <w:szCs w:val="24"/>
        </w:rPr>
        <w:t>目前国内外用于新发感染检测的方法，主要是HIV-1限制性抗原亲和力酶联免疫方法（</w:t>
      </w:r>
      <w:r>
        <w:rPr>
          <w:rFonts w:ascii="宋体" w:hAnsi="宋体"/>
          <w:sz w:val="24"/>
          <w:szCs w:val="24"/>
        </w:rPr>
        <w:t>HIV-1</w:t>
      </w:r>
      <w:r>
        <w:rPr>
          <w:rFonts w:ascii="宋体" w:hAnsi="宋体" w:hint="eastAsia"/>
          <w:sz w:val="24"/>
          <w:szCs w:val="24"/>
        </w:rPr>
        <w:t>LAg</w:t>
      </w:r>
      <w:r>
        <w:rPr>
          <w:rFonts w:ascii="宋体" w:hAnsi="宋体"/>
          <w:sz w:val="24"/>
          <w:szCs w:val="24"/>
        </w:rPr>
        <w:t>–</w:t>
      </w:r>
      <w:r>
        <w:rPr>
          <w:rFonts w:ascii="宋体" w:hAnsi="宋体" w:hint="eastAsia"/>
          <w:sz w:val="24"/>
          <w:szCs w:val="24"/>
        </w:rPr>
        <w:t>Avidity</w:t>
      </w:r>
      <w:r>
        <w:rPr>
          <w:rFonts w:ascii="宋体" w:hAnsi="宋体"/>
          <w:sz w:val="24"/>
          <w:szCs w:val="24"/>
        </w:rPr>
        <w:t>enzyme immunoassay</w:t>
      </w:r>
      <w:r>
        <w:rPr>
          <w:rFonts w:ascii="宋体" w:hAnsi="宋体" w:hint="eastAsia"/>
          <w:sz w:val="24"/>
          <w:szCs w:val="24"/>
        </w:rPr>
        <w:t>，</w:t>
      </w:r>
      <w:r>
        <w:rPr>
          <w:rFonts w:ascii="宋体" w:hAnsi="宋体"/>
          <w:sz w:val="24"/>
          <w:szCs w:val="24"/>
        </w:rPr>
        <w:t>LAg-Avidity</w:t>
      </w:r>
      <w:r>
        <w:rPr>
          <w:rFonts w:ascii="宋体" w:hAnsi="宋体" w:hint="eastAsia"/>
          <w:sz w:val="24"/>
          <w:szCs w:val="24"/>
        </w:rPr>
        <w:t xml:space="preserve"> EIA）。其原理是：人体在感染HIV后产生的HIV-1特异性抗体，对抗原的识别和结合能力随着感染时间的延长而增加，即亲和力逐渐增加</w:t>
      </w:r>
      <w:r>
        <w:rPr>
          <w:rFonts w:ascii="宋体" w:hAnsi="宋体"/>
          <w:sz w:val="24"/>
          <w:szCs w:val="24"/>
        </w:rPr>
        <w:t>。</w:t>
      </w:r>
      <w:r>
        <w:rPr>
          <w:rFonts w:ascii="宋体" w:hAnsi="宋体" w:hint="eastAsia"/>
          <w:sz w:val="24"/>
          <w:szCs w:val="24"/>
        </w:rPr>
        <w:t>亲和力新发感染检测方法仅适用于HIV-1抗体阳性样本。通常</w:t>
      </w:r>
      <w:r>
        <w:rPr>
          <w:rFonts w:ascii="宋体" w:hAnsi="宋体"/>
          <w:sz w:val="24"/>
          <w:szCs w:val="24"/>
        </w:rPr>
        <w:t>只应用于</w:t>
      </w:r>
      <w:r>
        <w:rPr>
          <w:rFonts w:ascii="宋体" w:hAnsi="宋体" w:hint="eastAsia"/>
          <w:sz w:val="24"/>
          <w:szCs w:val="24"/>
        </w:rPr>
        <w:t>群体</w:t>
      </w:r>
      <w:r>
        <w:rPr>
          <w:rFonts w:ascii="宋体" w:hAnsi="宋体"/>
          <w:sz w:val="24"/>
          <w:szCs w:val="24"/>
        </w:rPr>
        <w:t>监测，不能用于个体诊断</w:t>
      </w:r>
      <w:r>
        <w:rPr>
          <w:rFonts w:ascii="宋体" w:hAnsi="宋体" w:hint="eastAsia"/>
          <w:sz w:val="24"/>
          <w:szCs w:val="24"/>
        </w:rPr>
        <w:t>。方法学评价显示：与之前的BED-CEIA方法相比，</w:t>
      </w:r>
      <w:r>
        <w:rPr>
          <w:rFonts w:ascii="宋体" w:hAnsi="宋体"/>
          <w:sz w:val="24"/>
          <w:szCs w:val="24"/>
        </w:rPr>
        <w:t>LAg–Avidity EIA</w:t>
      </w:r>
      <w:r>
        <w:rPr>
          <w:rFonts w:ascii="宋体" w:hAnsi="宋体" w:hint="eastAsia"/>
          <w:sz w:val="24"/>
          <w:szCs w:val="24"/>
        </w:rPr>
        <w:t>方法的假阳性率较低，受疾病状态，如CD4细胞计数，抗病毒治疗等因素的影响较小。近年出现的基于亲和力检测原理的快速新</w:t>
      </w:r>
      <w:r>
        <w:rPr>
          <w:rFonts w:ascii="宋体" w:hAnsi="宋体" w:hint="eastAsia"/>
          <w:sz w:val="24"/>
          <w:szCs w:val="24"/>
        </w:rPr>
        <w:lastRenderedPageBreak/>
        <w:t>发感染检测方法，已经过美国疾控中心评估，结果初步显示快速新发感染检测试剂与基于酶联免疫方法的新发感染检测试剂具有相似的检测性能。因快速新发感染检测具有快速、简便等优点，未来其需求和应用将会显著增加。此外，还有一些正在研发的新型新发感染检测方法，比如基于抗体亲和力检测的免疫渗滤快速检测方法；基于</w:t>
      </w:r>
      <w:r>
        <w:rPr>
          <w:rFonts w:ascii="宋体" w:hAnsi="宋体"/>
          <w:sz w:val="24"/>
          <w:szCs w:val="24"/>
        </w:rPr>
        <w:t>重组</w:t>
      </w:r>
      <w:r>
        <w:rPr>
          <w:rFonts w:ascii="宋体" w:hAnsi="宋体" w:hint="eastAsia"/>
          <w:sz w:val="24"/>
          <w:szCs w:val="24"/>
        </w:rPr>
        <w:t>蛋白</w:t>
      </w:r>
      <w:r>
        <w:rPr>
          <w:rFonts w:ascii="宋体" w:hAnsi="宋体"/>
          <w:sz w:val="24"/>
          <w:szCs w:val="24"/>
        </w:rPr>
        <w:t>捕获酶联免疫</w:t>
      </w:r>
      <w:r>
        <w:rPr>
          <w:rFonts w:ascii="宋体" w:hAnsi="宋体" w:hint="eastAsia"/>
          <w:sz w:val="24"/>
          <w:szCs w:val="24"/>
        </w:rPr>
        <w:t>试验的</w:t>
      </w:r>
      <w:r>
        <w:rPr>
          <w:rFonts w:ascii="宋体" w:hAnsi="宋体"/>
          <w:sz w:val="24"/>
          <w:szCs w:val="24"/>
        </w:rPr>
        <w:t>新发感染检测</w:t>
      </w:r>
      <w:r>
        <w:rPr>
          <w:rFonts w:ascii="宋体" w:hAnsi="宋体" w:hint="eastAsia"/>
          <w:sz w:val="24"/>
          <w:szCs w:val="24"/>
        </w:rPr>
        <w:t>方法；基于多种重组抗原同时进行HIV检测分型和新发感染检测的酶联免疫或悬液芯片检测方法；以及基于病毒核酸序列变异水平的新发感染检测方法等。</w:t>
      </w:r>
    </w:p>
    <w:p w:rsidR="0013169B" w:rsidRDefault="00F73EB6">
      <w:pPr>
        <w:pStyle w:val="3"/>
        <w:spacing w:line="360" w:lineRule="auto"/>
        <w:rPr>
          <w:rFonts w:ascii="宋体" w:hAnsi="宋体"/>
          <w:bCs w:val="0"/>
          <w:sz w:val="24"/>
          <w:szCs w:val="24"/>
        </w:rPr>
      </w:pPr>
      <w:bookmarkStart w:id="58" w:name="_Toc37239621"/>
      <w:r>
        <w:rPr>
          <w:rFonts w:ascii="宋体" w:hAnsi="宋体" w:hint="eastAsia"/>
          <w:bCs w:val="0"/>
          <w:sz w:val="24"/>
          <w:szCs w:val="24"/>
        </w:rPr>
        <w:t>4.2  检测试剂</w:t>
      </w:r>
      <w:bookmarkEnd w:id="58"/>
    </w:p>
    <w:p w:rsidR="0013169B" w:rsidRDefault="00F73EB6">
      <w:pPr>
        <w:widowControl/>
        <w:spacing w:line="360" w:lineRule="auto"/>
        <w:ind w:firstLineChars="200" w:firstLine="480"/>
        <w:jc w:val="left"/>
        <w:rPr>
          <w:rFonts w:ascii="宋体" w:hAnsi="宋体"/>
          <w:sz w:val="24"/>
          <w:szCs w:val="24"/>
        </w:rPr>
      </w:pPr>
      <w:bookmarkStart w:id="59" w:name="_Toc36057890"/>
      <w:r>
        <w:rPr>
          <w:rFonts w:ascii="宋体" w:hAnsi="宋体" w:hint="eastAsia"/>
          <w:sz w:val="24"/>
          <w:szCs w:val="24"/>
        </w:rPr>
        <w:t>首选推荐基于LAg–Avidity EIA方法的试剂，也可使用基于BED-CEIA等方法的经评估合格的其他试剂。</w:t>
      </w:r>
      <w:bookmarkEnd w:id="59"/>
    </w:p>
    <w:p w:rsidR="0013169B" w:rsidRDefault="00F73EB6">
      <w:pPr>
        <w:pStyle w:val="3"/>
        <w:spacing w:line="360" w:lineRule="auto"/>
        <w:rPr>
          <w:rFonts w:ascii="宋体" w:hAnsi="宋体"/>
          <w:bCs w:val="0"/>
          <w:sz w:val="24"/>
          <w:szCs w:val="24"/>
        </w:rPr>
      </w:pPr>
      <w:bookmarkStart w:id="60" w:name="_Toc37239622"/>
      <w:r>
        <w:rPr>
          <w:rFonts w:ascii="宋体" w:hAnsi="宋体" w:hint="eastAsia"/>
          <w:bCs w:val="0"/>
          <w:sz w:val="24"/>
          <w:szCs w:val="24"/>
        </w:rPr>
        <w:t>4.3  检测样本</w:t>
      </w:r>
      <w:bookmarkEnd w:id="60"/>
      <w:r>
        <w:rPr>
          <w:rFonts w:ascii="宋体" w:hAnsi="宋体" w:hint="eastAsia"/>
          <w:bCs w:val="0"/>
          <w:sz w:val="24"/>
          <w:szCs w:val="24"/>
        </w:rPr>
        <w:t xml:space="preserve"> </w:t>
      </w:r>
    </w:p>
    <w:p w:rsidR="0013169B" w:rsidRDefault="00F73EB6">
      <w:pPr>
        <w:widowControl/>
        <w:spacing w:line="360" w:lineRule="auto"/>
        <w:ind w:firstLineChars="200" w:firstLine="480"/>
        <w:jc w:val="left"/>
        <w:rPr>
          <w:rFonts w:ascii="宋体" w:hAnsi="宋体"/>
          <w:sz w:val="24"/>
          <w:szCs w:val="24"/>
        </w:rPr>
      </w:pPr>
      <w:r>
        <w:rPr>
          <w:rFonts w:ascii="宋体" w:hAnsi="宋体" w:hint="eastAsia"/>
          <w:sz w:val="24"/>
          <w:szCs w:val="24"/>
        </w:rPr>
        <w:t>来源于哨点监测、病例报告系统或研究项目中当年新诊断的HIV-1抗体阳性样本。</w:t>
      </w:r>
    </w:p>
    <w:p w:rsidR="0013169B" w:rsidRDefault="00F73EB6">
      <w:pPr>
        <w:widowControl/>
        <w:spacing w:line="360" w:lineRule="auto"/>
        <w:rPr>
          <w:rFonts w:ascii="宋体" w:hAnsi="宋体"/>
          <w:bCs/>
          <w:sz w:val="24"/>
          <w:szCs w:val="24"/>
        </w:rPr>
      </w:pPr>
      <w:r>
        <w:rPr>
          <w:rFonts w:ascii="宋体" w:hAnsi="宋体" w:hint="eastAsia"/>
          <w:bCs/>
          <w:sz w:val="24"/>
          <w:szCs w:val="24"/>
        </w:rPr>
        <w:t>4.</w:t>
      </w:r>
      <w:r>
        <w:rPr>
          <w:rFonts w:ascii="宋体" w:hAnsi="宋体"/>
          <w:bCs/>
          <w:sz w:val="24"/>
          <w:szCs w:val="24"/>
        </w:rPr>
        <w:t>3</w:t>
      </w:r>
      <w:r>
        <w:rPr>
          <w:rFonts w:ascii="宋体" w:hAnsi="宋体" w:hint="eastAsia"/>
          <w:bCs/>
          <w:sz w:val="24"/>
          <w:szCs w:val="24"/>
        </w:rPr>
        <w:t>.1样本的</w:t>
      </w:r>
      <w:r>
        <w:rPr>
          <w:rFonts w:ascii="宋体" w:hAnsi="宋体"/>
          <w:bCs/>
          <w:sz w:val="24"/>
          <w:szCs w:val="24"/>
        </w:rPr>
        <w:t>入选标准</w:t>
      </w:r>
      <w:r>
        <w:rPr>
          <w:rFonts w:ascii="宋体" w:hAnsi="宋体" w:hint="eastAsia"/>
          <w:bCs/>
          <w:sz w:val="24"/>
          <w:szCs w:val="24"/>
        </w:rPr>
        <w:t>和</w:t>
      </w:r>
      <w:r>
        <w:rPr>
          <w:rFonts w:ascii="宋体" w:hAnsi="宋体"/>
          <w:bCs/>
          <w:sz w:val="24"/>
          <w:szCs w:val="24"/>
        </w:rPr>
        <w:t>排除标准</w:t>
      </w:r>
    </w:p>
    <w:p w:rsidR="0013169B" w:rsidRDefault="00F73EB6">
      <w:pPr>
        <w:widowControl/>
        <w:spacing w:line="360" w:lineRule="auto"/>
        <w:rPr>
          <w:rFonts w:ascii="宋体" w:hAnsi="宋体"/>
          <w:sz w:val="24"/>
          <w:szCs w:val="24"/>
        </w:rPr>
      </w:pPr>
      <w:r>
        <w:rPr>
          <w:rFonts w:ascii="宋体" w:hAnsi="宋体" w:hint="eastAsia"/>
          <w:bCs/>
          <w:sz w:val="24"/>
          <w:szCs w:val="24"/>
        </w:rPr>
        <w:t xml:space="preserve">4.3.1.1 </w:t>
      </w:r>
      <w:r>
        <w:rPr>
          <w:rFonts w:ascii="宋体" w:hAnsi="宋体"/>
          <w:sz w:val="24"/>
          <w:szCs w:val="24"/>
        </w:rPr>
        <w:t>入选标准</w:t>
      </w:r>
    </w:p>
    <w:p w:rsidR="0013169B" w:rsidRDefault="00F73EB6">
      <w:pPr>
        <w:widowControl/>
        <w:spacing w:line="360" w:lineRule="auto"/>
        <w:rPr>
          <w:rFonts w:ascii="宋体" w:hAnsi="宋体"/>
          <w:sz w:val="24"/>
          <w:szCs w:val="24"/>
        </w:rPr>
      </w:pPr>
      <w:r>
        <w:rPr>
          <w:rFonts w:ascii="宋体" w:hAnsi="宋体" w:hint="eastAsia"/>
          <w:sz w:val="24"/>
          <w:szCs w:val="24"/>
        </w:rPr>
        <w:tab/>
        <w:t>（1）基于抗体的HIV-1</w:t>
      </w:r>
      <w:r>
        <w:rPr>
          <w:rFonts w:ascii="宋体" w:hAnsi="宋体"/>
          <w:sz w:val="24"/>
          <w:szCs w:val="24"/>
        </w:rPr>
        <w:t>新发感染检测</w:t>
      </w:r>
      <w:r>
        <w:rPr>
          <w:rFonts w:ascii="宋体" w:hAnsi="宋体" w:hint="eastAsia"/>
          <w:sz w:val="24"/>
          <w:szCs w:val="24"/>
        </w:rPr>
        <w:t>，</w:t>
      </w:r>
      <w:r>
        <w:rPr>
          <w:rFonts w:ascii="宋体" w:hAnsi="宋体"/>
          <w:sz w:val="24"/>
          <w:szCs w:val="24"/>
        </w:rPr>
        <w:t>必须应用</w:t>
      </w:r>
      <w:r>
        <w:rPr>
          <w:rFonts w:ascii="宋体" w:hAnsi="宋体" w:hint="eastAsia"/>
          <w:sz w:val="24"/>
          <w:szCs w:val="24"/>
        </w:rPr>
        <w:t>当年新</w:t>
      </w:r>
      <w:r>
        <w:rPr>
          <w:rFonts w:ascii="宋体" w:hAnsi="宋体"/>
          <w:sz w:val="24"/>
          <w:szCs w:val="24"/>
        </w:rPr>
        <w:t>诊断</w:t>
      </w:r>
      <w:r>
        <w:rPr>
          <w:rFonts w:ascii="宋体" w:hAnsi="宋体" w:hint="eastAsia"/>
          <w:sz w:val="24"/>
          <w:szCs w:val="24"/>
        </w:rPr>
        <w:t xml:space="preserve">感染者的 </w:t>
      </w:r>
      <w:r>
        <w:rPr>
          <w:rFonts w:ascii="宋体" w:hAnsi="宋体"/>
          <w:sz w:val="24"/>
          <w:szCs w:val="24"/>
        </w:rPr>
        <w:t>HIV-1</w:t>
      </w:r>
      <w:r>
        <w:rPr>
          <w:rFonts w:ascii="宋体" w:hAnsi="宋体" w:hint="eastAsia"/>
          <w:sz w:val="24"/>
          <w:szCs w:val="24"/>
        </w:rPr>
        <w:t>抗体</w:t>
      </w:r>
      <w:r>
        <w:rPr>
          <w:rFonts w:ascii="宋体" w:hAnsi="宋体"/>
          <w:sz w:val="24"/>
          <w:szCs w:val="24"/>
        </w:rPr>
        <w:t>阳性的</w:t>
      </w:r>
      <w:r>
        <w:rPr>
          <w:rFonts w:ascii="宋体" w:hAnsi="宋体" w:hint="eastAsia"/>
          <w:sz w:val="24"/>
          <w:szCs w:val="24"/>
        </w:rPr>
        <w:t>血清、血浆或干血斑</w:t>
      </w:r>
      <w:r>
        <w:rPr>
          <w:rFonts w:ascii="宋体" w:hAnsi="宋体"/>
          <w:sz w:val="24"/>
          <w:szCs w:val="24"/>
        </w:rPr>
        <w:t>样本。</w:t>
      </w:r>
    </w:p>
    <w:p w:rsidR="0013169B" w:rsidRDefault="00F73EB6">
      <w:pPr>
        <w:widowControl/>
        <w:spacing w:line="360" w:lineRule="auto"/>
        <w:ind w:firstLineChars="200" w:firstLine="480"/>
        <w:rPr>
          <w:rFonts w:ascii="宋体" w:hAnsi="宋体"/>
          <w:sz w:val="24"/>
          <w:szCs w:val="24"/>
        </w:rPr>
      </w:pPr>
      <w:r>
        <w:rPr>
          <w:rFonts w:ascii="宋体" w:hAnsi="宋体" w:hint="eastAsia"/>
          <w:sz w:val="24"/>
          <w:szCs w:val="24"/>
        </w:rPr>
        <w:t xml:space="preserve">(2) </w:t>
      </w:r>
      <w:r>
        <w:rPr>
          <w:rFonts w:ascii="宋体" w:hAnsi="宋体"/>
          <w:sz w:val="24"/>
          <w:szCs w:val="24"/>
        </w:rPr>
        <w:t>每份样本量不少于</w:t>
      </w:r>
      <w:r>
        <w:rPr>
          <w:rFonts w:ascii="宋体" w:hAnsi="宋体" w:hint="eastAsia"/>
          <w:sz w:val="24"/>
          <w:szCs w:val="24"/>
        </w:rPr>
        <w:t>1</w:t>
      </w:r>
      <w:r>
        <w:rPr>
          <w:rFonts w:ascii="宋体" w:hAnsi="宋体"/>
          <w:sz w:val="24"/>
          <w:szCs w:val="24"/>
        </w:rPr>
        <w:t>mL。样本要求清亮、无严重溶血</w:t>
      </w:r>
      <w:r>
        <w:rPr>
          <w:rFonts w:ascii="宋体" w:hAnsi="宋体" w:hint="eastAsia"/>
          <w:sz w:val="24"/>
          <w:szCs w:val="24"/>
        </w:rPr>
        <w:t>、没有交叉污染，</w:t>
      </w:r>
      <w:r>
        <w:rPr>
          <w:rFonts w:ascii="宋体" w:hAnsi="宋体"/>
          <w:sz w:val="24"/>
          <w:szCs w:val="24"/>
        </w:rPr>
        <w:t>必须保存在-20℃以下，反复冻融次数</w:t>
      </w:r>
      <w:r>
        <w:rPr>
          <w:rFonts w:ascii="宋体" w:hAnsi="宋体" w:hint="eastAsia"/>
          <w:sz w:val="24"/>
          <w:szCs w:val="24"/>
        </w:rPr>
        <w:t>不多</w:t>
      </w:r>
      <w:r>
        <w:rPr>
          <w:rFonts w:ascii="宋体" w:hAnsi="宋体"/>
          <w:sz w:val="24"/>
          <w:szCs w:val="24"/>
        </w:rPr>
        <w:t>于三次。</w:t>
      </w:r>
    </w:p>
    <w:p w:rsidR="0013169B" w:rsidRDefault="00F73EB6">
      <w:pPr>
        <w:widowControl/>
        <w:spacing w:line="360" w:lineRule="auto"/>
        <w:rPr>
          <w:rFonts w:ascii="宋体" w:hAnsi="宋体"/>
          <w:sz w:val="24"/>
          <w:szCs w:val="24"/>
        </w:rPr>
      </w:pPr>
      <w:r>
        <w:rPr>
          <w:rFonts w:ascii="宋体" w:hAnsi="宋体" w:hint="eastAsia"/>
          <w:sz w:val="24"/>
          <w:szCs w:val="24"/>
        </w:rPr>
        <w:t xml:space="preserve">4.3.1.2  </w:t>
      </w:r>
      <w:r>
        <w:rPr>
          <w:rFonts w:ascii="宋体" w:hAnsi="宋体"/>
          <w:sz w:val="24"/>
          <w:szCs w:val="24"/>
        </w:rPr>
        <w:t>排除标准</w:t>
      </w:r>
    </w:p>
    <w:p w:rsidR="0013169B" w:rsidRDefault="00F73EB6">
      <w:pPr>
        <w:widowControl/>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sz w:val="24"/>
          <w:szCs w:val="24"/>
        </w:rPr>
        <w:t xml:space="preserve"> 艾滋病病人</w:t>
      </w:r>
      <w:r>
        <w:rPr>
          <w:rFonts w:ascii="宋体" w:hAnsi="宋体" w:hint="eastAsia"/>
          <w:sz w:val="24"/>
          <w:szCs w:val="24"/>
        </w:rPr>
        <w:t>的</w:t>
      </w:r>
      <w:r>
        <w:rPr>
          <w:rFonts w:ascii="宋体" w:hAnsi="宋体"/>
          <w:sz w:val="24"/>
          <w:szCs w:val="24"/>
        </w:rPr>
        <w:t>样本。</w:t>
      </w:r>
    </w:p>
    <w:p w:rsidR="0013169B" w:rsidRDefault="00F73EB6">
      <w:pPr>
        <w:widowControl/>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 xml:space="preserve"> 接受抗病毒治疗的感染者</w:t>
      </w:r>
      <w:r>
        <w:rPr>
          <w:rFonts w:ascii="宋体" w:hAnsi="宋体" w:hint="eastAsia"/>
          <w:sz w:val="24"/>
          <w:szCs w:val="24"/>
        </w:rPr>
        <w:t>样本</w:t>
      </w:r>
      <w:r>
        <w:rPr>
          <w:rFonts w:ascii="宋体" w:hAnsi="宋体"/>
          <w:sz w:val="24"/>
          <w:szCs w:val="24"/>
        </w:rPr>
        <w:t>。</w:t>
      </w:r>
    </w:p>
    <w:p w:rsidR="0013169B" w:rsidRDefault="00F73EB6">
      <w:pPr>
        <w:widowControl/>
        <w:spacing w:line="360" w:lineRule="auto"/>
        <w:rPr>
          <w:rFonts w:ascii="宋体" w:hAnsi="宋体"/>
          <w:sz w:val="24"/>
          <w:szCs w:val="24"/>
        </w:rPr>
      </w:pPr>
      <w:r>
        <w:rPr>
          <w:rFonts w:ascii="宋体" w:hAnsi="宋体" w:hint="eastAsia"/>
          <w:sz w:val="24"/>
          <w:szCs w:val="24"/>
        </w:rPr>
        <w:t>4.3.2  注意事项</w:t>
      </w:r>
    </w:p>
    <w:p w:rsidR="0013169B" w:rsidRDefault="00F73EB6">
      <w:pPr>
        <w:widowControl/>
        <w:spacing w:line="360" w:lineRule="auto"/>
        <w:ind w:firstLineChars="200" w:firstLine="480"/>
        <w:rPr>
          <w:rFonts w:ascii="宋体" w:hAnsi="宋体"/>
          <w:sz w:val="24"/>
          <w:szCs w:val="24"/>
        </w:rPr>
      </w:pPr>
      <w:r>
        <w:rPr>
          <w:rFonts w:ascii="宋体" w:hAnsi="宋体" w:hint="eastAsia"/>
          <w:sz w:val="24"/>
          <w:szCs w:val="24"/>
        </w:rPr>
        <w:t>4.3.2.1 HIV抗体确证实验结果不确定的样本不用于基于抗体的新发感染检测，需在随访确证HIV</w:t>
      </w:r>
      <w:r>
        <w:rPr>
          <w:rFonts w:ascii="宋体" w:hAnsi="宋体"/>
          <w:sz w:val="24"/>
          <w:szCs w:val="24"/>
        </w:rPr>
        <w:t>抗体</w:t>
      </w:r>
      <w:r>
        <w:rPr>
          <w:rFonts w:ascii="宋体" w:hAnsi="宋体" w:hint="eastAsia"/>
          <w:sz w:val="24"/>
          <w:szCs w:val="24"/>
        </w:rPr>
        <w:t>阳性后进行新发感染检测。</w:t>
      </w:r>
    </w:p>
    <w:p w:rsidR="0013169B" w:rsidRDefault="00F73EB6">
      <w:pPr>
        <w:widowControl/>
        <w:spacing w:line="360" w:lineRule="auto"/>
        <w:ind w:firstLineChars="200" w:firstLine="480"/>
        <w:rPr>
          <w:rFonts w:ascii="宋体" w:hAnsi="宋体"/>
          <w:sz w:val="24"/>
          <w:szCs w:val="24"/>
        </w:rPr>
      </w:pPr>
      <w:r>
        <w:rPr>
          <w:rFonts w:ascii="宋体" w:hAnsi="宋体" w:hint="eastAsia"/>
          <w:sz w:val="24"/>
          <w:szCs w:val="24"/>
        </w:rPr>
        <w:t xml:space="preserve">4.3.2.2 </w:t>
      </w:r>
      <w:r>
        <w:rPr>
          <w:rFonts w:ascii="宋体" w:hAnsi="宋体"/>
          <w:sz w:val="24"/>
          <w:szCs w:val="24"/>
        </w:rPr>
        <w:t>如果同一人在</w:t>
      </w:r>
      <w:r>
        <w:rPr>
          <w:rFonts w:ascii="宋体" w:hAnsi="宋体" w:hint="eastAsia"/>
          <w:sz w:val="24"/>
          <w:szCs w:val="24"/>
        </w:rPr>
        <w:t>1年</w:t>
      </w:r>
      <w:r>
        <w:rPr>
          <w:rFonts w:ascii="宋体" w:hAnsi="宋体"/>
          <w:sz w:val="24"/>
          <w:szCs w:val="24"/>
        </w:rPr>
        <w:t>以内出现两份或两份以上确认阳性样本，</w:t>
      </w:r>
      <w:r>
        <w:rPr>
          <w:rFonts w:ascii="宋体" w:hAnsi="宋体" w:hint="eastAsia"/>
          <w:sz w:val="24"/>
          <w:szCs w:val="24"/>
        </w:rPr>
        <w:t>应</w:t>
      </w:r>
      <w:r>
        <w:rPr>
          <w:rFonts w:ascii="宋体" w:hAnsi="宋体"/>
          <w:sz w:val="24"/>
          <w:szCs w:val="24"/>
        </w:rPr>
        <w:t>将第一份样本纳入新发感染检测</w:t>
      </w:r>
      <w:r>
        <w:rPr>
          <w:rFonts w:ascii="宋体" w:hAnsi="宋体" w:hint="eastAsia"/>
          <w:sz w:val="24"/>
          <w:szCs w:val="24"/>
        </w:rPr>
        <w:t>，后续样本不进行新发感染检测</w:t>
      </w:r>
      <w:r>
        <w:rPr>
          <w:rFonts w:ascii="宋体" w:hAnsi="宋体"/>
          <w:sz w:val="24"/>
          <w:szCs w:val="24"/>
        </w:rPr>
        <w:t>。</w:t>
      </w:r>
    </w:p>
    <w:p w:rsidR="0013169B" w:rsidRDefault="00F73EB6">
      <w:pPr>
        <w:widowControl/>
        <w:spacing w:line="360" w:lineRule="auto"/>
        <w:ind w:firstLineChars="200" w:firstLine="480"/>
        <w:rPr>
          <w:rFonts w:ascii="宋体" w:hAnsi="宋体"/>
          <w:sz w:val="24"/>
          <w:szCs w:val="24"/>
        </w:rPr>
      </w:pPr>
      <w:r>
        <w:rPr>
          <w:rFonts w:ascii="宋体" w:hAnsi="宋体" w:hint="eastAsia"/>
          <w:sz w:val="24"/>
          <w:szCs w:val="24"/>
        </w:rPr>
        <w:t>4.3.2.3 对于哨点监测</w:t>
      </w:r>
      <w:r>
        <w:rPr>
          <w:rFonts w:ascii="宋体" w:hAnsi="宋体"/>
          <w:sz w:val="24"/>
          <w:szCs w:val="24"/>
        </w:rPr>
        <w:t>的</w:t>
      </w:r>
      <w:r>
        <w:rPr>
          <w:rFonts w:ascii="宋体" w:hAnsi="宋体" w:hint="eastAsia"/>
          <w:sz w:val="24"/>
          <w:szCs w:val="24"/>
        </w:rPr>
        <w:t>样本，</w:t>
      </w:r>
      <w:r>
        <w:rPr>
          <w:rFonts w:ascii="宋体" w:hAnsi="宋体"/>
          <w:sz w:val="24"/>
          <w:szCs w:val="24"/>
        </w:rPr>
        <w:t>进行新发感染检测的样本量必须占</w:t>
      </w:r>
      <w:r>
        <w:rPr>
          <w:rFonts w:ascii="宋体" w:hAnsi="宋体" w:hint="eastAsia"/>
          <w:sz w:val="24"/>
          <w:szCs w:val="24"/>
        </w:rPr>
        <w:t>应检测</w:t>
      </w:r>
      <w:r>
        <w:rPr>
          <w:rFonts w:ascii="宋体" w:hAnsi="宋体"/>
          <w:sz w:val="24"/>
          <w:szCs w:val="24"/>
        </w:rPr>
        <w:t>阳性样本的8</w:t>
      </w:r>
      <w:r>
        <w:rPr>
          <w:rFonts w:ascii="宋体" w:hAnsi="宋体" w:hint="eastAsia"/>
          <w:sz w:val="24"/>
          <w:szCs w:val="24"/>
        </w:rPr>
        <w:t>5</w:t>
      </w:r>
      <w:r>
        <w:rPr>
          <w:rFonts w:ascii="宋体" w:hAnsi="宋体"/>
          <w:sz w:val="24"/>
          <w:szCs w:val="24"/>
        </w:rPr>
        <w:t>%以上。</w:t>
      </w:r>
    </w:p>
    <w:p w:rsidR="0013169B" w:rsidRDefault="00F73EB6">
      <w:pPr>
        <w:widowControl/>
        <w:spacing w:line="360" w:lineRule="auto"/>
        <w:ind w:firstLineChars="200" w:firstLine="480"/>
        <w:rPr>
          <w:rFonts w:ascii="宋体" w:hAnsi="宋体"/>
          <w:sz w:val="24"/>
          <w:szCs w:val="24"/>
        </w:rPr>
      </w:pPr>
      <w:r>
        <w:rPr>
          <w:rFonts w:ascii="宋体" w:hAnsi="宋体" w:hint="eastAsia"/>
          <w:sz w:val="24"/>
          <w:szCs w:val="24"/>
        </w:rPr>
        <w:lastRenderedPageBreak/>
        <w:t>4.3.2.4 哨点监测</w:t>
      </w:r>
      <w:r>
        <w:rPr>
          <w:rFonts w:ascii="宋体" w:hAnsi="宋体"/>
          <w:sz w:val="24"/>
          <w:szCs w:val="24"/>
        </w:rPr>
        <w:t>的</w:t>
      </w:r>
      <w:r>
        <w:rPr>
          <w:rFonts w:ascii="宋体" w:hAnsi="宋体" w:hint="eastAsia"/>
          <w:sz w:val="24"/>
          <w:szCs w:val="24"/>
        </w:rPr>
        <w:t>样本必须具有哨点问卷编号，并尽可能补充病例报告系统卡片ID号。</w:t>
      </w:r>
    </w:p>
    <w:p w:rsidR="0013169B" w:rsidRDefault="00F73EB6">
      <w:pPr>
        <w:widowControl/>
        <w:numPr>
          <w:ilvl w:val="255"/>
          <w:numId w:val="0"/>
        </w:numPr>
        <w:spacing w:line="360" w:lineRule="auto"/>
        <w:ind w:firstLineChars="200" w:firstLine="480"/>
        <w:rPr>
          <w:rFonts w:ascii="宋体" w:hAnsi="宋体"/>
          <w:sz w:val="24"/>
          <w:szCs w:val="24"/>
        </w:rPr>
      </w:pPr>
      <w:r>
        <w:rPr>
          <w:rFonts w:ascii="宋体" w:hAnsi="宋体" w:hint="eastAsia"/>
          <w:sz w:val="24"/>
          <w:szCs w:val="24"/>
        </w:rPr>
        <w:t>4.3.2.5病例报告样本应当填写病例报告系统卡片ID号。</w:t>
      </w:r>
    </w:p>
    <w:p w:rsidR="0013169B" w:rsidRDefault="00F73EB6">
      <w:pPr>
        <w:pStyle w:val="3"/>
        <w:spacing w:line="360" w:lineRule="auto"/>
        <w:rPr>
          <w:rFonts w:ascii="宋体" w:hAnsi="宋体"/>
          <w:sz w:val="24"/>
          <w:szCs w:val="24"/>
        </w:rPr>
      </w:pPr>
      <w:bookmarkStart w:id="61" w:name="_Toc37239623"/>
      <w:r>
        <w:rPr>
          <w:rFonts w:ascii="宋体" w:hAnsi="宋体" w:hint="eastAsia"/>
          <w:bCs w:val="0"/>
          <w:sz w:val="24"/>
          <w:szCs w:val="24"/>
        </w:rPr>
        <w:t>4.4  实验操作、结果处理和解释</w:t>
      </w:r>
      <w:bookmarkEnd w:id="61"/>
    </w:p>
    <w:p w:rsidR="0013169B" w:rsidRDefault="00F73EB6">
      <w:pPr>
        <w:spacing w:line="360" w:lineRule="auto"/>
        <w:ind w:firstLineChars="200" w:firstLine="480"/>
        <w:rPr>
          <w:bCs/>
        </w:rPr>
      </w:pPr>
      <w:r>
        <w:rPr>
          <w:rFonts w:ascii="宋体" w:hAnsi="宋体" w:hint="eastAsia"/>
          <w:bCs/>
          <w:sz w:val="24"/>
          <w:szCs w:val="24"/>
        </w:rPr>
        <w:t>实验操作、结果处理和解释以试剂盒说明书为准。以下介绍</w:t>
      </w:r>
      <w:r>
        <w:rPr>
          <w:rFonts w:ascii="宋体" w:hAnsi="宋体"/>
          <w:sz w:val="24"/>
          <w:szCs w:val="24"/>
        </w:rPr>
        <w:t>HIV-1限制性抗原亲和力酶联免疫方法</w:t>
      </w:r>
      <w:r>
        <w:rPr>
          <w:rFonts w:ascii="宋体" w:hAnsi="宋体" w:hint="eastAsia"/>
          <w:bCs/>
          <w:sz w:val="24"/>
          <w:szCs w:val="24"/>
        </w:rPr>
        <w:t>的检测结果处理和解释。</w:t>
      </w:r>
    </w:p>
    <w:p w:rsidR="0013169B" w:rsidRDefault="00F73EB6">
      <w:pPr>
        <w:spacing w:line="360" w:lineRule="auto"/>
        <w:rPr>
          <w:rFonts w:ascii="宋体" w:hAnsi="宋体"/>
          <w:bCs/>
          <w:sz w:val="24"/>
          <w:szCs w:val="24"/>
        </w:rPr>
      </w:pPr>
      <w:r>
        <w:rPr>
          <w:rFonts w:ascii="宋体" w:hAnsi="宋体" w:hint="eastAsia"/>
          <w:bCs/>
          <w:sz w:val="24"/>
          <w:szCs w:val="24"/>
        </w:rPr>
        <w:t xml:space="preserve">4.4.1  </w:t>
      </w:r>
      <w:r>
        <w:rPr>
          <w:rFonts w:ascii="宋体" w:hAnsi="宋体"/>
          <w:bCs/>
          <w:sz w:val="24"/>
          <w:szCs w:val="24"/>
        </w:rPr>
        <w:t>计算标准OD值（ODn）</w:t>
      </w:r>
    </w:p>
    <w:p w:rsidR="0013169B" w:rsidRDefault="00F73EB6">
      <w:pPr>
        <w:widowControl/>
        <w:spacing w:line="360" w:lineRule="auto"/>
        <w:ind w:firstLineChars="200" w:firstLine="480"/>
        <w:rPr>
          <w:rFonts w:ascii="宋体" w:hAnsi="宋体"/>
          <w:sz w:val="24"/>
          <w:szCs w:val="24"/>
        </w:rPr>
      </w:pPr>
      <w:r>
        <w:rPr>
          <w:rFonts w:ascii="宋体" w:hAnsi="宋体" w:hint="eastAsia"/>
          <w:sz w:val="24"/>
          <w:szCs w:val="24"/>
        </w:rPr>
        <w:t>1）计算</w:t>
      </w:r>
      <w:r>
        <w:rPr>
          <w:rFonts w:ascii="宋体" w:hAnsi="宋体"/>
          <w:sz w:val="24"/>
          <w:szCs w:val="24"/>
        </w:rPr>
        <w:t>中值OD</w:t>
      </w:r>
      <w:r>
        <w:rPr>
          <w:rFonts w:ascii="宋体" w:hAnsi="宋体" w:hint="eastAsia"/>
          <w:sz w:val="24"/>
          <w:szCs w:val="24"/>
        </w:rPr>
        <w:t>值：校准品、阳性对照、和待检样本的</w:t>
      </w:r>
      <w:r>
        <w:rPr>
          <w:rFonts w:ascii="宋体" w:hAnsi="宋体"/>
          <w:sz w:val="24"/>
          <w:szCs w:val="24"/>
        </w:rPr>
        <w:t>中值OD</w:t>
      </w:r>
      <w:r>
        <w:rPr>
          <w:rFonts w:ascii="宋体" w:hAnsi="宋体" w:hint="eastAsia"/>
          <w:sz w:val="24"/>
          <w:szCs w:val="24"/>
        </w:rPr>
        <w:t>值</w:t>
      </w:r>
      <w:r>
        <w:rPr>
          <w:rFonts w:ascii="宋体" w:hAnsi="宋体"/>
          <w:sz w:val="24"/>
          <w:szCs w:val="24"/>
        </w:rPr>
        <w:t>为3次OD值排序后中间的值</w:t>
      </w:r>
      <w:r>
        <w:rPr>
          <w:rFonts w:ascii="宋体" w:hAnsi="宋体" w:hint="eastAsia"/>
          <w:sz w:val="24"/>
          <w:szCs w:val="24"/>
        </w:rPr>
        <w:t>，阴性对照的</w:t>
      </w:r>
      <w:r>
        <w:rPr>
          <w:rFonts w:ascii="宋体" w:hAnsi="宋体"/>
          <w:sz w:val="24"/>
          <w:szCs w:val="24"/>
        </w:rPr>
        <w:t>中值OD</w:t>
      </w:r>
      <w:r>
        <w:rPr>
          <w:rFonts w:ascii="宋体" w:hAnsi="宋体" w:hint="eastAsia"/>
          <w:sz w:val="24"/>
          <w:szCs w:val="24"/>
        </w:rPr>
        <w:t>值</w:t>
      </w:r>
      <w:r>
        <w:rPr>
          <w:rFonts w:ascii="宋体" w:hAnsi="宋体"/>
          <w:sz w:val="24"/>
          <w:szCs w:val="24"/>
        </w:rPr>
        <w:t>为</w:t>
      </w:r>
      <w:r>
        <w:rPr>
          <w:rFonts w:ascii="宋体" w:hAnsi="宋体" w:hint="eastAsia"/>
          <w:sz w:val="24"/>
          <w:szCs w:val="24"/>
        </w:rPr>
        <w:t>2个阴性对照</w:t>
      </w:r>
      <w:r>
        <w:rPr>
          <w:rFonts w:ascii="宋体" w:hAnsi="宋体"/>
          <w:sz w:val="24"/>
          <w:szCs w:val="24"/>
        </w:rPr>
        <w:t>OD值的</w:t>
      </w:r>
      <w:r>
        <w:rPr>
          <w:rFonts w:ascii="宋体" w:hAnsi="宋体" w:hint="eastAsia"/>
          <w:sz w:val="24"/>
          <w:szCs w:val="24"/>
        </w:rPr>
        <w:t>均</w:t>
      </w:r>
      <w:r>
        <w:rPr>
          <w:rFonts w:ascii="宋体" w:hAnsi="宋体"/>
          <w:sz w:val="24"/>
          <w:szCs w:val="24"/>
        </w:rPr>
        <w:t>值</w:t>
      </w:r>
      <w:r>
        <w:rPr>
          <w:rFonts w:ascii="宋体" w:hAnsi="宋体" w:hint="eastAsia"/>
          <w:sz w:val="24"/>
          <w:szCs w:val="24"/>
        </w:rPr>
        <w:t>。</w:t>
      </w:r>
    </w:p>
    <w:p w:rsidR="0013169B" w:rsidRDefault="00F73EB6">
      <w:pPr>
        <w:spacing w:line="360" w:lineRule="auto"/>
        <w:rPr>
          <w:rFonts w:ascii="宋体" w:hAnsi="宋体"/>
          <w:bCs/>
          <w:sz w:val="24"/>
          <w:szCs w:val="24"/>
        </w:rPr>
      </w:pPr>
      <w:r>
        <w:rPr>
          <w:rFonts w:ascii="宋体" w:hAnsi="宋体" w:hint="eastAsia"/>
          <w:sz w:val="24"/>
          <w:szCs w:val="24"/>
        </w:rPr>
        <w:t xml:space="preserve">    2）计算</w:t>
      </w:r>
      <w:r>
        <w:rPr>
          <w:rFonts w:ascii="宋体" w:hAnsi="宋体"/>
          <w:sz w:val="24"/>
          <w:szCs w:val="24"/>
        </w:rPr>
        <w:t>OD</w:t>
      </w:r>
      <w:r>
        <w:rPr>
          <w:rFonts w:ascii="宋体" w:hAnsi="宋体" w:hint="eastAsia"/>
          <w:sz w:val="24"/>
          <w:szCs w:val="24"/>
        </w:rPr>
        <w:t>n值</w:t>
      </w:r>
    </w:p>
    <w:p w:rsidR="0013169B" w:rsidRDefault="00F73EB6">
      <w:pPr>
        <w:spacing w:line="360" w:lineRule="auto"/>
        <w:ind w:firstLineChars="200" w:firstLine="480"/>
        <w:rPr>
          <w:rFonts w:ascii="宋体" w:hAnsi="宋体"/>
          <w:sz w:val="24"/>
          <w:szCs w:val="24"/>
        </w:rPr>
      </w:pPr>
      <w:r>
        <w:rPr>
          <w:rFonts w:ascii="宋体" w:hAnsi="宋体"/>
          <w:sz w:val="24"/>
          <w:szCs w:val="24"/>
        </w:rPr>
        <w:t>对照的ODn值＝对照的中值OD</w:t>
      </w:r>
      <w:r>
        <w:rPr>
          <w:rFonts w:ascii="宋体" w:hAnsi="宋体" w:hint="eastAsia"/>
          <w:sz w:val="24"/>
          <w:szCs w:val="24"/>
        </w:rPr>
        <w:t>值</w:t>
      </w:r>
      <w:r>
        <w:rPr>
          <w:rFonts w:ascii="宋体" w:hAnsi="宋体"/>
          <w:sz w:val="24"/>
          <w:szCs w:val="24"/>
        </w:rPr>
        <w:t>/校准品的中值OD</w:t>
      </w:r>
      <w:r>
        <w:rPr>
          <w:rFonts w:ascii="宋体" w:hAnsi="宋体" w:hint="eastAsia"/>
          <w:sz w:val="24"/>
          <w:szCs w:val="24"/>
        </w:rPr>
        <w:t>值</w:t>
      </w:r>
    </w:p>
    <w:p w:rsidR="0013169B" w:rsidRDefault="00F73EB6">
      <w:pPr>
        <w:spacing w:line="360" w:lineRule="auto"/>
        <w:ind w:firstLineChars="200" w:firstLine="480"/>
        <w:rPr>
          <w:rFonts w:ascii="宋体" w:hAnsi="宋体"/>
          <w:sz w:val="24"/>
          <w:szCs w:val="24"/>
        </w:rPr>
      </w:pPr>
      <w:r>
        <w:rPr>
          <w:rFonts w:ascii="宋体" w:hAnsi="宋体"/>
          <w:sz w:val="24"/>
          <w:szCs w:val="24"/>
        </w:rPr>
        <w:t>初筛</w:t>
      </w:r>
      <w:r>
        <w:rPr>
          <w:rFonts w:ascii="宋体" w:hAnsi="宋体" w:hint="eastAsia"/>
          <w:sz w:val="24"/>
          <w:szCs w:val="24"/>
        </w:rPr>
        <w:t>试验</w:t>
      </w:r>
      <w:r>
        <w:rPr>
          <w:rFonts w:ascii="宋体" w:hAnsi="宋体"/>
          <w:sz w:val="24"/>
          <w:szCs w:val="24"/>
        </w:rPr>
        <w:t>：各样本的ODn值＝各样本的OD值/校准品的中值OD</w:t>
      </w:r>
      <w:r>
        <w:rPr>
          <w:rFonts w:ascii="宋体" w:hAnsi="宋体" w:hint="eastAsia"/>
          <w:sz w:val="24"/>
          <w:szCs w:val="24"/>
        </w:rPr>
        <w:t xml:space="preserve">值 </w:t>
      </w:r>
    </w:p>
    <w:p w:rsidR="0013169B" w:rsidRDefault="00F73EB6">
      <w:pPr>
        <w:widowControl/>
        <w:spacing w:line="360" w:lineRule="auto"/>
        <w:ind w:firstLineChars="200" w:firstLine="480"/>
        <w:rPr>
          <w:rFonts w:ascii="宋体" w:hAnsi="宋体"/>
          <w:sz w:val="24"/>
          <w:szCs w:val="24"/>
        </w:rPr>
      </w:pPr>
      <w:r>
        <w:rPr>
          <w:rFonts w:ascii="宋体" w:hAnsi="宋体"/>
          <w:sz w:val="24"/>
          <w:szCs w:val="24"/>
        </w:rPr>
        <w:t>确认</w:t>
      </w:r>
      <w:r>
        <w:rPr>
          <w:rFonts w:ascii="宋体" w:hAnsi="宋体" w:hint="eastAsia"/>
          <w:sz w:val="24"/>
          <w:szCs w:val="24"/>
        </w:rPr>
        <w:t>试验</w:t>
      </w:r>
      <w:r>
        <w:rPr>
          <w:rFonts w:ascii="宋体" w:hAnsi="宋体"/>
          <w:sz w:val="24"/>
          <w:szCs w:val="24"/>
        </w:rPr>
        <w:t>：各样本的ODn值＝各样本的中值OD值/校准品的中值OD</w:t>
      </w:r>
      <w:r>
        <w:rPr>
          <w:rFonts w:ascii="宋体" w:hAnsi="宋体" w:hint="eastAsia"/>
          <w:sz w:val="24"/>
          <w:szCs w:val="24"/>
        </w:rPr>
        <w:t>值</w:t>
      </w:r>
    </w:p>
    <w:p w:rsidR="0013169B" w:rsidRDefault="00F73EB6">
      <w:pPr>
        <w:spacing w:line="360" w:lineRule="auto"/>
        <w:rPr>
          <w:rFonts w:ascii="宋体" w:hAnsi="宋体"/>
          <w:sz w:val="24"/>
          <w:szCs w:val="24"/>
        </w:rPr>
      </w:pPr>
      <w:r>
        <w:rPr>
          <w:rFonts w:ascii="宋体" w:hAnsi="宋体" w:hint="eastAsia"/>
          <w:sz w:val="24"/>
          <w:szCs w:val="24"/>
        </w:rPr>
        <w:t>4.4.</w:t>
      </w:r>
      <w:r>
        <w:rPr>
          <w:rFonts w:ascii="宋体" w:hAnsi="宋体"/>
          <w:sz w:val="24"/>
          <w:szCs w:val="24"/>
        </w:rPr>
        <w:t>2</w:t>
      </w:r>
      <w:r>
        <w:rPr>
          <w:rFonts w:ascii="宋体" w:hAnsi="宋体" w:hint="eastAsia"/>
          <w:sz w:val="24"/>
          <w:szCs w:val="24"/>
        </w:rPr>
        <w:tab/>
        <w:t>获得质控有效的实验结果</w:t>
      </w:r>
    </w:p>
    <w:p w:rsidR="0013169B" w:rsidRDefault="00F73EB6">
      <w:pPr>
        <w:spacing w:line="360" w:lineRule="auto"/>
        <w:ind w:firstLineChars="200" w:firstLine="480"/>
        <w:rPr>
          <w:rStyle w:val="af6"/>
        </w:rPr>
      </w:pPr>
      <w:r>
        <w:rPr>
          <w:rFonts w:ascii="宋体" w:hAnsi="宋体" w:hint="eastAsia"/>
          <w:sz w:val="24"/>
          <w:szCs w:val="24"/>
        </w:rPr>
        <w:t>阳性</w:t>
      </w:r>
      <w:r>
        <w:rPr>
          <w:rFonts w:ascii="宋体" w:hAnsi="宋体"/>
          <w:sz w:val="24"/>
          <w:szCs w:val="24"/>
        </w:rPr>
        <w:t>对照和校准品的中值OD</w:t>
      </w:r>
      <w:r>
        <w:rPr>
          <w:rFonts w:ascii="宋体" w:hAnsi="宋体" w:hint="eastAsia"/>
          <w:sz w:val="24"/>
          <w:szCs w:val="24"/>
        </w:rPr>
        <w:t>值以及</w:t>
      </w:r>
      <w:r>
        <w:rPr>
          <w:rFonts w:ascii="宋体" w:hAnsi="宋体"/>
          <w:sz w:val="24"/>
          <w:szCs w:val="24"/>
        </w:rPr>
        <w:t>两个</w:t>
      </w:r>
      <w:r>
        <w:rPr>
          <w:rFonts w:ascii="宋体" w:hAnsi="宋体" w:hint="eastAsia"/>
          <w:sz w:val="24"/>
          <w:szCs w:val="24"/>
        </w:rPr>
        <w:t>阴性对照</w:t>
      </w:r>
      <w:r>
        <w:rPr>
          <w:rFonts w:ascii="宋体" w:hAnsi="宋体"/>
          <w:sz w:val="24"/>
          <w:szCs w:val="24"/>
        </w:rPr>
        <w:t>的OD值必须</w:t>
      </w:r>
      <w:r>
        <w:rPr>
          <w:rFonts w:ascii="宋体" w:hAnsi="宋体" w:hint="eastAsia"/>
          <w:sz w:val="24"/>
          <w:szCs w:val="24"/>
        </w:rPr>
        <w:t>都</w:t>
      </w:r>
      <w:r>
        <w:rPr>
          <w:rFonts w:ascii="宋体" w:hAnsi="宋体"/>
          <w:sz w:val="24"/>
          <w:szCs w:val="24"/>
        </w:rPr>
        <w:t>在</w:t>
      </w:r>
      <w:r>
        <w:rPr>
          <w:rFonts w:ascii="宋体" w:hAnsi="宋体" w:hint="eastAsia"/>
          <w:sz w:val="24"/>
          <w:szCs w:val="24"/>
        </w:rPr>
        <w:t>试剂盒说明书提供的质控</w:t>
      </w:r>
      <w:r>
        <w:rPr>
          <w:rFonts w:ascii="宋体" w:hAnsi="宋体"/>
          <w:sz w:val="24"/>
          <w:szCs w:val="24"/>
        </w:rPr>
        <w:t>范围内，</w:t>
      </w:r>
      <w:r>
        <w:rPr>
          <w:rFonts w:ascii="宋体" w:hAnsi="宋体" w:hint="eastAsia"/>
          <w:sz w:val="24"/>
          <w:szCs w:val="24"/>
        </w:rPr>
        <w:t>并且所有</w:t>
      </w:r>
      <w:r>
        <w:rPr>
          <w:rFonts w:ascii="宋体" w:hAnsi="宋体"/>
          <w:sz w:val="24"/>
          <w:szCs w:val="24"/>
        </w:rPr>
        <w:t>对照和校准品的OD</w:t>
      </w:r>
      <w:r>
        <w:rPr>
          <w:rFonts w:ascii="宋体" w:hAnsi="宋体" w:hint="eastAsia"/>
          <w:sz w:val="24"/>
          <w:szCs w:val="24"/>
        </w:rPr>
        <w:t>n</w:t>
      </w:r>
      <w:r>
        <w:rPr>
          <w:rFonts w:ascii="宋体" w:hAnsi="宋体"/>
          <w:sz w:val="24"/>
          <w:szCs w:val="24"/>
        </w:rPr>
        <w:t>值必须</w:t>
      </w:r>
      <w:r>
        <w:rPr>
          <w:rFonts w:ascii="宋体" w:hAnsi="宋体" w:hint="eastAsia"/>
          <w:sz w:val="24"/>
          <w:szCs w:val="24"/>
        </w:rPr>
        <w:t>都</w:t>
      </w:r>
      <w:r>
        <w:rPr>
          <w:rFonts w:ascii="宋体" w:hAnsi="宋体"/>
          <w:sz w:val="24"/>
          <w:szCs w:val="24"/>
        </w:rPr>
        <w:t>在</w:t>
      </w:r>
      <w:r>
        <w:rPr>
          <w:rFonts w:ascii="宋体" w:hAnsi="宋体" w:hint="eastAsia"/>
          <w:sz w:val="24"/>
          <w:szCs w:val="24"/>
        </w:rPr>
        <w:t>试剂盒说明书提供的质控</w:t>
      </w:r>
      <w:r>
        <w:rPr>
          <w:rFonts w:ascii="宋体" w:hAnsi="宋体"/>
          <w:sz w:val="24"/>
          <w:szCs w:val="24"/>
        </w:rPr>
        <w:t>范围内</w:t>
      </w:r>
      <w:r>
        <w:rPr>
          <w:rFonts w:ascii="宋体" w:hAnsi="宋体" w:hint="eastAsia"/>
          <w:sz w:val="24"/>
          <w:szCs w:val="24"/>
        </w:rPr>
        <w:t>，</w:t>
      </w:r>
      <w:r>
        <w:rPr>
          <w:rFonts w:ascii="宋体" w:hAnsi="宋体"/>
          <w:sz w:val="24"/>
          <w:szCs w:val="24"/>
        </w:rPr>
        <w:t>该试验</w:t>
      </w:r>
      <w:r>
        <w:rPr>
          <w:rFonts w:ascii="宋体" w:hAnsi="宋体" w:hint="eastAsia"/>
          <w:sz w:val="24"/>
          <w:szCs w:val="24"/>
        </w:rPr>
        <w:t>的质控</w:t>
      </w:r>
      <w:r>
        <w:rPr>
          <w:rFonts w:ascii="宋体" w:hAnsi="宋体"/>
          <w:sz w:val="24"/>
          <w:szCs w:val="24"/>
        </w:rPr>
        <w:t>才有效</w:t>
      </w:r>
      <w:r>
        <w:rPr>
          <w:rFonts w:ascii="宋体" w:hAnsi="宋体" w:hint="eastAsia"/>
          <w:sz w:val="24"/>
          <w:szCs w:val="24"/>
        </w:rPr>
        <w:t xml:space="preserve">，否则需要重新进行检测。 </w:t>
      </w:r>
    </w:p>
    <w:p w:rsidR="0013169B" w:rsidRDefault="00F73EB6">
      <w:pPr>
        <w:spacing w:line="360" w:lineRule="auto"/>
        <w:rPr>
          <w:rFonts w:ascii="宋体" w:hAnsi="宋体"/>
          <w:sz w:val="24"/>
          <w:szCs w:val="24"/>
        </w:rPr>
      </w:pPr>
      <w:r>
        <w:rPr>
          <w:rFonts w:ascii="宋体" w:hAnsi="宋体" w:hint="eastAsia"/>
          <w:sz w:val="24"/>
          <w:szCs w:val="24"/>
        </w:rPr>
        <w:t xml:space="preserve">4.4.3 </w:t>
      </w:r>
      <w:r>
        <w:rPr>
          <w:rFonts w:ascii="宋体" w:hAnsi="宋体"/>
          <w:sz w:val="24"/>
          <w:szCs w:val="24"/>
        </w:rPr>
        <w:t xml:space="preserve"> 结果的解释</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初筛试验：样本进行单孔检测。当样本的</w:t>
      </w:r>
      <w:r>
        <w:rPr>
          <w:rFonts w:ascii="宋体" w:hAnsi="宋体"/>
          <w:sz w:val="24"/>
          <w:szCs w:val="24"/>
        </w:rPr>
        <w:t>ODn值</w:t>
      </w:r>
      <w:r>
        <w:rPr>
          <w:rFonts w:ascii="宋体" w:hAnsi="宋体" w:hint="eastAsia"/>
          <w:sz w:val="24"/>
          <w:szCs w:val="24"/>
        </w:rPr>
        <w:t>&gt;2.0时，该样本判为长期感染样本，不需要进行确认试验；当。</w:t>
      </w:r>
      <w:r>
        <w:rPr>
          <w:rFonts w:ascii="宋体" w:hAnsi="宋体"/>
          <w:sz w:val="24"/>
          <w:szCs w:val="24"/>
        </w:rPr>
        <w:t>ODn值≤</w:t>
      </w:r>
      <w:r>
        <w:rPr>
          <w:rFonts w:ascii="宋体" w:hAnsi="宋体" w:hint="eastAsia"/>
          <w:sz w:val="24"/>
          <w:szCs w:val="24"/>
        </w:rPr>
        <w:t>2.0时，该样本需纳入确认试验。</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确认试验：初筛试验中</w:t>
      </w:r>
      <w:r>
        <w:rPr>
          <w:rFonts w:ascii="宋体" w:hAnsi="宋体"/>
          <w:sz w:val="24"/>
          <w:szCs w:val="24"/>
        </w:rPr>
        <w:t>ODn值≤</w:t>
      </w:r>
      <w:r>
        <w:rPr>
          <w:rFonts w:ascii="宋体" w:hAnsi="宋体" w:hint="eastAsia"/>
          <w:sz w:val="24"/>
          <w:szCs w:val="24"/>
        </w:rPr>
        <w:t>2.0的样本应进行三孔重复检测，当</w:t>
      </w:r>
      <w:r>
        <w:rPr>
          <w:rFonts w:ascii="宋体" w:hAnsi="宋体"/>
          <w:sz w:val="24"/>
          <w:szCs w:val="24"/>
        </w:rPr>
        <w:t>ODn值≤</w:t>
      </w:r>
      <w:r>
        <w:rPr>
          <w:rFonts w:ascii="宋体" w:hAnsi="宋体" w:hint="eastAsia"/>
          <w:sz w:val="24"/>
          <w:szCs w:val="24"/>
        </w:rPr>
        <w:t>1.5时，该样本判为近期感染样本，当</w:t>
      </w:r>
      <w:r>
        <w:rPr>
          <w:rFonts w:ascii="宋体" w:hAnsi="宋体"/>
          <w:sz w:val="24"/>
          <w:szCs w:val="24"/>
        </w:rPr>
        <w:t>ODn值</w:t>
      </w:r>
      <w:r>
        <w:rPr>
          <w:rFonts w:ascii="宋体" w:hAnsi="宋体" w:hint="eastAsia"/>
          <w:sz w:val="24"/>
          <w:szCs w:val="24"/>
        </w:rPr>
        <w:t>&gt;1.5时，该样本判为长期感染样本。</w:t>
      </w:r>
    </w:p>
    <w:p w:rsidR="0013169B" w:rsidRDefault="0013169B">
      <w:pPr>
        <w:spacing w:line="360" w:lineRule="auto"/>
        <w:ind w:firstLineChars="200" w:firstLine="480"/>
        <w:rPr>
          <w:rFonts w:ascii="宋体" w:hAnsi="宋体"/>
          <w:sz w:val="24"/>
          <w:szCs w:val="24"/>
        </w:rPr>
      </w:pPr>
    </w:p>
    <w:p w:rsidR="0013169B" w:rsidRDefault="00F73EB6">
      <w:pPr>
        <w:pStyle w:val="2"/>
        <w:spacing w:line="360" w:lineRule="auto"/>
        <w:rPr>
          <w:rFonts w:ascii="宋体" w:hAnsi="宋体"/>
          <w:color w:val="auto"/>
          <w:sz w:val="24"/>
          <w:szCs w:val="24"/>
        </w:rPr>
      </w:pPr>
      <w:bookmarkStart w:id="62" w:name="_Toc37239624"/>
      <w:r>
        <w:rPr>
          <w:rFonts w:ascii="宋体" w:hAnsi="宋体" w:hint="eastAsia"/>
          <w:color w:val="auto"/>
          <w:sz w:val="24"/>
          <w:szCs w:val="24"/>
        </w:rPr>
        <w:t>5  质量控制</w:t>
      </w:r>
      <w:bookmarkEnd w:id="62"/>
    </w:p>
    <w:p w:rsidR="0013169B" w:rsidRDefault="00F73EB6">
      <w:pPr>
        <w:pStyle w:val="3"/>
        <w:spacing w:line="360" w:lineRule="auto"/>
        <w:rPr>
          <w:rFonts w:ascii="宋体" w:hAnsi="宋体"/>
          <w:bCs w:val="0"/>
          <w:sz w:val="24"/>
          <w:szCs w:val="24"/>
        </w:rPr>
      </w:pPr>
      <w:bookmarkStart w:id="63" w:name="_Toc37239625"/>
      <w:r>
        <w:rPr>
          <w:rFonts w:ascii="宋体" w:hAnsi="宋体" w:hint="eastAsia"/>
          <w:bCs w:val="0"/>
          <w:sz w:val="24"/>
          <w:szCs w:val="24"/>
        </w:rPr>
        <w:t>5.1  人员培训</w:t>
      </w:r>
      <w:bookmarkEnd w:id="63"/>
    </w:p>
    <w:p w:rsidR="0013169B" w:rsidRDefault="00F73EB6">
      <w:pPr>
        <w:spacing w:line="360" w:lineRule="auto"/>
        <w:ind w:firstLineChars="200" w:firstLine="480"/>
        <w:rPr>
          <w:rFonts w:ascii="宋体" w:hAnsi="宋体"/>
          <w:sz w:val="24"/>
          <w:szCs w:val="24"/>
        </w:rPr>
      </w:pPr>
      <w:r>
        <w:rPr>
          <w:rFonts w:ascii="宋体" w:hAnsi="宋体" w:hint="eastAsia"/>
          <w:sz w:val="24"/>
          <w:szCs w:val="24"/>
        </w:rPr>
        <w:t>进行新发感染检测的实验人员必须经过严格的技术培训，每个技术人员正式开展新发感染检测工作之前，至少要独立做5次预实验，除阴性</w:t>
      </w:r>
      <w:r>
        <w:rPr>
          <w:rFonts w:ascii="宋体" w:hAnsi="宋体"/>
          <w:sz w:val="24"/>
          <w:szCs w:val="24"/>
        </w:rPr>
        <w:t>对照外，其他</w:t>
      </w:r>
      <w:r>
        <w:rPr>
          <w:rFonts w:ascii="宋体" w:hAnsi="宋体" w:hint="eastAsia"/>
          <w:sz w:val="24"/>
          <w:szCs w:val="24"/>
        </w:rPr>
        <w:t>样本ODn值的CV值均应小于15%。</w:t>
      </w:r>
    </w:p>
    <w:p w:rsidR="0013169B" w:rsidRDefault="00F73EB6">
      <w:pPr>
        <w:pStyle w:val="3"/>
        <w:spacing w:line="360" w:lineRule="auto"/>
        <w:rPr>
          <w:rFonts w:ascii="宋体" w:hAnsi="宋体"/>
          <w:bCs w:val="0"/>
          <w:sz w:val="24"/>
          <w:szCs w:val="24"/>
        </w:rPr>
      </w:pPr>
      <w:bookmarkStart w:id="64" w:name="_Toc37239626"/>
      <w:r>
        <w:rPr>
          <w:rFonts w:ascii="宋体" w:hAnsi="宋体" w:hint="eastAsia"/>
          <w:bCs w:val="0"/>
          <w:sz w:val="24"/>
          <w:szCs w:val="24"/>
        </w:rPr>
        <w:t>5.2  样本质控</w:t>
      </w:r>
      <w:bookmarkEnd w:id="64"/>
    </w:p>
    <w:p w:rsidR="0013169B" w:rsidRDefault="00F73EB6">
      <w:pPr>
        <w:spacing w:line="360" w:lineRule="auto"/>
        <w:ind w:firstLineChars="200" w:firstLine="480"/>
        <w:rPr>
          <w:rFonts w:ascii="宋体" w:hAnsi="宋体"/>
          <w:sz w:val="24"/>
          <w:szCs w:val="24"/>
        </w:rPr>
      </w:pPr>
      <w:r>
        <w:rPr>
          <w:rFonts w:ascii="宋体" w:hAnsi="宋体" w:hint="eastAsia"/>
          <w:sz w:val="24"/>
          <w:szCs w:val="24"/>
        </w:rPr>
        <w:t>所有样本的采集、运输、检测及保存必须严格按照本规范执行。检测之前要确保</w:t>
      </w:r>
      <w:r>
        <w:rPr>
          <w:rFonts w:ascii="宋体" w:hAnsi="宋体" w:hint="eastAsia"/>
          <w:sz w:val="24"/>
          <w:szCs w:val="24"/>
        </w:rPr>
        <w:lastRenderedPageBreak/>
        <w:t>样本信息正确、样本需完全融化、充分混匀。</w:t>
      </w:r>
    </w:p>
    <w:p w:rsidR="0013169B" w:rsidRDefault="00F73EB6">
      <w:pPr>
        <w:pStyle w:val="3"/>
        <w:spacing w:line="360" w:lineRule="auto"/>
        <w:rPr>
          <w:rFonts w:ascii="宋体" w:hAnsi="宋体"/>
          <w:bCs w:val="0"/>
          <w:sz w:val="24"/>
          <w:szCs w:val="24"/>
        </w:rPr>
      </w:pPr>
      <w:bookmarkStart w:id="65" w:name="_Toc37239627"/>
      <w:r>
        <w:rPr>
          <w:rFonts w:ascii="宋体" w:hAnsi="宋体" w:hint="eastAsia"/>
          <w:bCs w:val="0"/>
          <w:sz w:val="24"/>
          <w:szCs w:val="24"/>
        </w:rPr>
        <w:t>5.3  试剂质控</w:t>
      </w:r>
      <w:bookmarkEnd w:id="65"/>
    </w:p>
    <w:p w:rsidR="0013169B" w:rsidRDefault="00F73EB6">
      <w:pPr>
        <w:spacing w:line="360" w:lineRule="auto"/>
        <w:rPr>
          <w:rFonts w:ascii="宋体" w:hAnsi="宋体"/>
          <w:sz w:val="24"/>
          <w:szCs w:val="24"/>
        </w:rPr>
      </w:pPr>
      <w:r>
        <w:rPr>
          <w:rFonts w:ascii="宋体" w:hAnsi="宋体" w:hint="eastAsia"/>
          <w:sz w:val="24"/>
          <w:szCs w:val="24"/>
        </w:rPr>
        <w:t>5.3.1 试剂内对照</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每个新发感染检测试剂盒内均含有厂家提供的阴性对照、低值阳性对照、高值阳性对照和校准品，用于判断每次实验的有效性，要求每次实验的OD值和ODn值均需在要求的质控范围内，否则结果视为无效，必须重新进行检测。每次检测样本时，必须有试剂盒内部对照，而且只能应用在同批号的试剂盒中，</w:t>
      </w:r>
      <w:r>
        <w:rPr>
          <w:rFonts w:ascii="宋体" w:hAnsi="宋体"/>
          <w:sz w:val="24"/>
          <w:szCs w:val="24"/>
        </w:rPr>
        <w:t>并</w:t>
      </w:r>
      <w:r>
        <w:rPr>
          <w:rFonts w:ascii="宋体" w:hAnsi="宋体" w:hint="eastAsia"/>
          <w:sz w:val="24"/>
          <w:szCs w:val="24"/>
        </w:rPr>
        <w:t>对</w:t>
      </w:r>
      <w:r>
        <w:rPr>
          <w:rFonts w:ascii="宋体" w:hAnsi="宋体"/>
          <w:sz w:val="24"/>
          <w:szCs w:val="24"/>
        </w:rPr>
        <w:t>内部对照建立Levey-Jennings质控图</w:t>
      </w:r>
      <w:r>
        <w:rPr>
          <w:rFonts w:ascii="宋体" w:hAnsi="宋体" w:hint="eastAsia"/>
          <w:sz w:val="24"/>
          <w:szCs w:val="24"/>
        </w:rPr>
        <w:t>，</w:t>
      </w:r>
      <w:r>
        <w:rPr>
          <w:rFonts w:ascii="宋体" w:hAnsi="宋体"/>
          <w:sz w:val="24"/>
          <w:szCs w:val="24"/>
        </w:rPr>
        <w:t>以</w:t>
      </w:r>
      <w:r>
        <w:rPr>
          <w:rFonts w:ascii="宋体" w:hAnsi="宋体" w:hint="eastAsia"/>
          <w:sz w:val="24"/>
          <w:szCs w:val="24"/>
        </w:rPr>
        <w:t>保证检测的</w:t>
      </w:r>
      <w:r>
        <w:rPr>
          <w:rFonts w:ascii="宋体" w:hAnsi="宋体"/>
          <w:sz w:val="24"/>
          <w:szCs w:val="24"/>
        </w:rPr>
        <w:t>准确性和精确性。</w:t>
      </w:r>
    </w:p>
    <w:p w:rsidR="0013169B" w:rsidRDefault="00F73EB6">
      <w:pPr>
        <w:spacing w:line="360" w:lineRule="auto"/>
        <w:rPr>
          <w:rFonts w:ascii="宋体" w:hAnsi="宋体"/>
          <w:sz w:val="24"/>
          <w:szCs w:val="24"/>
        </w:rPr>
      </w:pPr>
      <w:r>
        <w:rPr>
          <w:rFonts w:ascii="宋体" w:hAnsi="宋体" w:hint="eastAsia"/>
          <w:sz w:val="24"/>
          <w:szCs w:val="24"/>
        </w:rPr>
        <w:t>5.3.2  试剂外质控</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新发感染检测试剂必须按照要求运输和保存。采购后，需进行平行实验验证，确保符合质量要求之后，才可进行实验。此外，开启试剂盒时，需在包装盒上注明开启日期，同时注意在有效期内使用，禁止使用过期试剂。</w:t>
      </w:r>
    </w:p>
    <w:p w:rsidR="0013169B" w:rsidRDefault="00F73EB6">
      <w:pPr>
        <w:pStyle w:val="3"/>
        <w:spacing w:line="360" w:lineRule="auto"/>
        <w:rPr>
          <w:rFonts w:ascii="宋体" w:hAnsi="宋体"/>
          <w:bCs w:val="0"/>
          <w:sz w:val="24"/>
          <w:szCs w:val="24"/>
        </w:rPr>
      </w:pPr>
      <w:bookmarkStart w:id="66" w:name="_Toc37239628"/>
      <w:r>
        <w:rPr>
          <w:rFonts w:ascii="宋体" w:hAnsi="宋体" w:hint="eastAsia"/>
          <w:bCs w:val="0"/>
          <w:sz w:val="24"/>
          <w:szCs w:val="24"/>
        </w:rPr>
        <w:t>5.4  实验过程质控</w:t>
      </w:r>
      <w:bookmarkEnd w:id="66"/>
    </w:p>
    <w:p w:rsidR="0013169B" w:rsidRDefault="00F73EB6">
      <w:pPr>
        <w:spacing w:line="360" w:lineRule="auto"/>
        <w:ind w:firstLine="573"/>
        <w:rPr>
          <w:rFonts w:ascii="宋体" w:hAnsi="宋体"/>
          <w:sz w:val="24"/>
          <w:szCs w:val="24"/>
        </w:rPr>
      </w:pPr>
      <w:r>
        <w:rPr>
          <w:rFonts w:ascii="宋体" w:hAnsi="宋体" w:hint="eastAsia"/>
          <w:sz w:val="24"/>
          <w:szCs w:val="24"/>
        </w:rPr>
        <w:t>实验过程中，环境条件（主要指室温）要恒定（15-30℃）。严格按照试剂盒说明书操作，控制每一步骤的孵育时间和温度。时间应准确计量，禁止估算。必须定时维护和校准仪器设备，尤其是加样器、洗板机、孵育箱，以保证结果准确性。保留所有原始实验记录，并有检测人以及复核人签字。如果同一份样本的初筛实验和确认实验的ODn值相差较远，一致性较差，需要3孔复检，做第三次检测，以两次一致性较好的结果为最终结果。</w:t>
      </w:r>
    </w:p>
    <w:p w:rsidR="0013169B" w:rsidRDefault="0013169B" w:rsidP="00644485">
      <w:pPr>
        <w:spacing w:line="360" w:lineRule="auto"/>
        <w:rPr>
          <w:szCs w:val="21"/>
        </w:rPr>
      </w:pPr>
    </w:p>
    <w:p w:rsidR="0013169B" w:rsidRDefault="00F73EB6">
      <w:pPr>
        <w:pStyle w:val="2"/>
        <w:spacing w:line="360" w:lineRule="auto"/>
        <w:jc w:val="both"/>
        <w:rPr>
          <w:rFonts w:ascii="宋体" w:hAnsi="宋体"/>
          <w:color w:val="auto"/>
          <w:sz w:val="24"/>
          <w:szCs w:val="24"/>
        </w:rPr>
      </w:pPr>
      <w:bookmarkStart w:id="67" w:name="_Toc37239629"/>
      <w:r>
        <w:rPr>
          <w:rFonts w:ascii="宋体" w:hAnsi="宋体" w:hint="eastAsia"/>
          <w:color w:val="auto"/>
          <w:sz w:val="24"/>
          <w:szCs w:val="24"/>
        </w:rPr>
        <w:t>参考文献</w:t>
      </w:r>
      <w:bookmarkEnd w:id="67"/>
    </w:p>
    <w:p w:rsidR="0013169B" w:rsidRDefault="00F73EB6">
      <w:pPr>
        <w:numPr>
          <w:ilvl w:val="0"/>
          <w:numId w:val="3"/>
        </w:numPr>
        <w:spacing w:line="360" w:lineRule="auto"/>
        <w:rPr>
          <w:rFonts w:ascii="宋体" w:hAnsi="宋体"/>
          <w:sz w:val="24"/>
          <w:szCs w:val="24"/>
        </w:rPr>
      </w:pPr>
      <w:r>
        <w:rPr>
          <w:rFonts w:ascii="宋体" w:hAnsi="宋体"/>
          <w:sz w:val="24"/>
          <w:szCs w:val="24"/>
        </w:rPr>
        <w:t>When and how to use assays for recent infection to estimate HIV incidence at a population level. UNAIDS/WHO Working Group on Global HIV/AIDS and STI surveillance.2011.</w:t>
      </w:r>
    </w:p>
    <w:p w:rsidR="0013169B" w:rsidRDefault="00F73EB6">
      <w:pPr>
        <w:numPr>
          <w:ilvl w:val="0"/>
          <w:numId w:val="3"/>
        </w:numPr>
        <w:spacing w:line="360" w:lineRule="auto"/>
        <w:rPr>
          <w:rFonts w:ascii="宋体" w:hAnsi="宋体"/>
          <w:sz w:val="24"/>
          <w:szCs w:val="24"/>
        </w:rPr>
      </w:pPr>
      <w:r>
        <w:rPr>
          <w:rFonts w:ascii="宋体" w:hAnsi="宋体"/>
          <w:sz w:val="24"/>
          <w:szCs w:val="24"/>
        </w:rPr>
        <w:t>Technical</w:t>
      </w:r>
      <w:r>
        <w:rPr>
          <w:rFonts w:ascii="宋体" w:hAnsi="宋体" w:hint="eastAsia"/>
          <w:sz w:val="24"/>
          <w:szCs w:val="24"/>
        </w:rPr>
        <w:t xml:space="preserve"> </w:t>
      </w:r>
      <w:r>
        <w:rPr>
          <w:rFonts w:ascii="宋体" w:hAnsi="宋体"/>
          <w:sz w:val="24"/>
          <w:szCs w:val="24"/>
        </w:rPr>
        <w:t>update</w:t>
      </w:r>
      <w:r>
        <w:rPr>
          <w:rFonts w:ascii="宋体" w:hAnsi="宋体" w:hint="eastAsia"/>
          <w:sz w:val="24"/>
          <w:szCs w:val="24"/>
        </w:rPr>
        <w:t xml:space="preserve"> </w:t>
      </w:r>
      <w:r>
        <w:rPr>
          <w:rFonts w:ascii="宋体" w:hAnsi="宋体"/>
          <w:sz w:val="24"/>
          <w:szCs w:val="24"/>
        </w:rPr>
        <w:t>on</w:t>
      </w:r>
      <w:r>
        <w:rPr>
          <w:rFonts w:ascii="宋体" w:hAnsi="宋体" w:hint="eastAsia"/>
          <w:sz w:val="24"/>
          <w:szCs w:val="24"/>
        </w:rPr>
        <w:t xml:space="preserve"> </w:t>
      </w:r>
      <w:r>
        <w:rPr>
          <w:rFonts w:ascii="宋体" w:hAnsi="宋体"/>
          <w:sz w:val="24"/>
          <w:szCs w:val="24"/>
        </w:rPr>
        <w:t>HIV</w:t>
      </w:r>
      <w:r>
        <w:rPr>
          <w:rFonts w:ascii="宋体" w:hAnsi="宋体" w:hint="eastAsia"/>
          <w:sz w:val="24"/>
          <w:szCs w:val="24"/>
        </w:rPr>
        <w:t xml:space="preserve"> </w:t>
      </w:r>
      <w:r>
        <w:rPr>
          <w:rFonts w:ascii="宋体" w:hAnsi="宋体"/>
          <w:sz w:val="24"/>
          <w:szCs w:val="24"/>
        </w:rPr>
        <w:t>incidence</w:t>
      </w:r>
      <w:r>
        <w:rPr>
          <w:rFonts w:ascii="宋体" w:hAnsi="宋体" w:hint="eastAsia"/>
          <w:sz w:val="24"/>
          <w:szCs w:val="24"/>
        </w:rPr>
        <w:t xml:space="preserve"> </w:t>
      </w:r>
      <w:r>
        <w:rPr>
          <w:rFonts w:ascii="宋体" w:hAnsi="宋体"/>
          <w:sz w:val="24"/>
          <w:szCs w:val="24"/>
        </w:rPr>
        <w:t>assays</w:t>
      </w:r>
      <w:r>
        <w:rPr>
          <w:rFonts w:ascii="宋体" w:hAnsi="宋体" w:hint="eastAsia"/>
          <w:sz w:val="24"/>
          <w:szCs w:val="24"/>
        </w:rPr>
        <w:t xml:space="preserve"> </w:t>
      </w:r>
      <w:r>
        <w:rPr>
          <w:rFonts w:ascii="宋体" w:hAnsi="宋体"/>
          <w:sz w:val="24"/>
          <w:szCs w:val="24"/>
        </w:rPr>
        <w:t>for</w:t>
      </w:r>
      <w:r>
        <w:rPr>
          <w:rFonts w:ascii="宋体" w:hAnsi="宋体" w:hint="eastAsia"/>
          <w:sz w:val="24"/>
          <w:szCs w:val="24"/>
        </w:rPr>
        <w:t xml:space="preserve"> </w:t>
      </w:r>
      <w:r>
        <w:rPr>
          <w:rFonts w:ascii="宋体" w:hAnsi="宋体"/>
          <w:sz w:val="24"/>
          <w:szCs w:val="24"/>
        </w:rPr>
        <w:t>surveillance</w:t>
      </w:r>
      <w:r>
        <w:rPr>
          <w:rFonts w:ascii="宋体" w:hAnsi="宋体" w:hint="eastAsia"/>
          <w:sz w:val="24"/>
          <w:szCs w:val="24"/>
        </w:rPr>
        <w:t xml:space="preserve"> </w:t>
      </w:r>
      <w:r>
        <w:rPr>
          <w:rFonts w:ascii="宋体" w:hAnsi="宋体"/>
          <w:sz w:val="24"/>
          <w:szCs w:val="24"/>
        </w:rPr>
        <w:t>and monitoring</w:t>
      </w:r>
    </w:p>
    <w:p w:rsidR="0013169B" w:rsidRDefault="00F73EB6">
      <w:pPr>
        <w:spacing w:line="360" w:lineRule="auto"/>
        <w:ind w:left="425"/>
        <w:rPr>
          <w:rFonts w:ascii="宋体" w:hAnsi="宋体"/>
          <w:sz w:val="24"/>
          <w:szCs w:val="24"/>
        </w:rPr>
      </w:pPr>
      <w:r>
        <w:rPr>
          <w:rFonts w:ascii="宋体" w:hAnsi="宋体"/>
          <w:sz w:val="24"/>
          <w:szCs w:val="24"/>
        </w:rPr>
        <w:t>processes.WHO/UNAIDS.2015.</w:t>
      </w:r>
    </w:p>
    <w:p w:rsidR="0013169B" w:rsidRDefault="00F73EB6">
      <w:pPr>
        <w:numPr>
          <w:ilvl w:val="0"/>
          <w:numId w:val="3"/>
        </w:numPr>
        <w:spacing w:line="360" w:lineRule="auto"/>
        <w:rPr>
          <w:rFonts w:ascii="宋体" w:hAnsi="宋体"/>
          <w:sz w:val="24"/>
          <w:szCs w:val="24"/>
        </w:rPr>
      </w:pPr>
      <w:r>
        <w:rPr>
          <w:rFonts w:ascii="宋体" w:hAnsi="宋体"/>
          <w:sz w:val="24"/>
          <w:szCs w:val="24"/>
        </w:rPr>
        <w:t>Meeting report: HIV incidence assays. UNAIDS/WHO Working Group on Global HIV/AIDS and STI surveillance.2016</w:t>
      </w:r>
      <w:r>
        <w:rPr>
          <w:rFonts w:ascii="宋体" w:hAnsi="宋体" w:hint="eastAsia"/>
          <w:sz w:val="24"/>
          <w:szCs w:val="24"/>
        </w:rPr>
        <w:t>.</w:t>
      </w:r>
    </w:p>
    <w:p w:rsidR="0013169B" w:rsidRDefault="00F73EB6">
      <w:pPr>
        <w:numPr>
          <w:ilvl w:val="0"/>
          <w:numId w:val="3"/>
        </w:numPr>
        <w:spacing w:line="360" w:lineRule="auto"/>
        <w:rPr>
          <w:rFonts w:ascii="宋体" w:hAnsi="宋体"/>
          <w:sz w:val="24"/>
          <w:szCs w:val="24"/>
        </w:rPr>
      </w:pPr>
      <w:r>
        <w:rPr>
          <w:rFonts w:ascii="宋体" w:hAnsi="宋体"/>
          <w:sz w:val="24"/>
          <w:szCs w:val="24"/>
        </w:rPr>
        <w:t>Meeting report: HIV incidence measurement and data use. WHO. 2018</w:t>
      </w:r>
      <w:r>
        <w:rPr>
          <w:rFonts w:ascii="宋体" w:hAnsi="宋体" w:hint="eastAsia"/>
          <w:sz w:val="24"/>
          <w:szCs w:val="24"/>
        </w:rPr>
        <w:t>.</w:t>
      </w:r>
      <w:r>
        <w:rPr>
          <w:rFonts w:ascii="宋体" w:hAnsi="宋体"/>
          <w:sz w:val="24"/>
          <w:szCs w:val="24"/>
        </w:rPr>
        <w:t xml:space="preserve"> </w:t>
      </w:r>
    </w:p>
    <w:p w:rsidR="0013169B" w:rsidRDefault="00F73EB6">
      <w:pPr>
        <w:numPr>
          <w:ilvl w:val="0"/>
          <w:numId w:val="3"/>
        </w:numPr>
        <w:spacing w:line="360" w:lineRule="auto"/>
        <w:rPr>
          <w:rFonts w:ascii="宋体" w:hAnsi="宋体"/>
          <w:sz w:val="24"/>
          <w:szCs w:val="24"/>
        </w:rPr>
      </w:pPr>
      <w:r>
        <w:rPr>
          <w:rFonts w:ascii="宋体" w:hAnsi="宋体"/>
          <w:sz w:val="24"/>
          <w:szCs w:val="24"/>
        </w:rPr>
        <w:t xml:space="preserve">UNAIDS/WHO Working Group on Global HIV/AIDS and STI surveillance. When </w:t>
      </w:r>
      <w:r>
        <w:rPr>
          <w:rFonts w:ascii="宋体" w:hAnsi="宋体"/>
          <w:sz w:val="24"/>
          <w:szCs w:val="24"/>
        </w:rPr>
        <w:lastRenderedPageBreak/>
        <w:t>and how to use assays for recent infection to estimate HIV incidence at a population level.2011.Available</w:t>
      </w:r>
      <w:r>
        <w:rPr>
          <w:rFonts w:ascii="宋体" w:hAnsi="宋体" w:hint="eastAsia"/>
          <w:sz w:val="24"/>
          <w:szCs w:val="24"/>
        </w:rPr>
        <w:t>.</w:t>
      </w:r>
    </w:p>
    <w:p w:rsidR="0013169B" w:rsidRDefault="00F73EB6">
      <w:pPr>
        <w:numPr>
          <w:ilvl w:val="0"/>
          <w:numId w:val="3"/>
        </w:numPr>
        <w:spacing w:line="360" w:lineRule="auto"/>
        <w:rPr>
          <w:rFonts w:ascii="宋体" w:hAnsi="宋体"/>
          <w:sz w:val="24"/>
          <w:szCs w:val="24"/>
        </w:rPr>
      </w:pPr>
      <w:r>
        <w:rPr>
          <w:rFonts w:ascii="宋体" w:hAnsi="宋体"/>
          <w:sz w:val="24"/>
          <w:szCs w:val="24"/>
        </w:rPr>
        <w:t>Guidelines for the use of the BED assay for incidence estimation and surveillance in resource-limited countries. Atlanta, 5 June 2006.</w:t>
      </w:r>
    </w:p>
    <w:p w:rsidR="0013169B" w:rsidRDefault="00F73EB6">
      <w:pPr>
        <w:numPr>
          <w:ilvl w:val="0"/>
          <w:numId w:val="3"/>
        </w:numPr>
        <w:spacing w:line="360" w:lineRule="auto"/>
        <w:rPr>
          <w:rFonts w:ascii="宋体" w:hAnsi="宋体"/>
          <w:sz w:val="24"/>
          <w:szCs w:val="24"/>
        </w:rPr>
      </w:pPr>
      <w:r>
        <w:rPr>
          <w:rFonts w:ascii="宋体" w:hAnsi="宋体"/>
          <w:sz w:val="24"/>
          <w:szCs w:val="24"/>
        </w:rPr>
        <w:t>Using the BED HIV-1 Capture EIA Assay to Estimate Incidence Using STARHS in the Context of Surveillance in the United States. Atlanta, Oct 2007.</w:t>
      </w:r>
    </w:p>
    <w:p w:rsidR="0013169B" w:rsidRDefault="00F73EB6">
      <w:pPr>
        <w:rPr>
          <w:sz w:val="30"/>
        </w:rPr>
      </w:pPr>
      <w:r>
        <w:br w:type="page"/>
      </w:r>
    </w:p>
    <w:p w:rsidR="0013169B" w:rsidRDefault="0013169B">
      <w:pPr>
        <w:outlineLvl w:val="2"/>
        <w:rPr>
          <w:rFonts w:ascii="宋体" w:hAnsi="宋体"/>
          <w:sz w:val="24"/>
          <w:szCs w:val="24"/>
        </w:rPr>
      </w:pPr>
      <w:bookmarkStart w:id="68" w:name="_Toc241036929"/>
      <w:bookmarkStart w:id="69" w:name="_Toc403990912"/>
      <w:bookmarkEnd w:id="52"/>
    </w:p>
    <w:p w:rsidR="0013169B" w:rsidRDefault="00F73EB6">
      <w:pPr>
        <w:pStyle w:val="1"/>
        <w:rPr>
          <w:rFonts w:ascii="黑体" w:eastAsia="黑体" w:hAnsi="宋体"/>
          <w:b w:val="0"/>
          <w:color w:val="auto"/>
          <w:sz w:val="44"/>
          <w:szCs w:val="44"/>
        </w:rPr>
      </w:pPr>
      <w:bookmarkStart w:id="70" w:name="_Toc37239630"/>
      <w:r>
        <w:rPr>
          <w:rFonts w:ascii="黑体" w:eastAsia="黑体" w:hAnsi="宋体" w:hint="eastAsia"/>
          <w:b w:val="0"/>
          <w:color w:val="auto"/>
          <w:sz w:val="44"/>
          <w:szCs w:val="44"/>
        </w:rPr>
        <w:t>第四章  HIV-1核酸检测</w:t>
      </w:r>
      <w:bookmarkEnd w:id="68"/>
      <w:bookmarkEnd w:id="69"/>
      <w:bookmarkEnd w:id="70"/>
    </w:p>
    <w:p w:rsidR="0013169B" w:rsidRDefault="0013169B">
      <w:pPr>
        <w:spacing w:line="360" w:lineRule="auto"/>
        <w:ind w:left="1295"/>
        <w:rPr>
          <w:rFonts w:ascii="宋体" w:hAnsi="宋体"/>
          <w:sz w:val="24"/>
          <w:szCs w:val="28"/>
        </w:rPr>
      </w:pPr>
    </w:p>
    <w:p w:rsidR="0013169B" w:rsidRDefault="00F73EB6">
      <w:pPr>
        <w:pStyle w:val="2"/>
        <w:adjustRightInd/>
        <w:snapToGrid/>
        <w:spacing w:line="360" w:lineRule="auto"/>
        <w:rPr>
          <w:rFonts w:ascii="宋体" w:hAnsi="宋体"/>
          <w:color w:val="auto"/>
          <w:sz w:val="24"/>
          <w:szCs w:val="24"/>
        </w:rPr>
      </w:pPr>
      <w:bookmarkStart w:id="71" w:name="_Toc403990913"/>
      <w:bookmarkStart w:id="72" w:name="_Toc37239631"/>
      <w:r>
        <w:rPr>
          <w:rFonts w:ascii="宋体" w:hAnsi="宋体"/>
          <w:color w:val="auto"/>
          <w:sz w:val="24"/>
          <w:szCs w:val="24"/>
        </w:rPr>
        <w:t xml:space="preserve">1  </w:t>
      </w:r>
      <w:r>
        <w:rPr>
          <w:rFonts w:ascii="宋体" w:hAnsi="宋体" w:hint="eastAsia"/>
          <w:color w:val="auto"/>
          <w:sz w:val="24"/>
          <w:szCs w:val="24"/>
        </w:rPr>
        <w:t>范围</w:t>
      </w:r>
      <w:bookmarkEnd w:id="71"/>
      <w:bookmarkEnd w:id="72"/>
    </w:p>
    <w:p w:rsidR="0013169B" w:rsidRDefault="00F73EB6">
      <w:pPr>
        <w:spacing w:line="360" w:lineRule="auto"/>
        <w:ind w:firstLineChars="150" w:firstLine="360"/>
        <w:rPr>
          <w:rFonts w:ascii="宋体" w:hAnsi="宋体"/>
          <w:sz w:val="24"/>
          <w:szCs w:val="24"/>
        </w:rPr>
      </w:pPr>
      <w:r>
        <w:rPr>
          <w:rFonts w:ascii="宋体" w:hAnsi="宋体" w:hint="eastAsia"/>
          <w:sz w:val="24"/>
          <w:szCs w:val="24"/>
        </w:rPr>
        <w:t>本章规定了HIV-1核酸定性和定量检测（病毒载量）的意义、实验室要求、检测方法、质量控制及结果判定标准，适用于</w:t>
      </w:r>
      <w:r>
        <w:rPr>
          <w:rFonts w:ascii="宋体" w:hAnsi="宋体"/>
          <w:sz w:val="24"/>
          <w:szCs w:val="24"/>
        </w:rPr>
        <w:t>HIV</w:t>
      </w:r>
      <w:r>
        <w:rPr>
          <w:rFonts w:ascii="宋体" w:hAnsi="宋体" w:hint="eastAsia"/>
          <w:sz w:val="24"/>
          <w:szCs w:val="24"/>
        </w:rPr>
        <w:t>-1核酸的定性检测和定量的测定。</w:t>
      </w:r>
    </w:p>
    <w:p w:rsidR="0013169B" w:rsidRDefault="0013169B">
      <w:pPr>
        <w:spacing w:line="360" w:lineRule="auto"/>
        <w:outlineLvl w:val="2"/>
        <w:rPr>
          <w:rFonts w:ascii="宋体" w:hAnsi="宋体"/>
          <w:sz w:val="24"/>
          <w:szCs w:val="24"/>
        </w:rPr>
      </w:pPr>
      <w:bookmarkStart w:id="73" w:name="_Toc403990914"/>
      <w:bookmarkEnd w:id="73"/>
    </w:p>
    <w:p w:rsidR="0013169B" w:rsidRDefault="00F73EB6">
      <w:pPr>
        <w:pStyle w:val="2"/>
        <w:adjustRightInd/>
        <w:snapToGrid/>
        <w:spacing w:line="360" w:lineRule="auto"/>
        <w:rPr>
          <w:rFonts w:ascii="宋体" w:hAnsi="宋体"/>
          <w:color w:val="auto"/>
          <w:sz w:val="24"/>
          <w:szCs w:val="24"/>
        </w:rPr>
      </w:pPr>
      <w:bookmarkStart w:id="74" w:name="_Toc37239632"/>
      <w:bookmarkStart w:id="75" w:name="_Toc403990915"/>
      <w:r>
        <w:rPr>
          <w:rFonts w:ascii="宋体" w:hAnsi="宋体" w:hint="eastAsia"/>
          <w:color w:val="auto"/>
          <w:sz w:val="24"/>
          <w:szCs w:val="24"/>
        </w:rPr>
        <w:t>2  核酸检测的意义</w:t>
      </w:r>
      <w:bookmarkEnd w:id="74"/>
    </w:p>
    <w:p w:rsidR="0013169B" w:rsidRDefault="00F73EB6">
      <w:pPr>
        <w:spacing w:line="360" w:lineRule="auto"/>
        <w:ind w:firstLineChars="200" w:firstLine="480"/>
        <w:outlineLvl w:val="2"/>
      </w:pPr>
      <w:bookmarkStart w:id="76" w:name="_Toc35258161"/>
      <w:bookmarkStart w:id="77" w:name="_Toc36059504"/>
      <w:bookmarkStart w:id="78" w:name="_Toc35263867"/>
      <w:bookmarkStart w:id="79" w:name="_Toc37239633"/>
      <w:r>
        <w:rPr>
          <w:rFonts w:hint="eastAsia"/>
          <w:sz w:val="24"/>
          <w:szCs w:val="24"/>
        </w:rPr>
        <w:t>核酸检测可用于</w:t>
      </w:r>
      <w:r>
        <w:rPr>
          <w:rFonts w:hint="eastAsia"/>
          <w:sz w:val="24"/>
          <w:szCs w:val="24"/>
        </w:rPr>
        <w:t>HIV</w:t>
      </w:r>
      <w:r>
        <w:rPr>
          <w:rFonts w:hint="eastAsia"/>
          <w:sz w:val="24"/>
          <w:szCs w:val="24"/>
        </w:rPr>
        <w:t>感染诊断、血液筛查、</w:t>
      </w:r>
      <w:r>
        <w:rPr>
          <w:sz w:val="24"/>
          <w:szCs w:val="24"/>
        </w:rPr>
        <w:t>病程评估</w:t>
      </w:r>
      <w:r>
        <w:rPr>
          <w:rFonts w:hint="eastAsia"/>
          <w:sz w:val="24"/>
          <w:szCs w:val="24"/>
        </w:rPr>
        <w:t>及抗病毒治疗效果监测。</w:t>
      </w:r>
      <w:bookmarkEnd w:id="76"/>
      <w:bookmarkEnd w:id="77"/>
      <w:bookmarkEnd w:id="78"/>
      <w:bookmarkEnd w:id="79"/>
    </w:p>
    <w:p w:rsidR="0013169B" w:rsidRDefault="00F73EB6">
      <w:pPr>
        <w:pStyle w:val="3"/>
        <w:spacing w:line="360" w:lineRule="auto"/>
        <w:rPr>
          <w:rFonts w:ascii="宋体" w:hAnsi="宋体"/>
          <w:sz w:val="24"/>
          <w:szCs w:val="24"/>
        </w:rPr>
      </w:pPr>
      <w:bookmarkStart w:id="80" w:name="_Toc37239634"/>
      <w:r>
        <w:rPr>
          <w:rFonts w:ascii="宋体" w:hAnsi="宋体" w:hint="eastAsia"/>
          <w:bCs w:val="0"/>
          <w:sz w:val="24"/>
          <w:szCs w:val="24"/>
        </w:rPr>
        <w:t>2.1  感染诊断</w:t>
      </w:r>
      <w:bookmarkEnd w:id="80"/>
    </w:p>
    <w:p w:rsidR="0013169B" w:rsidRDefault="00F73EB6">
      <w:pPr>
        <w:spacing w:line="360" w:lineRule="auto"/>
        <w:outlineLvl w:val="2"/>
        <w:rPr>
          <w:rFonts w:ascii="宋体" w:hAnsi="宋体"/>
          <w:sz w:val="24"/>
          <w:szCs w:val="24"/>
        </w:rPr>
      </w:pPr>
      <w:bookmarkStart w:id="81" w:name="_Toc35263869"/>
      <w:bookmarkStart w:id="82" w:name="_Toc36059506"/>
      <w:bookmarkStart w:id="83" w:name="_Toc35258163"/>
      <w:bookmarkStart w:id="84" w:name="_Toc37239635"/>
      <w:r>
        <w:rPr>
          <w:rFonts w:ascii="宋体" w:hAnsi="宋体" w:hint="eastAsia"/>
          <w:sz w:val="24"/>
          <w:szCs w:val="24"/>
        </w:rPr>
        <w:t>2.1.1  作为补充试验：用于筛查试验有反应但抗体确证试验不确定或阴性样本的判定；对筛查试验有反应但抗体确证试验不确定或阴性的疑似</w:t>
      </w:r>
      <w:r>
        <w:rPr>
          <w:rFonts w:ascii="宋体" w:hAnsi="宋体"/>
          <w:sz w:val="24"/>
          <w:szCs w:val="24"/>
        </w:rPr>
        <w:t>艾滋病</w:t>
      </w:r>
      <w:r>
        <w:rPr>
          <w:rFonts w:ascii="宋体" w:hAnsi="宋体" w:hint="eastAsia"/>
          <w:sz w:val="24"/>
          <w:szCs w:val="24"/>
        </w:rPr>
        <w:t>晚期患者需</w:t>
      </w:r>
      <w:r>
        <w:rPr>
          <w:rFonts w:ascii="宋体" w:hAnsi="宋体"/>
          <w:sz w:val="24"/>
          <w:szCs w:val="24"/>
        </w:rPr>
        <w:t>将核酸检测、</w:t>
      </w:r>
      <w:r>
        <w:rPr>
          <w:rFonts w:ascii="宋体" w:hAnsi="宋体" w:hint="eastAsia"/>
          <w:sz w:val="24"/>
          <w:szCs w:val="24"/>
        </w:rPr>
        <w:t>临床病史和</w:t>
      </w:r>
      <w:r>
        <w:rPr>
          <w:rFonts w:ascii="宋体" w:hAnsi="宋体"/>
          <w:sz w:val="24"/>
          <w:szCs w:val="24"/>
        </w:rPr>
        <w:t>CD4+T</w:t>
      </w:r>
      <w:r>
        <w:rPr>
          <w:rFonts w:ascii="宋体" w:hAnsi="宋体" w:hint="eastAsia"/>
          <w:sz w:val="24"/>
          <w:szCs w:val="24"/>
        </w:rPr>
        <w:t>淋巴细胞计数检测</w:t>
      </w:r>
      <w:r>
        <w:rPr>
          <w:rFonts w:ascii="宋体" w:hAnsi="宋体"/>
          <w:sz w:val="24"/>
          <w:szCs w:val="24"/>
        </w:rPr>
        <w:t>结果综合判断</w:t>
      </w:r>
      <w:r>
        <w:rPr>
          <w:rFonts w:ascii="宋体" w:hAnsi="宋体" w:hint="eastAsia"/>
          <w:sz w:val="24"/>
          <w:szCs w:val="24"/>
        </w:rPr>
        <w:t>。对于抗体筛查试验阴性但免疫功能低下者，也可</w:t>
      </w:r>
      <w:r>
        <w:rPr>
          <w:rFonts w:ascii="宋体" w:hAnsi="宋体"/>
          <w:sz w:val="24"/>
          <w:szCs w:val="24"/>
        </w:rPr>
        <w:t>进行核酸检测，</w:t>
      </w:r>
      <w:r>
        <w:rPr>
          <w:rFonts w:ascii="宋体" w:hAnsi="宋体" w:hint="eastAsia"/>
          <w:sz w:val="24"/>
          <w:szCs w:val="24"/>
        </w:rPr>
        <w:t>结合临床综合判断。</w:t>
      </w:r>
      <w:bookmarkEnd w:id="81"/>
      <w:bookmarkEnd w:id="82"/>
      <w:bookmarkEnd w:id="83"/>
      <w:bookmarkEnd w:id="84"/>
    </w:p>
    <w:p w:rsidR="0013169B" w:rsidRDefault="00F73EB6">
      <w:pPr>
        <w:spacing w:line="360" w:lineRule="auto"/>
        <w:outlineLvl w:val="2"/>
        <w:rPr>
          <w:rFonts w:ascii="宋体" w:hAnsi="宋体"/>
          <w:sz w:val="24"/>
          <w:szCs w:val="24"/>
        </w:rPr>
      </w:pPr>
      <w:bookmarkStart w:id="85" w:name="_Toc35263870"/>
      <w:bookmarkStart w:id="86" w:name="_Toc35258164"/>
      <w:bookmarkStart w:id="87" w:name="_Toc36059507"/>
      <w:bookmarkStart w:id="88" w:name="_Toc37239636"/>
      <w:r>
        <w:rPr>
          <w:rFonts w:ascii="宋体" w:hAnsi="宋体" w:hint="eastAsia"/>
          <w:sz w:val="24"/>
          <w:szCs w:val="24"/>
        </w:rPr>
        <w:t>2.1.2  急性期诊断：对</w:t>
      </w:r>
      <w:r>
        <w:rPr>
          <w:rFonts w:ascii="宋体" w:hAnsi="宋体"/>
          <w:sz w:val="24"/>
          <w:szCs w:val="24"/>
        </w:rPr>
        <w:t>近期</w:t>
      </w:r>
      <w:r>
        <w:rPr>
          <w:rFonts w:ascii="宋体" w:hAnsi="宋体" w:hint="eastAsia"/>
          <w:sz w:val="24"/>
          <w:szCs w:val="24"/>
        </w:rPr>
        <w:t>有明确流行病学史的个体，包括患有性病或有性病史，</w:t>
      </w:r>
      <w:r>
        <w:rPr>
          <w:rFonts w:ascii="宋体" w:hAnsi="宋体" w:cs="宋体" w:hint="eastAsia"/>
          <w:color w:val="000000"/>
          <w:kern w:val="0"/>
          <w:sz w:val="24"/>
          <w:szCs w:val="24"/>
        </w:rPr>
        <w:t>有同性和异性性接触不安全性行为，有共用注射器吸毒史，有医源性暴露史，有职业暴露史，HIV/AIDS 患者的配偶或性伴侣，HIV/AIDS 母亲所生子女等，如</w:t>
      </w:r>
      <w:r>
        <w:rPr>
          <w:rFonts w:ascii="宋体" w:hAnsi="宋体" w:hint="eastAsia"/>
          <w:bCs/>
          <w:sz w:val="24"/>
          <w:szCs w:val="24"/>
        </w:rPr>
        <w:t>抗体筛查试验无反应，可通过核酸检测判定是否为急性期感染</w:t>
      </w:r>
      <w:r>
        <w:rPr>
          <w:rFonts w:ascii="宋体" w:hAnsi="宋体" w:hint="eastAsia"/>
          <w:sz w:val="24"/>
          <w:szCs w:val="24"/>
        </w:rPr>
        <w:t>。核酸检测结果阴性或低于最低检测限不能排除HIV-1感染。</w:t>
      </w:r>
      <w:bookmarkEnd w:id="85"/>
      <w:bookmarkEnd w:id="86"/>
      <w:bookmarkEnd w:id="87"/>
      <w:bookmarkEnd w:id="88"/>
    </w:p>
    <w:p w:rsidR="0013169B" w:rsidRDefault="00F73EB6">
      <w:pPr>
        <w:spacing w:line="360" w:lineRule="auto"/>
        <w:outlineLvl w:val="2"/>
        <w:rPr>
          <w:rFonts w:ascii="宋体" w:hAnsi="宋体"/>
          <w:sz w:val="24"/>
          <w:szCs w:val="24"/>
        </w:rPr>
      </w:pPr>
      <w:bookmarkStart w:id="89" w:name="_Toc35263871"/>
      <w:bookmarkStart w:id="90" w:name="_Toc35258165"/>
      <w:bookmarkStart w:id="91" w:name="_Toc36059508"/>
      <w:bookmarkStart w:id="92" w:name="_Toc37239637"/>
      <w:r>
        <w:rPr>
          <w:rFonts w:ascii="宋体" w:hAnsi="宋体" w:hint="eastAsia"/>
          <w:sz w:val="24"/>
          <w:szCs w:val="24"/>
        </w:rPr>
        <w:t>2.1.3  HIV-1暴露婴儿感染早期诊断</w:t>
      </w:r>
      <w:bookmarkEnd w:id="89"/>
      <w:bookmarkEnd w:id="90"/>
      <w:bookmarkEnd w:id="91"/>
      <w:bookmarkEnd w:id="92"/>
    </w:p>
    <w:p w:rsidR="0013169B" w:rsidRDefault="00F73EB6">
      <w:pPr>
        <w:spacing w:line="360" w:lineRule="auto"/>
        <w:ind w:firstLineChars="200" w:firstLine="480"/>
        <w:outlineLvl w:val="2"/>
        <w:rPr>
          <w:rFonts w:ascii="宋体" w:hAnsi="宋体"/>
          <w:sz w:val="24"/>
          <w:szCs w:val="24"/>
        </w:rPr>
      </w:pPr>
      <w:bookmarkStart w:id="93" w:name="_Toc35263872"/>
      <w:bookmarkStart w:id="94" w:name="_Toc36059509"/>
      <w:bookmarkStart w:id="95" w:name="_Toc35258166"/>
      <w:bookmarkStart w:id="96" w:name="_Toc37239638"/>
      <w:r>
        <w:rPr>
          <w:rFonts w:ascii="宋体" w:hAnsi="宋体" w:hint="eastAsia"/>
          <w:sz w:val="24"/>
          <w:szCs w:val="24"/>
        </w:rPr>
        <w:t>HIV</w:t>
      </w:r>
      <w:r>
        <w:rPr>
          <w:rFonts w:ascii="宋体" w:hAnsi="宋体"/>
          <w:sz w:val="24"/>
          <w:szCs w:val="24"/>
        </w:rPr>
        <w:t>-1</w:t>
      </w:r>
      <w:r>
        <w:rPr>
          <w:rFonts w:ascii="宋体" w:hAnsi="宋体" w:hint="eastAsia"/>
          <w:sz w:val="24"/>
          <w:szCs w:val="24"/>
        </w:rPr>
        <w:t>感染母亲所生小于18个月龄的婴儿，不同时间的两次HIV-1核酸检测均为阳性即可作出诊断。18个月龄以上儿童诊断与成人相同。</w:t>
      </w:r>
      <w:bookmarkEnd w:id="93"/>
      <w:bookmarkEnd w:id="94"/>
      <w:bookmarkEnd w:id="95"/>
      <w:bookmarkEnd w:id="96"/>
    </w:p>
    <w:p w:rsidR="0013169B" w:rsidRDefault="00F73EB6">
      <w:pPr>
        <w:pStyle w:val="3"/>
        <w:spacing w:line="360" w:lineRule="auto"/>
        <w:rPr>
          <w:rFonts w:ascii="宋体" w:hAnsi="宋体"/>
          <w:bCs w:val="0"/>
          <w:sz w:val="24"/>
          <w:szCs w:val="24"/>
        </w:rPr>
      </w:pPr>
      <w:bookmarkStart w:id="97" w:name="_Toc37239639"/>
      <w:r>
        <w:rPr>
          <w:rFonts w:ascii="宋体" w:hAnsi="宋体" w:hint="eastAsia"/>
          <w:bCs w:val="0"/>
          <w:sz w:val="24"/>
          <w:szCs w:val="24"/>
        </w:rPr>
        <w:t>2.2  血液筛查：对献血者及采供血机构的原料血浆进行核酸检测，可及时发现窗口期感染，降低输血</w:t>
      </w:r>
      <w:r>
        <w:rPr>
          <w:rFonts w:ascii="宋体" w:hAnsi="宋体"/>
          <w:bCs w:val="0"/>
          <w:sz w:val="24"/>
          <w:szCs w:val="24"/>
        </w:rPr>
        <w:t>的</w:t>
      </w:r>
      <w:r>
        <w:rPr>
          <w:rFonts w:ascii="宋体" w:hAnsi="宋体" w:hint="eastAsia"/>
          <w:bCs w:val="0"/>
          <w:sz w:val="24"/>
          <w:szCs w:val="24"/>
        </w:rPr>
        <w:t>“残余危险度”，减少二代传播。</w:t>
      </w:r>
      <w:bookmarkEnd w:id="97"/>
    </w:p>
    <w:p w:rsidR="0013169B" w:rsidRDefault="00F73EB6">
      <w:pPr>
        <w:pStyle w:val="3"/>
        <w:spacing w:line="360" w:lineRule="auto"/>
        <w:rPr>
          <w:rFonts w:ascii="宋体" w:hAnsi="宋体"/>
          <w:bCs w:val="0"/>
          <w:sz w:val="24"/>
          <w:szCs w:val="24"/>
        </w:rPr>
      </w:pPr>
      <w:bookmarkStart w:id="98" w:name="_Toc37239640"/>
      <w:r>
        <w:rPr>
          <w:rFonts w:ascii="宋体" w:hAnsi="宋体" w:hint="eastAsia"/>
          <w:bCs w:val="0"/>
          <w:sz w:val="24"/>
          <w:szCs w:val="24"/>
        </w:rPr>
        <w:t>2.3  抗</w:t>
      </w:r>
      <w:r>
        <w:rPr>
          <w:rFonts w:ascii="宋体" w:hAnsi="宋体"/>
          <w:bCs w:val="0"/>
          <w:sz w:val="24"/>
          <w:szCs w:val="24"/>
        </w:rPr>
        <w:t>病毒</w:t>
      </w:r>
      <w:r>
        <w:rPr>
          <w:rFonts w:ascii="宋体" w:hAnsi="宋体" w:hint="eastAsia"/>
          <w:bCs w:val="0"/>
          <w:sz w:val="24"/>
          <w:szCs w:val="24"/>
        </w:rPr>
        <w:t>治疗效果监测</w:t>
      </w:r>
      <w:bookmarkEnd w:id="98"/>
    </w:p>
    <w:p w:rsidR="0013169B" w:rsidRDefault="00F73EB6">
      <w:pPr>
        <w:spacing w:line="360" w:lineRule="auto"/>
        <w:ind w:firstLineChars="200" w:firstLine="480"/>
        <w:outlineLvl w:val="2"/>
        <w:rPr>
          <w:rFonts w:ascii="宋体" w:hAnsi="宋体"/>
          <w:bCs/>
          <w:sz w:val="24"/>
          <w:szCs w:val="24"/>
        </w:rPr>
      </w:pPr>
      <w:bookmarkStart w:id="99" w:name="_Toc35263875"/>
      <w:bookmarkStart w:id="100" w:name="_Toc36059512"/>
      <w:bookmarkStart w:id="101" w:name="_Toc35258169"/>
      <w:bookmarkStart w:id="102" w:name="_Toc37239641"/>
      <w:r>
        <w:rPr>
          <w:rFonts w:ascii="宋体" w:hAnsi="宋体" w:hint="eastAsia"/>
          <w:sz w:val="24"/>
          <w:szCs w:val="24"/>
        </w:rPr>
        <w:t>HIV</w:t>
      </w:r>
      <w:r>
        <w:rPr>
          <w:rFonts w:ascii="宋体" w:hAnsi="宋体"/>
          <w:sz w:val="24"/>
          <w:szCs w:val="24"/>
        </w:rPr>
        <w:t>感染者和</w:t>
      </w:r>
      <w:r>
        <w:rPr>
          <w:rFonts w:ascii="宋体" w:hAnsi="宋体" w:hint="eastAsia"/>
          <w:sz w:val="24"/>
          <w:szCs w:val="24"/>
        </w:rPr>
        <w:t>艾滋病病人经</w:t>
      </w:r>
      <w:r>
        <w:rPr>
          <w:rFonts w:ascii="宋体" w:hAnsi="宋体" w:hint="eastAsia"/>
          <w:bCs/>
          <w:sz w:val="24"/>
          <w:szCs w:val="24"/>
        </w:rPr>
        <w:t>抗病毒药物治疗后，定期进行HIV-1病毒载量检测，可判断抗病毒药物治疗的疗效。病毒载量结果动态分析，对决定是否继续使用原定的治疗方案以及是否需要更改治疗方案起到重要作用。一般启动抗病毒治疗6个月后应进行病毒载量检测，以监测治疗效果，每年应检测一次。治疗前进行检测可了解病人的病毒载量基线，有助于评价治疗后效果。如</w:t>
      </w:r>
      <w:r>
        <w:rPr>
          <w:rFonts w:ascii="宋体" w:hAnsi="宋体"/>
          <w:bCs/>
          <w:color w:val="000000" w:themeColor="text1"/>
          <w:sz w:val="24"/>
          <w:szCs w:val="24"/>
        </w:rPr>
        <w:t>适时</w:t>
      </w:r>
      <w:r>
        <w:rPr>
          <w:rFonts w:ascii="宋体" w:hAnsi="宋体" w:hint="eastAsia"/>
          <w:bCs/>
          <w:sz w:val="24"/>
          <w:szCs w:val="24"/>
        </w:rPr>
        <w:t>重复检测病毒载量，没有低于检测</w:t>
      </w:r>
      <w:r>
        <w:rPr>
          <w:rFonts w:ascii="宋体" w:hAnsi="宋体" w:hint="eastAsia"/>
          <w:bCs/>
          <w:sz w:val="24"/>
          <w:szCs w:val="24"/>
        </w:rPr>
        <w:lastRenderedPageBreak/>
        <w:t>限，需要考虑治疗是否失败。此外，HIV-1DNA定量检测可判定HIV储存库含量，可更准确预测</w:t>
      </w:r>
      <w:r>
        <w:rPr>
          <w:rFonts w:ascii="宋体" w:hAnsi="宋体"/>
          <w:bCs/>
          <w:sz w:val="24"/>
          <w:szCs w:val="24"/>
        </w:rPr>
        <w:t>HIV</w:t>
      </w:r>
      <w:r>
        <w:rPr>
          <w:rFonts w:ascii="宋体" w:hAnsi="宋体" w:hint="eastAsia"/>
          <w:bCs/>
          <w:sz w:val="24"/>
          <w:szCs w:val="24"/>
        </w:rPr>
        <w:t>传播风险和病程进展。</w:t>
      </w:r>
      <w:r>
        <w:rPr>
          <w:rFonts w:ascii="宋体" w:hAnsi="宋体"/>
          <w:bCs/>
          <w:sz w:val="24"/>
          <w:szCs w:val="24"/>
        </w:rPr>
        <w:t>HIV</w:t>
      </w:r>
      <w:r>
        <w:rPr>
          <w:rFonts w:ascii="宋体" w:hAnsi="宋体" w:hint="eastAsia"/>
          <w:bCs/>
          <w:sz w:val="24"/>
          <w:szCs w:val="24"/>
        </w:rPr>
        <w:t>-</w:t>
      </w:r>
      <w:r>
        <w:rPr>
          <w:rFonts w:ascii="宋体" w:hAnsi="宋体"/>
          <w:bCs/>
          <w:sz w:val="24"/>
          <w:szCs w:val="24"/>
        </w:rPr>
        <w:t>1 DNA</w:t>
      </w:r>
      <w:r>
        <w:rPr>
          <w:rFonts w:ascii="宋体" w:hAnsi="宋体" w:hint="eastAsia"/>
          <w:bCs/>
          <w:sz w:val="24"/>
          <w:szCs w:val="24"/>
        </w:rPr>
        <w:t>定量高者，传播风险的可能性高，病程进展快而严重，DNA定量测定为进一步疗效评价提供新的技术手段。</w:t>
      </w:r>
      <w:bookmarkEnd w:id="99"/>
      <w:bookmarkEnd w:id="100"/>
      <w:bookmarkEnd w:id="101"/>
      <w:bookmarkEnd w:id="102"/>
    </w:p>
    <w:p w:rsidR="0013169B" w:rsidRDefault="0013169B">
      <w:pPr>
        <w:spacing w:line="360" w:lineRule="auto"/>
        <w:ind w:firstLineChars="200" w:firstLine="480"/>
        <w:outlineLvl w:val="2"/>
        <w:rPr>
          <w:rFonts w:ascii="宋体" w:hAnsi="宋体"/>
          <w:bCs/>
          <w:sz w:val="24"/>
          <w:szCs w:val="24"/>
        </w:rPr>
      </w:pPr>
    </w:p>
    <w:p w:rsidR="0013169B" w:rsidRDefault="00F73EB6">
      <w:pPr>
        <w:pStyle w:val="2"/>
        <w:adjustRightInd/>
        <w:snapToGrid/>
        <w:spacing w:line="360" w:lineRule="auto"/>
        <w:rPr>
          <w:rFonts w:ascii="宋体" w:hAnsi="宋体"/>
          <w:color w:val="auto"/>
          <w:sz w:val="24"/>
          <w:szCs w:val="24"/>
        </w:rPr>
      </w:pPr>
      <w:bookmarkStart w:id="103" w:name="_Toc403990924"/>
      <w:bookmarkStart w:id="104" w:name="_Toc37239642"/>
      <w:bookmarkEnd w:id="75"/>
      <w:r>
        <w:rPr>
          <w:rFonts w:ascii="宋体" w:hAnsi="宋体" w:hint="eastAsia"/>
          <w:color w:val="auto"/>
          <w:sz w:val="24"/>
          <w:szCs w:val="24"/>
        </w:rPr>
        <w:t>3  HIV核酸检测实验室要求</w:t>
      </w:r>
      <w:bookmarkEnd w:id="103"/>
      <w:bookmarkEnd w:id="104"/>
    </w:p>
    <w:p w:rsidR="0013169B" w:rsidRDefault="00F73EB6">
      <w:pPr>
        <w:tabs>
          <w:tab w:val="left" w:pos="420"/>
        </w:tabs>
        <w:spacing w:line="360" w:lineRule="auto"/>
        <w:ind w:firstLineChars="200" w:firstLine="480"/>
        <w:rPr>
          <w:rFonts w:ascii="宋体" w:hAnsi="宋体"/>
          <w:bCs/>
          <w:sz w:val="24"/>
          <w:szCs w:val="24"/>
        </w:rPr>
      </w:pPr>
      <w:r>
        <w:rPr>
          <w:rFonts w:ascii="宋体" w:hAnsi="宋体"/>
          <w:sz w:val="24"/>
          <w:szCs w:val="24"/>
        </w:rPr>
        <w:t>HIV</w:t>
      </w:r>
      <w:r>
        <w:rPr>
          <w:rFonts w:ascii="宋体" w:hAnsi="宋体" w:hint="eastAsia"/>
          <w:sz w:val="24"/>
          <w:szCs w:val="24"/>
        </w:rPr>
        <w:t>核酸检测应在符合要求的实验室中进行，应制定严格的管理制度和建立与实验和实验室管理相关的标准操作程序。实验人员必须充分了解并</w:t>
      </w:r>
      <w:r>
        <w:rPr>
          <w:rFonts w:ascii="宋体" w:hAnsi="宋体"/>
          <w:sz w:val="24"/>
          <w:szCs w:val="24"/>
        </w:rPr>
        <w:t>严格遵守</w:t>
      </w:r>
      <w:r>
        <w:rPr>
          <w:rFonts w:ascii="宋体" w:hAnsi="宋体" w:hint="eastAsia"/>
          <w:sz w:val="24"/>
          <w:szCs w:val="24"/>
        </w:rPr>
        <w:t>各项规定和掌握操作技能，并严格遵照执行。核酸定性、定量检测要严格满足分子生物学实验室的要求。</w:t>
      </w:r>
    </w:p>
    <w:p w:rsidR="0013169B" w:rsidRDefault="00F73EB6">
      <w:pPr>
        <w:pStyle w:val="3"/>
        <w:spacing w:line="360" w:lineRule="auto"/>
        <w:rPr>
          <w:rFonts w:ascii="宋体" w:hAnsi="宋体"/>
          <w:bCs w:val="0"/>
          <w:sz w:val="24"/>
          <w:szCs w:val="24"/>
        </w:rPr>
      </w:pPr>
      <w:bookmarkStart w:id="105" w:name="_Toc403990925"/>
      <w:bookmarkStart w:id="106" w:name="_Toc37239643"/>
      <w:r>
        <w:rPr>
          <w:rFonts w:ascii="宋体" w:hAnsi="宋体" w:hint="eastAsia"/>
          <w:bCs w:val="0"/>
          <w:sz w:val="24"/>
          <w:szCs w:val="24"/>
        </w:rPr>
        <w:t>3.</w:t>
      </w:r>
      <w:r>
        <w:rPr>
          <w:rFonts w:ascii="宋体" w:hAnsi="宋体"/>
          <w:bCs w:val="0"/>
          <w:sz w:val="24"/>
          <w:szCs w:val="24"/>
        </w:rPr>
        <w:t xml:space="preserve">1  </w:t>
      </w:r>
      <w:r>
        <w:rPr>
          <w:rFonts w:ascii="宋体" w:hAnsi="宋体" w:hint="eastAsia"/>
          <w:bCs w:val="0"/>
          <w:sz w:val="24"/>
          <w:szCs w:val="24"/>
        </w:rPr>
        <w:t>实验室的设计</w:t>
      </w:r>
      <w:r>
        <w:rPr>
          <w:rFonts w:ascii="宋体" w:hAnsi="宋体"/>
          <w:bCs w:val="0"/>
          <w:sz w:val="24"/>
          <w:szCs w:val="24"/>
        </w:rPr>
        <w:t>及工作基本原则</w:t>
      </w:r>
      <w:bookmarkEnd w:id="105"/>
      <w:bookmarkEnd w:id="106"/>
    </w:p>
    <w:p w:rsidR="0013169B" w:rsidRDefault="00F73EB6">
      <w:pPr>
        <w:spacing w:line="360" w:lineRule="auto"/>
        <w:ind w:firstLineChars="200" w:firstLine="480"/>
        <w:rPr>
          <w:rFonts w:ascii="宋体" w:hAnsi="宋体"/>
          <w:sz w:val="24"/>
          <w:szCs w:val="24"/>
        </w:rPr>
      </w:pPr>
      <w:r>
        <w:rPr>
          <w:rFonts w:ascii="宋体" w:hAnsi="宋体"/>
          <w:sz w:val="24"/>
          <w:szCs w:val="24"/>
        </w:rPr>
        <w:t>HIV核酸检测实验室设计</w:t>
      </w:r>
      <w:r>
        <w:rPr>
          <w:rFonts w:ascii="宋体" w:hAnsi="宋体" w:hint="eastAsia"/>
          <w:sz w:val="24"/>
          <w:szCs w:val="24"/>
        </w:rPr>
        <w:t>及实验室</w:t>
      </w:r>
      <w:r>
        <w:rPr>
          <w:rFonts w:ascii="宋体" w:hAnsi="宋体"/>
          <w:sz w:val="24"/>
          <w:szCs w:val="24"/>
        </w:rPr>
        <w:t>的基本工作原则应</w:t>
      </w:r>
      <w:r>
        <w:rPr>
          <w:rFonts w:ascii="宋体" w:hAnsi="宋体" w:hint="eastAsia"/>
          <w:sz w:val="24"/>
          <w:szCs w:val="24"/>
        </w:rPr>
        <w:t>符合《医疗机构临床基因扩增检验实验室管理办法》附件</w:t>
      </w:r>
      <w:r>
        <w:rPr>
          <w:rFonts w:ascii="宋体" w:hAnsi="宋体"/>
          <w:sz w:val="24"/>
          <w:szCs w:val="24"/>
        </w:rPr>
        <w:t>中“</w:t>
      </w:r>
      <w:r>
        <w:rPr>
          <w:rFonts w:ascii="宋体" w:hAnsi="宋体" w:hint="eastAsia"/>
          <w:sz w:val="24"/>
          <w:szCs w:val="24"/>
        </w:rPr>
        <w:t>医疗机构临床基因扩增检验实验室工作导则</w:t>
      </w:r>
      <w:r>
        <w:rPr>
          <w:rFonts w:ascii="宋体" w:hAnsi="宋体"/>
          <w:sz w:val="24"/>
          <w:szCs w:val="24"/>
        </w:rPr>
        <w:t>”</w:t>
      </w:r>
      <w:r>
        <w:rPr>
          <w:rFonts w:ascii="宋体" w:hAnsi="宋体" w:hint="eastAsia"/>
          <w:sz w:val="24"/>
          <w:szCs w:val="24"/>
        </w:rPr>
        <w:t>和</w:t>
      </w:r>
      <w:r>
        <w:rPr>
          <w:rFonts w:ascii="宋体" w:hAnsi="宋体" w:hint="eastAsia"/>
          <w:kern w:val="0"/>
          <w:sz w:val="24"/>
          <w:szCs w:val="24"/>
        </w:rPr>
        <w:t>《HIV-1病毒载量测定及质量保证指南》的</w:t>
      </w:r>
      <w:r>
        <w:rPr>
          <w:rFonts w:ascii="宋体" w:hAnsi="宋体"/>
          <w:sz w:val="24"/>
          <w:szCs w:val="24"/>
        </w:rPr>
        <w:t>要求。</w:t>
      </w:r>
    </w:p>
    <w:p w:rsidR="0013169B" w:rsidRDefault="00F73EB6">
      <w:pPr>
        <w:pStyle w:val="3"/>
        <w:spacing w:line="360" w:lineRule="auto"/>
        <w:rPr>
          <w:rFonts w:ascii="宋体" w:hAnsi="宋体"/>
          <w:bCs w:val="0"/>
          <w:sz w:val="24"/>
          <w:szCs w:val="24"/>
        </w:rPr>
      </w:pPr>
      <w:bookmarkStart w:id="107" w:name="_Toc403990926"/>
      <w:bookmarkStart w:id="108" w:name="_Toc37239644"/>
      <w:r>
        <w:rPr>
          <w:rFonts w:ascii="宋体" w:hAnsi="宋体" w:hint="eastAsia"/>
          <w:bCs w:val="0"/>
          <w:sz w:val="24"/>
          <w:szCs w:val="24"/>
        </w:rPr>
        <w:t>3.2  实验室人员和要求</w:t>
      </w:r>
      <w:bookmarkEnd w:id="107"/>
      <w:bookmarkEnd w:id="108"/>
    </w:p>
    <w:p w:rsidR="0013169B" w:rsidRDefault="00F73EB6">
      <w:pPr>
        <w:spacing w:line="360" w:lineRule="auto"/>
        <w:ind w:firstLineChars="200" w:firstLine="480"/>
        <w:rPr>
          <w:rFonts w:ascii="宋体" w:hAnsi="宋体"/>
          <w:sz w:val="24"/>
          <w:szCs w:val="24"/>
        </w:rPr>
      </w:pPr>
      <w:r>
        <w:rPr>
          <w:rFonts w:ascii="宋体" w:hAnsi="宋体" w:hint="eastAsia"/>
          <w:sz w:val="24"/>
          <w:szCs w:val="24"/>
        </w:rPr>
        <w:t>进行</w:t>
      </w:r>
      <w:r>
        <w:rPr>
          <w:rFonts w:ascii="宋体" w:hAnsi="宋体"/>
          <w:sz w:val="24"/>
          <w:szCs w:val="24"/>
        </w:rPr>
        <w:t>HIV</w:t>
      </w:r>
      <w:r>
        <w:rPr>
          <w:rFonts w:ascii="宋体" w:hAnsi="宋体" w:hint="eastAsia"/>
          <w:sz w:val="24"/>
          <w:szCs w:val="24"/>
        </w:rPr>
        <w:t>核酸检测的人员需具有艾滋病核酸检测的上岗资格，接受过</w:t>
      </w:r>
      <w:r>
        <w:rPr>
          <w:rFonts w:ascii="宋体" w:hAnsi="宋体"/>
          <w:sz w:val="24"/>
          <w:szCs w:val="24"/>
        </w:rPr>
        <w:t>市</w:t>
      </w:r>
      <w:r>
        <w:rPr>
          <w:rFonts w:ascii="宋体" w:hAnsi="宋体" w:hint="eastAsia"/>
          <w:sz w:val="24"/>
          <w:szCs w:val="24"/>
        </w:rPr>
        <w:t>级以上的</w:t>
      </w:r>
      <w:r>
        <w:rPr>
          <w:rFonts w:ascii="宋体" w:hAnsi="宋体" w:hint="eastAsia"/>
          <w:bCs/>
          <w:sz w:val="24"/>
          <w:szCs w:val="24"/>
        </w:rPr>
        <w:t>实验</w:t>
      </w:r>
      <w:r>
        <w:rPr>
          <w:rFonts w:ascii="宋体" w:hAnsi="宋体" w:hint="eastAsia"/>
          <w:sz w:val="24"/>
          <w:szCs w:val="24"/>
        </w:rPr>
        <w:t>操作技术培训及相关技术设备及检测产品提供商的培训，并接受过实验室生物安全培训。</w:t>
      </w:r>
    </w:p>
    <w:p w:rsidR="0013169B" w:rsidRDefault="00F73EB6">
      <w:pPr>
        <w:pStyle w:val="3"/>
        <w:spacing w:line="360" w:lineRule="auto"/>
        <w:rPr>
          <w:rFonts w:ascii="宋体" w:hAnsi="宋体"/>
          <w:bCs w:val="0"/>
          <w:sz w:val="24"/>
          <w:szCs w:val="24"/>
        </w:rPr>
      </w:pPr>
      <w:bookmarkStart w:id="109" w:name="_Toc403990927"/>
      <w:bookmarkStart w:id="110" w:name="_Toc37239645"/>
      <w:r>
        <w:rPr>
          <w:rFonts w:ascii="宋体" w:hAnsi="宋体" w:hint="eastAsia"/>
          <w:bCs w:val="0"/>
          <w:sz w:val="24"/>
          <w:szCs w:val="24"/>
        </w:rPr>
        <w:t>3</w:t>
      </w:r>
      <w:r>
        <w:rPr>
          <w:rFonts w:ascii="宋体" w:hAnsi="宋体"/>
          <w:bCs w:val="0"/>
          <w:sz w:val="24"/>
          <w:szCs w:val="24"/>
        </w:rPr>
        <w:t>.3</w:t>
      </w:r>
      <w:r>
        <w:rPr>
          <w:rFonts w:ascii="宋体" w:hAnsi="宋体" w:hint="eastAsia"/>
          <w:bCs w:val="0"/>
          <w:sz w:val="24"/>
          <w:szCs w:val="24"/>
        </w:rPr>
        <w:t xml:space="preserve">  实验室生物安全</w:t>
      </w:r>
      <w:bookmarkEnd w:id="109"/>
      <w:bookmarkEnd w:id="110"/>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实验室的安全工作制度或安全标准操作程序，所有操作符合《实验室生物安全通用要求》（GB19489-2008）。</w:t>
      </w:r>
    </w:p>
    <w:p w:rsidR="0013169B" w:rsidRDefault="0013169B">
      <w:pPr>
        <w:spacing w:line="360" w:lineRule="auto"/>
        <w:ind w:firstLineChars="200" w:firstLine="480"/>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111" w:name="_Toc37239646"/>
      <w:bookmarkStart w:id="112" w:name="_Toc403990930"/>
      <w:r>
        <w:rPr>
          <w:rFonts w:ascii="宋体" w:hAnsi="宋体" w:hint="eastAsia"/>
          <w:color w:val="auto"/>
          <w:sz w:val="24"/>
          <w:szCs w:val="24"/>
        </w:rPr>
        <w:t>4  HIV-1核酸检测方法及程序</w:t>
      </w:r>
      <w:bookmarkEnd w:id="111"/>
    </w:p>
    <w:p w:rsidR="0013169B" w:rsidRDefault="00F73EB6">
      <w:pPr>
        <w:spacing w:line="360" w:lineRule="auto"/>
        <w:outlineLvl w:val="2"/>
        <w:rPr>
          <w:rFonts w:ascii="宋体" w:hAnsi="宋体"/>
          <w:sz w:val="24"/>
          <w:szCs w:val="24"/>
        </w:rPr>
      </w:pPr>
      <w:r>
        <w:rPr>
          <w:rFonts w:ascii="宋体" w:hAnsi="宋体" w:hint="eastAsia"/>
          <w:sz w:val="24"/>
          <w:szCs w:val="24"/>
        </w:rPr>
        <w:t xml:space="preserve">    </w:t>
      </w:r>
      <w:bookmarkStart w:id="113" w:name="_Toc37239647"/>
      <w:r>
        <w:rPr>
          <w:rFonts w:ascii="宋体" w:hAnsi="宋体" w:hint="eastAsia"/>
          <w:sz w:val="24"/>
          <w:szCs w:val="24"/>
        </w:rPr>
        <w:t>HIV核酸检测分为定性和定量试验。HIV核酸定性检测主要采用实时荧光定量PCR方法，HIV核酸定量检测主要基于靶核酸扩增和信号放大两种方法。定性</w:t>
      </w:r>
      <w:r>
        <w:rPr>
          <w:rFonts w:ascii="宋体" w:hAnsi="宋体"/>
          <w:sz w:val="24"/>
          <w:szCs w:val="24"/>
        </w:rPr>
        <w:t>和定量检测</w:t>
      </w:r>
      <w:r>
        <w:rPr>
          <w:rFonts w:ascii="宋体" w:hAnsi="宋体" w:hint="eastAsia"/>
          <w:sz w:val="24"/>
          <w:szCs w:val="24"/>
        </w:rPr>
        <w:t>均可用作HIV感染诊断，</w:t>
      </w:r>
      <w:r>
        <w:rPr>
          <w:rFonts w:ascii="宋体" w:hAnsi="宋体"/>
          <w:sz w:val="24"/>
          <w:szCs w:val="24"/>
        </w:rPr>
        <w:t>定量检测还可用于</w:t>
      </w:r>
      <w:r>
        <w:rPr>
          <w:rFonts w:ascii="宋体" w:hAnsi="宋体" w:hint="eastAsia"/>
          <w:sz w:val="24"/>
          <w:szCs w:val="24"/>
        </w:rPr>
        <w:t>抗病毒治疗效果监测。</w:t>
      </w:r>
      <w:bookmarkEnd w:id="113"/>
    </w:p>
    <w:p w:rsidR="0013169B" w:rsidRDefault="00F73EB6">
      <w:pPr>
        <w:pStyle w:val="3"/>
        <w:spacing w:line="360" w:lineRule="auto"/>
        <w:rPr>
          <w:rFonts w:ascii="宋体" w:hAnsi="宋体"/>
          <w:bCs w:val="0"/>
          <w:sz w:val="24"/>
          <w:szCs w:val="24"/>
        </w:rPr>
      </w:pPr>
      <w:bookmarkStart w:id="114" w:name="_Toc37239648"/>
      <w:r>
        <w:rPr>
          <w:rFonts w:ascii="宋体" w:hAnsi="宋体" w:hint="eastAsia"/>
          <w:bCs w:val="0"/>
          <w:sz w:val="24"/>
          <w:szCs w:val="24"/>
        </w:rPr>
        <w:t>4.1  HIV-1核酸定性检测</w:t>
      </w:r>
      <w:bookmarkEnd w:id="114"/>
    </w:p>
    <w:p w:rsidR="0013169B" w:rsidRDefault="00F73EB6">
      <w:pPr>
        <w:spacing w:line="360" w:lineRule="auto"/>
        <w:outlineLvl w:val="2"/>
        <w:rPr>
          <w:rFonts w:ascii="宋体" w:hAnsi="宋体"/>
          <w:sz w:val="24"/>
          <w:szCs w:val="24"/>
        </w:rPr>
      </w:pPr>
      <w:bookmarkStart w:id="115" w:name="_Toc35263882"/>
      <w:bookmarkStart w:id="116" w:name="_Toc36059519"/>
      <w:bookmarkStart w:id="117" w:name="_Toc35258176"/>
      <w:bookmarkStart w:id="118" w:name="_Toc37239649"/>
      <w:r>
        <w:rPr>
          <w:rFonts w:ascii="宋体" w:hAnsi="宋体" w:hint="eastAsia"/>
          <w:sz w:val="24"/>
          <w:szCs w:val="24"/>
        </w:rPr>
        <w:t>4</w:t>
      </w:r>
      <w:r>
        <w:rPr>
          <w:rFonts w:ascii="宋体" w:hAnsi="宋体"/>
          <w:sz w:val="24"/>
          <w:szCs w:val="24"/>
        </w:rPr>
        <w:t>.1.1</w:t>
      </w:r>
      <w:r>
        <w:rPr>
          <w:rFonts w:ascii="宋体" w:hAnsi="宋体" w:hint="eastAsia"/>
          <w:sz w:val="24"/>
          <w:szCs w:val="24"/>
        </w:rPr>
        <w:t xml:space="preserve">  方法</w:t>
      </w:r>
      <w:r>
        <w:rPr>
          <w:rFonts w:ascii="宋体" w:hAnsi="宋体"/>
          <w:sz w:val="24"/>
          <w:szCs w:val="24"/>
        </w:rPr>
        <w:t>：</w:t>
      </w:r>
      <w:r>
        <w:rPr>
          <w:rFonts w:ascii="宋体" w:hAnsi="宋体" w:hint="eastAsia"/>
          <w:bCs/>
          <w:sz w:val="24"/>
          <w:szCs w:val="24"/>
        </w:rPr>
        <w:t>HIV-1核酸定性检测包括RNA检测和DNA检测。RNA检测主要是检测</w:t>
      </w:r>
      <w:r>
        <w:rPr>
          <w:rFonts w:ascii="宋体" w:hAnsi="宋体" w:hint="eastAsia"/>
          <w:sz w:val="24"/>
          <w:szCs w:val="24"/>
        </w:rPr>
        <w:t>血浆或</w:t>
      </w:r>
      <w:r>
        <w:rPr>
          <w:rFonts w:ascii="宋体" w:hAnsi="宋体"/>
          <w:sz w:val="24"/>
          <w:szCs w:val="24"/>
        </w:rPr>
        <w:t>血清</w:t>
      </w:r>
      <w:r>
        <w:rPr>
          <w:rFonts w:ascii="宋体" w:hAnsi="宋体" w:hint="eastAsia"/>
          <w:sz w:val="24"/>
          <w:szCs w:val="24"/>
        </w:rPr>
        <w:t>中的RNA，DNA检测主要是检测全血、干血斑或组织细胞中的前病毒DNA或总核酸。二者相比，HIV-1DNA检测的稳定性更好。</w:t>
      </w:r>
      <w:bookmarkEnd w:id="115"/>
      <w:bookmarkEnd w:id="116"/>
      <w:bookmarkEnd w:id="117"/>
      <w:bookmarkEnd w:id="118"/>
    </w:p>
    <w:p w:rsidR="0013169B" w:rsidRDefault="00F73EB6">
      <w:pPr>
        <w:spacing w:line="360" w:lineRule="auto"/>
        <w:ind w:firstLineChars="200" w:firstLine="480"/>
        <w:rPr>
          <w:rFonts w:ascii="宋体" w:hAnsi="宋体"/>
          <w:sz w:val="24"/>
          <w:szCs w:val="24"/>
        </w:rPr>
      </w:pPr>
      <w:r>
        <w:rPr>
          <w:rFonts w:ascii="宋体" w:hAnsi="宋体" w:hint="eastAsia"/>
          <w:sz w:val="24"/>
          <w:szCs w:val="24"/>
        </w:rPr>
        <w:t>目前，HIV核酸定性检测主要有</w:t>
      </w:r>
      <w:r>
        <w:rPr>
          <w:rFonts w:hint="eastAsia"/>
          <w:sz w:val="24"/>
          <w:szCs w:val="24"/>
        </w:rPr>
        <w:t>实时荧光定量</w:t>
      </w:r>
      <w:r>
        <w:rPr>
          <w:rFonts w:hint="eastAsia"/>
          <w:sz w:val="24"/>
          <w:szCs w:val="24"/>
        </w:rPr>
        <w:t>PCR</w:t>
      </w:r>
      <w:r>
        <w:rPr>
          <w:rFonts w:hint="eastAsia"/>
          <w:sz w:val="24"/>
          <w:szCs w:val="24"/>
        </w:rPr>
        <w:t>方法、</w:t>
      </w:r>
      <w:r>
        <w:rPr>
          <w:rFonts w:ascii="宋体" w:hAnsi="宋体" w:hint="eastAsia"/>
          <w:sz w:val="24"/>
          <w:szCs w:val="24"/>
        </w:rPr>
        <w:t>荧光探针PCR法及</w:t>
      </w:r>
      <w:r>
        <w:rPr>
          <w:rFonts w:ascii="宋体" w:hAnsi="宋体" w:hint="eastAsia"/>
          <w:color w:val="000000"/>
          <w:sz w:val="24"/>
          <w:szCs w:val="24"/>
        </w:rPr>
        <w:t>以</w:t>
      </w:r>
      <w:r>
        <w:rPr>
          <w:rFonts w:ascii="宋体" w:hAnsi="宋体" w:hint="eastAsia"/>
          <w:color w:val="000000"/>
          <w:sz w:val="24"/>
          <w:szCs w:val="24"/>
        </w:rPr>
        <w:lastRenderedPageBreak/>
        <w:t>焦磷酸化激活聚合酶（PAP</w:t>
      </w:r>
      <w:r>
        <w:rPr>
          <w:rFonts w:ascii="宋体" w:hAnsi="宋体"/>
          <w:color w:val="000000"/>
          <w:sz w:val="24"/>
          <w:szCs w:val="24"/>
        </w:rPr>
        <w:t>）</w:t>
      </w:r>
      <w:r>
        <w:rPr>
          <w:rFonts w:ascii="宋体" w:hAnsi="宋体" w:hint="eastAsia"/>
          <w:color w:val="000000"/>
          <w:sz w:val="24"/>
          <w:szCs w:val="24"/>
        </w:rPr>
        <w:t>反应为基础的核酸扩增</w:t>
      </w:r>
      <w:r>
        <w:rPr>
          <w:rFonts w:ascii="宋体" w:hAnsi="宋体" w:hint="eastAsia"/>
          <w:sz w:val="24"/>
          <w:szCs w:val="24"/>
        </w:rPr>
        <w:t>PCR方法。</w:t>
      </w:r>
    </w:p>
    <w:p w:rsidR="0013169B" w:rsidRDefault="00F73EB6">
      <w:pPr>
        <w:spacing w:line="360" w:lineRule="auto"/>
        <w:rPr>
          <w:rFonts w:ascii="宋体" w:hAnsi="宋体"/>
          <w:sz w:val="24"/>
          <w:szCs w:val="24"/>
        </w:rPr>
      </w:pPr>
      <w:r>
        <w:rPr>
          <w:rFonts w:ascii="宋体" w:hAnsi="宋体" w:hint="eastAsia"/>
          <w:sz w:val="24"/>
          <w:szCs w:val="24"/>
        </w:rPr>
        <w:t>4.1.2  试剂</w:t>
      </w:r>
      <w:r>
        <w:rPr>
          <w:rFonts w:ascii="宋体" w:hAnsi="宋体"/>
          <w:sz w:val="24"/>
          <w:szCs w:val="24"/>
        </w:rPr>
        <w:t>：</w:t>
      </w:r>
      <w:r>
        <w:rPr>
          <w:rFonts w:ascii="宋体" w:hAnsi="宋体" w:hint="eastAsia"/>
          <w:sz w:val="24"/>
          <w:szCs w:val="24"/>
        </w:rPr>
        <w:t>必须是经国家药品监督管理局注册、在有效期内的试剂。严格按产品说明书操作。</w:t>
      </w:r>
    </w:p>
    <w:p w:rsidR="0013169B" w:rsidRDefault="00F73EB6">
      <w:pPr>
        <w:autoSpaceDE w:val="0"/>
        <w:autoSpaceDN w:val="0"/>
        <w:spacing w:line="360" w:lineRule="auto"/>
        <w:rPr>
          <w:rFonts w:ascii="宋体" w:hAnsi="宋体"/>
          <w:sz w:val="24"/>
          <w:szCs w:val="24"/>
        </w:rPr>
      </w:pPr>
      <w:r>
        <w:rPr>
          <w:rFonts w:ascii="宋体" w:hAnsi="宋体" w:hint="eastAsia"/>
          <w:sz w:val="24"/>
          <w:szCs w:val="24"/>
        </w:rPr>
        <w:t>4.1.3  结果判定</w:t>
      </w:r>
      <w:r>
        <w:rPr>
          <w:rFonts w:ascii="宋体" w:hAnsi="宋体"/>
          <w:sz w:val="24"/>
          <w:szCs w:val="24"/>
        </w:rPr>
        <w:t>与报告：</w:t>
      </w:r>
      <w:r>
        <w:rPr>
          <w:rFonts w:ascii="宋体" w:hAnsi="宋体" w:hint="eastAsia"/>
          <w:sz w:val="24"/>
          <w:szCs w:val="24"/>
        </w:rPr>
        <w:t>检测</w:t>
      </w:r>
      <w:r>
        <w:rPr>
          <w:rFonts w:ascii="宋体" w:hAnsi="宋体"/>
          <w:sz w:val="24"/>
          <w:szCs w:val="24"/>
        </w:rPr>
        <w:t>结果</w:t>
      </w:r>
      <w:r>
        <w:rPr>
          <w:rFonts w:ascii="宋体" w:hAnsi="宋体" w:hint="eastAsia"/>
          <w:sz w:val="24"/>
          <w:szCs w:val="24"/>
        </w:rPr>
        <w:t>显示“</w:t>
      </w:r>
      <w:r>
        <w:rPr>
          <w:rFonts w:ascii="宋体" w:hAnsi="宋体"/>
          <w:sz w:val="24"/>
          <w:szCs w:val="24"/>
        </w:rPr>
        <w:t>有反应</w:t>
      </w:r>
      <w:r>
        <w:rPr>
          <w:rFonts w:ascii="宋体" w:hAnsi="宋体" w:hint="eastAsia"/>
          <w:sz w:val="24"/>
          <w:szCs w:val="24"/>
        </w:rPr>
        <w:t>”或“检测到”，报告</w:t>
      </w:r>
      <w:r>
        <w:rPr>
          <w:rFonts w:ascii="宋体" w:hAnsi="宋体"/>
          <w:sz w:val="24"/>
          <w:szCs w:val="24"/>
        </w:rPr>
        <w:t>本次</w:t>
      </w:r>
      <w:r>
        <w:rPr>
          <w:rFonts w:ascii="宋体" w:hAnsi="宋体" w:hint="eastAsia"/>
          <w:sz w:val="24"/>
          <w:szCs w:val="24"/>
        </w:rPr>
        <w:t>核酸阳性；检测</w:t>
      </w:r>
      <w:r>
        <w:rPr>
          <w:rFonts w:ascii="宋体" w:hAnsi="宋体"/>
          <w:sz w:val="24"/>
          <w:szCs w:val="24"/>
        </w:rPr>
        <w:t>结果</w:t>
      </w:r>
      <w:r>
        <w:rPr>
          <w:rFonts w:ascii="宋体" w:hAnsi="宋体" w:hint="eastAsia"/>
          <w:sz w:val="24"/>
          <w:szCs w:val="24"/>
        </w:rPr>
        <w:t>显示“无反</w:t>
      </w:r>
      <w:r>
        <w:rPr>
          <w:rFonts w:ascii="宋体" w:hAnsi="宋体"/>
          <w:sz w:val="24"/>
          <w:szCs w:val="24"/>
        </w:rPr>
        <w:t>应</w:t>
      </w:r>
      <w:r>
        <w:rPr>
          <w:rFonts w:ascii="宋体" w:hAnsi="宋体" w:hint="eastAsia"/>
          <w:sz w:val="24"/>
          <w:szCs w:val="24"/>
        </w:rPr>
        <w:t>”或“未检测到”，报告</w:t>
      </w:r>
      <w:r>
        <w:rPr>
          <w:rFonts w:ascii="宋体" w:hAnsi="宋体"/>
          <w:sz w:val="24"/>
          <w:szCs w:val="24"/>
        </w:rPr>
        <w:t>本</w:t>
      </w:r>
      <w:r>
        <w:rPr>
          <w:rFonts w:ascii="宋体" w:hAnsi="宋体" w:hint="eastAsia"/>
          <w:sz w:val="24"/>
          <w:szCs w:val="24"/>
        </w:rPr>
        <w:t>次核酸</w:t>
      </w:r>
      <w:r>
        <w:rPr>
          <w:rFonts w:ascii="宋体" w:hAnsi="宋体"/>
          <w:sz w:val="24"/>
          <w:szCs w:val="24"/>
        </w:rPr>
        <w:t>阴性</w:t>
      </w:r>
      <w:r>
        <w:rPr>
          <w:rFonts w:ascii="宋体" w:hAnsi="宋体" w:hint="eastAsia"/>
          <w:sz w:val="24"/>
          <w:szCs w:val="24"/>
        </w:rPr>
        <w:t>。</w:t>
      </w:r>
      <w:r>
        <w:rPr>
          <w:rFonts w:ascii="宋体" w:hAnsi="宋体" w:hint="eastAsia"/>
          <w:bCs/>
          <w:sz w:val="24"/>
          <w:szCs w:val="24"/>
        </w:rPr>
        <w:t>核酸定性检测</w:t>
      </w:r>
      <w:r>
        <w:rPr>
          <w:rFonts w:ascii="宋体" w:hAnsi="宋体"/>
          <w:sz w:val="24"/>
          <w:szCs w:val="24"/>
        </w:rPr>
        <w:t>阴性</w:t>
      </w:r>
      <w:r>
        <w:rPr>
          <w:rFonts w:ascii="宋体" w:hAnsi="宋体" w:hint="eastAsia"/>
          <w:sz w:val="24"/>
          <w:szCs w:val="24"/>
        </w:rPr>
        <w:t>不能排除</w:t>
      </w:r>
      <w:r>
        <w:rPr>
          <w:rFonts w:ascii="宋体" w:hAnsi="宋体"/>
          <w:sz w:val="24"/>
          <w:szCs w:val="24"/>
        </w:rPr>
        <w:t>HIV-1感染，</w:t>
      </w:r>
      <w:r>
        <w:rPr>
          <w:rFonts w:ascii="宋体" w:hAnsi="宋体" w:hint="eastAsia"/>
          <w:sz w:val="24"/>
          <w:szCs w:val="24"/>
        </w:rPr>
        <w:t>特别是对有高危行为、暴露前或暴露后预防用药的个体，需要根据流行病学史、临床表现和实验室其他相关指标进行诊断。</w:t>
      </w:r>
    </w:p>
    <w:p w:rsidR="0013169B" w:rsidRDefault="00F73EB6">
      <w:pPr>
        <w:pStyle w:val="3"/>
        <w:spacing w:line="360" w:lineRule="auto"/>
        <w:rPr>
          <w:rFonts w:ascii="宋体" w:hAnsi="宋体"/>
          <w:bCs w:val="0"/>
          <w:sz w:val="24"/>
          <w:szCs w:val="24"/>
        </w:rPr>
      </w:pPr>
      <w:bookmarkStart w:id="119" w:name="_Toc37239650"/>
      <w:r>
        <w:rPr>
          <w:rFonts w:ascii="宋体" w:hAnsi="宋体" w:hint="eastAsia"/>
          <w:bCs w:val="0"/>
          <w:sz w:val="24"/>
          <w:szCs w:val="24"/>
        </w:rPr>
        <w:t>4.2  HIV-1核酸定量检测</w:t>
      </w:r>
      <w:bookmarkEnd w:id="119"/>
    </w:p>
    <w:p w:rsidR="0013169B" w:rsidRDefault="00F73EB6">
      <w:pPr>
        <w:spacing w:line="360" w:lineRule="auto"/>
        <w:rPr>
          <w:rFonts w:ascii="宋体" w:hAnsi="宋体"/>
          <w:bCs/>
          <w:sz w:val="24"/>
          <w:szCs w:val="24"/>
        </w:rPr>
      </w:pPr>
      <w:r>
        <w:rPr>
          <w:rFonts w:ascii="宋体" w:hAnsi="宋体" w:hint="eastAsia"/>
          <w:bCs/>
          <w:sz w:val="24"/>
          <w:szCs w:val="24"/>
        </w:rPr>
        <w:t xml:space="preserve">4.2.1  方法 </w:t>
      </w:r>
    </w:p>
    <w:p w:rsidR="0013169B" w:rsidRDefault="00F73EB6">
      <w:pPr>
        <w:spacing w:line="360" w:lineRule="auto"/>
        <w:rPr>
          <w:rFonts w:ascii="宋体" w:hAnsi="宋体"/>
          <w:bCs/>
          <w:sz w:val="24"/>
          <w:szCs w:val="24"/>
        </w:rPr>
      </w:pPr>
      <w:r>
        <w:rPr>
          <w:rFonts w:ascii="宋体" w:hAnsi="宋体" w:hint="eastAsia"/>
          <w:bCs/>
          <w:sz w:val="24"/>
          <w:szCs w:val="24"/>
        </w:rPr>
        <w:t>4.2.1.1  RNA检测</w:t>
      </w:r>
    </w:p>
    <w:p w:rsidR="0013169B" w:rsidRDefault="00F73EB6">
      <w:pPr>
        <w:autoSpaceDE w:val="0"/>
        <w:autoSpaceDN w:val="0"/>
        <w:spacing w:line="360" w:lineRule="auto"/>
        <w:ind w:firstLineChars="200" w:firstLine="480"/>
        <w:rPr>
          <w:rFonts w:ascii="宋体" w:hAnsi="宋体"/>
          <w:bCs/>
          <w:sz w:val="24"/>
          <w:szCs w:val="24"/>
        </w:rPr>
      </w:pPr>
      <w:r>
        <w:rPr>
          <w:rFonts w:ascii="宋体" w:hAnsi="宋体" w:hint="eastAsia"/>
          <w:bCs/>
          <w:sz w:val="24"/>
          <w:szCs w:val="24"/>
        </w:rPr>
        <w:t>主要是定量检测血浆中的病毒RNA，检测的主要原理是实时荧光定量PCR（Real Time-PCR）。主要步骤包括提取、纯化血浆中的病毒RNA，逆转录，进行PCR扩增，通过实时荧光定量PCR检测得到结果。</w:t>
      </w:r>
    </w:p>
    <w:p w:rsidR="0013169B" w:rsidRDefault="00F73EB6">
      <w:pPr>
        <w:autoSpaceDE w:val="0"/>
        <w:autoSpaceDN w:val="0"/>
        <w:spacing w:line="360" w:lineRule="auto"/>
        <w:ind w:firstLineChars="200" w:firstLine="480"/>
        <w:rPr>
          <w:rFonts w:ascii="宋体" w:hAnsi="宋体"/>
          <w:bCs/>
          <w:sz w:val="24"/>
          <w:szCs w:val="24"/>
        </w:rPr>
      </w:pPr>
      <w:r>
        <w:rPr>
          <w:rFonts w:ascii="宋体" w:hAnsi="宋体" w:hint="eastAsia"/>
          <w:bCs/>
          <w:sz w:val="24"/>
          <w:szCs w:val="24"/>
        </w:rPr>
        <w:t>由于</w:t>
      </w:r>
      <w:r>
        <w:rPr>
          <w:rFonts w:ascii="宋体" w:hAnsi="宋体"/>
          <w:bCs/>
          <w:sz w:val="24"/>
          <w:szCs w:val="24"/>
        </w:rPr>
        <w:t>HIV-1高度</w:t>
      </w:r>
      <w:r>
        <w:rPr>
          <w:rFonts w:ascii="宋体" w:hAnsi="宋体" w:hint="eastAsia"/>
          <w:bCs/>
          <w:sz w:val="24"/>
          <w:szCs w:val="24"/>
        </w:rPr>
        <w:t>变异，</w:t>
      </w:r>
      <w:r>
        <w:rPr>
          <w:rFonts w:ascii="宋体" w:hAnsi="宋体"/>
          <w:bCs/>
          <w:sz w:val="24"/>
          <w:szCs w:val="24"/>
        </w:rPr>
        <w:t>影响HIV-1</w:t>
      </w:r>
      <w:r>
        <w:rPr>
          <w:rFonts w:ascii="宋体" w:hAnsi="宋体" w:hint="eastAsia"/>
          <w:bCs/>
          <w:sz w:val="24"/>
          <w:szCs w:val="24"/>
        </w:rPr>
        <w:t>RNA定量检测的</w:t>
      </w:r>
      <w:r>
        <w:rPr>
          <w:rFonts w:ascii="宋体" w:hAnsi="宋体"/>
          <w:bCs/>
          <w:sz w:val="24"/>
          <w:szCs w:val="24"/>
        </w:rPr>
        <w:t>敏感性，</w:t>
      </w:r>
      <w:r>
        <w:rPr>
          <w:rFonts w:ascii="宋体" w:hAnsi="宋体" w:hint="eastAsia"/>
          <w:bCs/>
          <w:sz w:val="24"/>
          <w:szCs w:val="24"/>
        </w:rPr>
        <w:t>且同一样本由于不同试剂的方法学差异（例如，不同的试剂盒之间的扩增片段或荧光探针的差异），可能出现不同的结果，因此应选择能够检测出当地主要HIV-1流行毒株的试剂。评估</w:t>
      </w:r>
      <w:r>
        <w:rPr>
          <w:rFonts w:ascii="宋体" w:hAnsi="宋体"/>
          <w:bCs/>
          <w:sz w:val="24"/>
          <w:szCs w:val="24"/>
        </w:rPr>
        <w:t>抗病毒</w:t>
      </w:r>
      <w:r>
        <w:rPr>
          <w:rFonts w:ascii="宋体" w:hAnsi="宋体" w:hint="eastAsia"/>
          <w:bCs/>
          <w:sz w:val="24"/>
          <w:szCs w:val="24"/>
        </w:rPr>
        <w:t>治疗效果和病程进展，对同一病人最好始终使用同一种试剂，有助于合理解读病毒载量的变化。要考虑检测试剂版本的更新情况。不同试剂间的检测结果无固定的转换关系。</w:t>
      </w:r>
    </w:p>
    <w:p w:rsidR="0013169B" w:rsidRDefault="00F73EB6">
      <w:pPr>
        <w:spacing w:line="360" w:lineRule="auto"/>
        <w:jc w:val="left"/>
        <w:rPr>
          <w:rFonts w:ascii="宋体" w:hAnsi="宋体"/>
          <w:bCs/>
          <w:sz w:val="24"/>
          <w:szCs w:val="24"/>
        </w:rPr>
      </w:pPr>
      <w:r>
        <w:rPr>
          <w:rFonts w:ascii="宋体" w:hAnsi="宋体" w:hint="eastAsia"/>
          <w:bCs/>
          <w:sz w:val="24"/>
          <w:szCs w:val="24"/>
        </w:rPr>
        <w:t>4.2.1.2  DNA检测</w:t>
      </w:r>
    </w:p>
    <w:p w:rsidR="0013169B" w:rsidRDefault="00F73EB6">
      <w:pPr>
        <w:autoSpaceDE w:val="0"/>
        <w:autoSpaceDN w:val="0"/>
        <w:spacing w:line="360" w:lineRule="auto"/>
        <w:ind w:firstLine="480"/>
        <w:rPr>
          <w:rFonts w:ascii="宋体" w:hAnsi="宋体"/>
          <w:sz w:val="24"/>
          <w:szCs w:val="24"/>
        </w:rPr>
      </w:pPr>
      <w:r>
        <w:rPr>
          <w:rFonts w:ascii="宋体" w:hAnsi="宋体" w:hint="eastAsia"/>
          <w:bCs/>
          <w:sz w:val="24"/>
          <w:szCs w:val="24"/>
        </w:rPr>
        <w:t>包括全血、干血斑、PBMC及组织中DNA检测。</w:t>
      </w:r>
      <w:r>
        <w:rPr>
          <w:rFonts w:ascii="宋体" w:hAnsi="宋体"/>
          <w:sz w:val="24"/>
          <w:szCs w:val="24"/>
        </w:rPr>
        <w:t>血液中</w:t>
      </w:r>
      <w:r>
        <w:rPr>
          <w:rFonts w:ascii="宋体" w:hAnsi="宋体" w:hint="eastAsia"/>
          <w:sz w:val="24"/>
          <w:szCs w:val="24"/>
        </w:rPr>
        <w:t>总</w:t>
      </w:r>
      <w:r>
        <w:rPr>
          <w:rFonts w:ascii="宋体" w:hAnsi="宋体"/>
          <w:sz w:val="24"/>
          <w:szCs w:val="24"/>
        </w:rPr>
        <w:t>HIV-1DNA含量测定是目前最常用的方法</w:t>
      </w:r>
      <w:r>
        <w:rPr>
          <w:rFonts w:ascii="宋体" w:hAnsi="宋体" w:hint="eastAsia"/>
          <w:sz w:val="24"/>
          <w:szCs w:val="24"/>
        </w:rPr>
        <w:t>。同定性检测一样，总</w:t>
      </w:r>
      <w:r>
        <w:rPr>
          <w:rFonts w:ascii="宋体" w:hAnsi="宋体"/>
          <w:sz w:val="24"/>
          <w:szCs w:val="24"/>
        </w:rPr>
        <w:t>HIV-1DNA含量测定</w:t>
      </w:r>
      <w:r>
        <w:rPr>
          <w:rFonts w:ascii="宋体" w:hAnsi="宋体" w:hint="eastAsia"/>
          <w:sz w:val="24"/>
          <w:szCs w:val="24"/>
        </w:rPr>
        <w:t>主要有荧光探针PCR法及</w:t>
      </w:r>
      <w:r>
        <w:rPr>
          <w:rFonts w:ascii="宋体" w:hAnsi="宋体" w:hint="eastAsia"/>
          <w:color w:val="000000"/>
          <w:sz w:val="24"/>
          <w:szCs w:val="24"/>
        </w:rPr>
        <w:t>以焦磷酸化激活聚合酶（PAP</w:t>
      </w:r>
      <w:r>
        <w:rPr>
          <w:rFonts w:ascii="宋体" w:hAnsi="宋体"/>
          <w:color w:val="000000"/>
          <w:sz w:val="24"/>
          <w:szCs w:val="24"/>
        </w:rPr>
        <w:t>）</w:t>
      </w:r>
      <w:r>
        <w:rPr>
          <w:rFonts w:ascii="宋体" w:hAnsi="宋体" w:hint="eastAsia"/>
          <w:color w:val="000000"/>
          <w:sz w:val="24"/>
          <w:szCs w:val="24"/>
        </w:rPr>
        <w:t>反应为基础的核酸扩增</w:t>
      </w:r>
      <w:r>
        <w:rPr>
          <w:rFonts w:ascii="宋体" w:hAnsi="宋体" w:hint="eastAsia"/>
          <w:sz w:val="24"/>
          <w:szCs w:val="24"/>
        </w:rPr>
        <w:t>PCR方法。</w:t>
      </w:r>
      <w:r>
        <w:rPr>
          <w:rFonts w:ascii="宋体" w:hAnsi="宋体" w:hint="eastAsia"/>
          <w:bCs/>
          <w:sz w:val="24"/>
          <w:szCs w:val="24"/>
        </w:rPr>
        <w:t>针对整合的HIV-1DNA的检测方法主要有Alu-gag PCR法，但由于灵敏度低等缺点未在临床上广泛应用。</w:t>
      </w:r>
    </w:p>
    <w:bookmarkEnd w:id="112"/>
    <w:p w:rsidR="0013169B" w:rsidRDefault="00F73EB6">
      <w:pPr>
        <w:spacing w:line="360" w:lineRule="auto"/>
        <w:rPr>
          <w:rFonts w:ascii="宋体" w:hAnsi="宋体"/>
          <w:bCs/>
          <w:sz w:val="24"/>
          <w:szCs w:val="24"/>
        </w:rPr>
      </w:pPr>
      <w:r>
        <w:rPr>
          <w:rFonts w:ascii="宋体" w:hAnsi="宋体" w:hint="eastAsia"/>
          <w:bCs/>
          <w:sz w:val="24"/>
          <w:szCs w:val="24"/>
        </w:rPr>
        <w:t>4.2.2  试剂</w:t>
      </w:r>
    </w:p>
    <w:p w:rsidR="0013169B" w:rsidRDefault="00F73EB6">
      <w:pPr>
        <w:spacing w:line="360" w:lineRule="auto"/>
        <w:ind w:firstLineChars="200" w:firstLine="480"/>
        <w:rPr>
          <w:rFonts w:ascii="宋体" w:hAnsi="宋体"/>
          <w:bCs/>
          <w:sz w:val="24"/>
          <w:szCs w:val="24"/>
        </w:rPr>
      </w:pPr>
      <w:r>
        <w:rPr>
          <w:rFonts w:ascii="宋体" w:hAnsi="宋体" w:hint="eastAsia"/>
          <w:sz w:val="24"/>
          <w:szCs w:val="24"/>
        </w:rPr>
        <w:t>必须是经国家药品监督管理局注册、在有效期内的试剂。严格按说明书操作。</w:t>
      </w:r>
    </w:p>
    <w:p w:rsidR="0013169B" w:rsidRDefault="00F73EB6">
      <w:pPr>
        <w:autoSpaceDE w:val="0"/>
        <w:autoSpaceDN w:val="0"/>
        <w:spacing w:line="360" w:lineRule="auto"/>
        <w:rPr>
          <w:rFonts w:ascii="宋体" w:hAnsi="宋体"/>
          <w:bCs/>
          <w:sz w:val="24"/>
          <w:szCs w:val="24"/>
        </w:rPr>
      </w:pPr>
      <w:r>
        <w:rPr>
          <w:rFonts w:ascii="宋体" w:hAnsi="宋体" w:hint="eastAsia"/>
          <w:bCs/>
          <w:sz w:val="24"/>
          <w:szCs w:val="24"/>
        </w:rPr>
        <w:t>4.2.3  结果</w:t>
      </w:r>
      <w:r>
        <w:rPr>
          <w:rFonts w:ascii="宋体" w:hAnsi="宋体"/>
          <w:bCs/>
          <w:sz w:val="24"/>
          <w:szCs w:val="24"/>
        </w:rPr>
        <w:t>判定</w:t>
      </w:r>
      <w:r>
        <w:rPr>
          <w:rFonts w:ascii="宋体" w:hAnsi="宋体" w:hint="eastAsia"/>
          <w:bCs/>
          <w:sz w:val="24"/>
          <w:szCs w:val="24"/>
        </w:rPr>
        <w:t>与报告</w:t>
      </w:r>
    </w:p>
    <w:p w:rsidR="0013169B" w:rsidRDefault="00F73EB6">
      <w:pPr>
        <w:autoSpaceDE w:val="0"/>
        <w:autoSpaceDN w:val="0"/>
        <w:spacing w:line="360" w:lineRule="auto"/>
        <w:ind w:firstLineChars="200" w:firstLine="480"/>
        <w:rPr>
          <w:rFonts w:ascii="宋体" w:hAnsi="宋体"/>
          <w:bCs/>
          <w:sz w:val="24"/>
          <w:szCs w:val="24"/>
        </w:rPr>
      </w:pPr>
      <w:r>
        <w:rPr>
          <w:rFonts w:ascii="宋体" w:hAnsi="宋体" w:hint="eastAsia"/>
          <w:bCs/>
          <w:sz w:val="24"/>
          <w:szCs w:val="24"/>
        </w:rPr>
        <w:t>按照试剂盒说明书判定检测结果：</w:t>
      </w:r>
    </w:p>
    <w:p w:rsidR="0013169B" w:rsidRDefault="00F73EB6">
      <w:pPr>
        <w:autoSpaceDE w:val="0"/>
        <w:autoSpaceDN w:val="0"/>
        <w:spacing w:line="360" w:lineRule="auto"/>
        <w:rPr>
          <w:rFonts w:ascii="宋体" w:hAnsi="宋体"/>
          <w:bCs/>
          <w:sz w:val="24"/>
          <w:szCs w:val="24"/>
        </w:rPr>
      </w:pPr>
      <w:r>
        <w:rPr>
          <w:rFonts w:ascii="宋体" w:hAnsi="宋体" w:hint="eastAsia"/>
          <w:bCs/>
          <w:sz w:val="24"/>
          <w:szCs w:val="24"/>
        </w:rPr>
        <w:t>4.2.3.1  用于HIV-1感染的诊断：检测值</w:t>
      </w:r>
      <w:r>
        <w:rPr>
          <w:rFonts w:ascii="宋体" w:hAnsi="宋体"/>
          <w:bCs/>
          <w:sz w:val="24"/>
          <w:szCs w:val="24"/>
        </w:rPr>
        <w:t>&gt;</w:t>
      </w:r>
      <w:r>
        <w:rPr>
          <w:rFonts w:ascii="宋体" w:hAnsi="宋体" w:hint="eastAsia"/>
          <w:bCs/>
          <w:sz w:val="24"/>
          <w:szCs w:val="24"/>
        </w:rPr>
        <w:t xml:space="preserve">5000 </w:t>
      </w:r>
      <w:r>
        <w:rPr>
          <w:rFonts w:ascii="宋体" w:hAnsi="宋体"/>
          <w:bCs/>
          <w:sz w:val="24"/>
          <w:szCs w:val="24"/>
        </w:rPr>
        <w:t>CP</w:t>
      </w:r>
      <w:r>
        <w:rPr>
          <w:rFonts w:ascii="宋体" w:hAnsi="宋体" w:hint="eastAsia"/>
          <w:bCs/>
          <w:sz w:val="24"/>
          <w:szCs w:val="24"/>
        </w:rPr>
        <w:t>s</w:t>
      </w:r>
      <w:r>
        <w:rPr>
          <w:rFonts w:ascii="宋体" w:hAnsi="宋体"/>
          <w:bCs/>
          <w:sz w:val="24"/>
          <w:szCs w:val="24"/>
        </w:rPr>
        <w:t>/ml</w:t>
      </w:r>
      <w:r>
        <w:rPr>
          <w:rFonts w:ascii="宋体" w:hAnsi="宋体" w:hint="eastAsia"/>
          <w:bCs/>
          <w:sz w:val="24"/>
          <w:szCs w:val="24"/>
        </w:rPr>
        <w:t>(或IUs/ml)，</w:t>
      </w:r>
      <w:r>
        <w:rPr>
          <w:rFonts w:ascii="宋体" w:hAnsi="宋体"/>
          <w:bCs/>
          <w:sz w:val="24"/>
          <w:szCs w:val="24"/>
        </w:rPr>
        <w:t>报告</w:t>
      </w:r>
      <w:r>
        <w:rPr>
          <w:rFonts w:ascii="宋体" w:hAnsi="宋体" w:hint="eastAsia"/>
          <w:bCs/>
          <w:sz w:val="24"/>
          <w:szCs w:val="24"/>
        </w:rPr>
        <w:t>检测值</w:t>
      </w:r>
      <w:r>
        <w:rPr>
          <w:rFonts w:ascii="宋体" w:hAnsi="宋体" w:hint="eastAsia"/>
          <w:sz w:val="24"/>
          <w:szCs w:val="24"/>
        </w:rPr>
        <w:t>；</w:t>
      </w:r>
      <w:r>
        <w:rPr>
          <w:rFonts w:ascii="宋体" w:hAnsi="宋体"/>
          <w:bCs/>
          <w:sz w:val="24"/>
          <w:szCs w:val="24"/>
        </w:rPr>
        <w:t>检测值</w:t>
      </w:r>
      <w:r>
        <w:rPr>
          <w:rFonts w:ascii="宋体" w:hAnsi="宋体" w:hint="eastAsia"/>
          <w:bCs/>
          <w:sz w:val="24"/>
          <w:szCs w:val="24"/>
        </w:rPr>
        <w:t>≤</w:t>
      </w:r>
      <w:r>
        <w:rPr>
          <w:rFonts w:ascii="宋体" w:hAnsi="宋体"/>
          <w:bCs/>
          <w:sz w:val="24"/>
          <w:szCs w:val="24"/>
        </w:rPr>
        <w:t>5000 CP</w:t>
      </w:r>
      <w:r>
        <w:rPr>
          <w:rFonts w:ascii="宋体" w:hAnsi="宋体" w:hint="eastAsia"/>
          <w:bCs/>
          <w:sz w:val="24"/>
          <w:szCs w:val="24"/>
        </w:rPr>
        <w:t>s</w:t>
      </w:r>
      <w:r>
        <w:rPr>
          <w:rFonts w:ascii="宋体" w:hAnsi="宋体"/>
          <w:bCs/>
          <w:sz w:val="24"/>
          <w:szCs w:val="24"/>
        </w:rPr>
        <w:t>/ml</w:t>
      </w:r>
      <w:r>
        <w:rPr>
          <w:rFonts w:ascii="宋体" w:hAnsi="宋体" w:hint="eastAsia"/>
          <w:bCs/>
          <w:sz w:val="24"/>
          <w:szCs w:val="24"/>
        </w:rPr>
        <w:t>(或IUs/ml)，需严格按核酸检测的要求，再</w:t>
      </w:r>
      <w:r>
        <w:rPr>
          <w:rFonts w:ascii="宋体" w:hAnsi="宋体"/>
          <w:bCs/>
          <w:sz w:val="24"/>
          <w:szCs w:val="24"/>
        </w:rPr>
        <w:t>次采样</w:t>
      </w:r>
      <w:r>
        <w:rPr>
          <w:rFonts w:ascii="宋体" w:hAnsi="宋体" w:hint="eastAsia"/>
          <w:bCs/>
          <w:sz w:val="24"/>
          <w:szCs w:val="24"/>
        </w:rPr>
        <w:t>检测后报告检</w:t>
      </w:r>
      <w:r>
        <w:rPr>
          <w:rFonts w:ascii="宋体" w:hAnsi="宋体" w:hint="eastAsia"/>
          <w:bCs/>
          <w:sz w:val="24"/>
          <w:szCs w:val="24"/>
        </w:rPr>
        <w:lastRenderedPageBreak/>
        <w:t>测值。结果</w:t>
      </w:r>
      <w:r>
        <w:rPr>
          <w:rFonts w:ascii="宋体" w:hAnsi="宋体"/>
          <w:bCs/>
          <w:sz w:val="24"/>
          <w:szCs w:val="24"/>
        </w:rPr>
        <w:t>&gt;</w:t>
      </w:r>
      <w:r>
        <w:rPr>
          <w:rFonts w:ascii="宋体" w:hAnsi="宋体" w:hint="eastAsia"/>
          <w:bCs/>
          <w:sz w:val="24"/>
          <w:szCs w:val="24"/>
        </w:rPr>
        <w:t xml:space="preserve">5000 </w:t>
      </w:r>
      <w:r>
        <w:rPr>
          <w:rFonts w:ascii="宋体" w:hAnsi="宋体"/>
          <w:bCs/>
          <w:sz w:val="24"/>
          <w:szCs w:val="24"/>
        </w:rPr>
        <w:t>CP</w:t>
      </w:r>
      <w:r>
        <w:rPr>
          <w:rFonts w:ascii="宋体" w:hAnsi="宋体" w:hint="eastAsia"/>
          <w:bCs/>
          <w:sz w:val="24"/>
          <w:szCs w:val="24"/>
        </w:rPr>
        <w:t>s</w:t>
      </w:r>
      <w:r>
        <w:rPr>
          <w:rFonts w:ascii="宋体" w:hAnsi="宋体"/>
          <w:bCs/>
          <w:sz w:val="24"/>
          <w:szCs w:val="24"/>
        </w:rPr>
        <w:t>/ml</w:t>
      </w:r>
      <w:r>
        <w:rPr>
          <w:rFonts w:ascii="宋体" w:hAnsi="宋体" w:hint="eastAsia"/>
          <w:bCs/>
          <w:sz w:val="24"/>
          <w:szCs w:val="24"/>
        </w:rPr>
        <w:t>(或IUs/ml)可以作为诊断依据；结果仍为≤</w:t>
      </w:r>
      <w:r>
        <w:rPr>
          <w:rFonts w:ascii="宋体" w:hAnsi="宋体"/>
          <w:bCs/>
          <w:sz w:val="24"/>
          <w:szCs w:val="24"/>
        </w:rPr>
        <w:t>5000 CP</w:t>
      </w:r>
      <w:r>
        <w:rPr>
          <w:rFonts w:ascii="宋体" w:hAnsi="宋体" w:hint="eastAsia"/>
          <w:bCs/>
          <w:sz w:val="24"/>
          <w:szCs w:val="24"/>
        </w:rPr>
        <w:t>s</w:t>
      </w:r>
      <w:r>
        <w:rPr>
          <w:rFonts w:ascii="宋体" w:hAnsi="宋体"/>
          <w:bCs/>
          <w:sz w:val="24"/>
          <w:szCs w:val="24"/>
        </w:rPr>
        <w:t>/ml</w:t>
      </w:r>
      <w:r>
        <w:rPr>
          <w:rFonts w:ascii="宋体" w:hAnsi="宋体" w:hint="eastAsia"/>
          <w:bCs/>
          <w:sz w:val="24"/>
          <w:szCs w:val="24"/>
        </w:rPr>
        <w:t>，则需结合流行病学史、临床病史、</w:t>
      </w:r>
      <w:r>
        <w:rPr>
          <w:rFonts w:ascii="宋体" w:hAnsi="宋体"/>
          <w:bCs/>
          <w:sz w:val="24"/>
          <w:szCs w:val="24"/>
        </w:rPr>
        <w:t>CD4+T淋巴细胞</w:t>
      </w:r>
      <w:r>
        <w:rPr>
          <w:rFonts w:ascii="宋体" w:hAnsi="宋体" w:hint="eastAsia"/>
          <w:bCs/>
          <w:sz w:val="24"/>
          <w:szCs w:val="24"/>
        </w:rPr>
        <w:t>计数和</w:t>
      </w:r>
      <w:r>
        <w:rPr>
          <w:rFonts w:ascii="宋体" w:hAnsi="宋体"/>
          <w:bCs/>
          <w:sz w:val="24"/>
          <w:szCs w:val="24"/>
        </w:rPr>
        <w:t>HIV-1抗体随访检测结果等进行</w:t>
      </w:r>
      <w:r>
        <w:rPr>
          <w:rFonts w:ascii="宋体" w:hAnsi="宋体" w:hint="eastAsia"/>
          <w:bCs/>
          <w:sz w:val="24"/>
          <w:szCs w:val="24"/>
        </w:rPr>
        <w:t>综合判断</w:t>
      </w:r>
      <w:r>
        <w:rPr>
          <w:rFonts w:ascii="宋体" w:hAnsi="宋体" w:hint="eastAsia"/>
          <w:sz w:val="24"/>
          <w:szCs w:val="24"/>
        </w:rPr>
        <w:t>。检测值小于检测下线，报告低于检测限。对于暴露前或暴露后预防用药的个体，</w:t>
      </w:r>
      <w:r>
        <w:rPr>
          <w:rFonts w:ascii="宋体" w:hAnsi="宋体" w:hint="eastAsia"/>
          <w:bCs/>
          <w:sz w:val="24"/>
          <w:szCs w:val="24"/>
        </w:rPr>
        <w:t>检测值</w:t>
      </w:r>
      <w:r>
        <w:rPr>
          <w:rFonts w:ascii="宋体" w:hAnsi="宋体" w:hint="eastAsia"/>
          <w:sz w:val="24"/>
          <w:szCs w:val="24"/>
        </w:rPr>
        <w:t>低于最低检测限不能排除HIV-1感染，需要根据流行病学史、临床表现和实验室其他相关指标进行综合判断。</w:t>
      </w:r>
    </w:p>
    <w:p w:rsidR="0013169B" w:rsidRDefault="00F73EB6">
      <w:pPr>
        <w:autoSpaceDE w:val="0"/>
        <w:autoSpaceDN w:val="0"/>
        <w:spacing w:line="360" w:lineRule="auto"/>
        <w:rPr>
          <w:rFonts w:ascii="宋体" w:hAnsi="宋体"/>
          <w:bCs/>
          <w:sz w:val="24"/>
          <w:szCs w:val="24"/>
        </w:rPr>
      </w:pPr>
      <w:r>
        <w:rPr>
          <w:rFonts w:ascii="宋体" w:hAnsi="宋体" w:hint="eastAsia"/>
          <w:bCs/>
          <w:sz w:val="24"/>
          <w:szCs w:val="24"/>
        </w:rPr>
        <w:t>4.2.3.2  用于治疗效果监测：</w:t>
      </w:r>
      <w:r>
        <w:rPr>
          <w:rFonts w:ascii="宋体" w:hAnsi="宋体"/>
          <w:bCs/>
          <w:sz w:val="24"/>
          <w:szCs w:val="24"/>
        </w:rPr>
        <w:t>检测</w:t>
      </w:r>
      <w:r>
        <w:rPr>
          <w:rFonts w:ascii="宋体" w:hAnsi="宋体" w:hint="eastAsia"/>
          <w:bCs/>
          <w:sz w:val="24"/>
          <w:szCs w:val="24"/>
        </w:rPr>
        <w:t>值</w:t>
      </w:r>
      <w:r>
        <w:rPr>
          <w:rFonts w:ascii="宋体" w:hAnsi="宋体"/>
          <w:bCs/>
          <w:sz w:val="24"/>
          <w:szCs w:val="24"/>
        </w:rPr>
        <w:t>小于</w:t>
      </w:r>
      <w:r>
        <w:rPr>
          <w:rFonts w:ascii="宋体" w:hAnsi="宋体" w:hint="eastAsia"/>
          <w:bCs/>
          <w:sz w:val="24"/>
          <w:szCs w:val="24"/>
        </w:rPr>
        <w:t>试剂盒检测</w:t>
      </w:r>
      <w:r>
        <w:rPr>
          <w:rFonts w:ascii="宋体" w:hAnsi="宋体"/>
          <w:bCs/>
          <w:sz w:val="24"/>
          <w:szCs w:val="24"/>
        </w:rPr>
        <w:t>范围</w:t>
      </w:r>
      <w:r>
        <w:rPr>
          <w:rFonts w:ascii="宋体" w:hAnsi="宋体" w:hint="eastAsia"/>
          <w:bCs/>
          <w:sz w:val="24"/>
          <w:szCs w:val="24"/>
        </w:rPr>
        <w:t>下限</w:t>
      </w:r>
      <w:r>
        <w:rPr>
          <w:rFonts w:ascii="宋体" w:hAnsi="宋体"/>
          <w:bCs/>
          <w:sz w:val="24"/>
          <w:szCs w:val="24"/>
        </w:rPr>
        <w:t>，报告</w:t>
      </w:r>
      <w:r>
        <w:rPr>
          <w:rFonts w:ascii="宋体" w:hAnsi="宋体" w:hint="eastAsia"/>
          <w:bCs/>
          <w:sz w:val="24"/>
          <w:szCs w:val="24"/>
        </w:rPr>
        <w:t>低于检测限；检测值大于等于试剂盒检测范围下限，报告检测值。</w:t>
      </w:r>
    </w:p>
    <w:p w:rsidR="0013169B" w:rsidRDefault="00F73EB6">
      <w:pPr>
        <w:autoSpaceDE w:val="0"/>
        <w:autoSpaceDN w:val="0"/>
        <w:spacing w:line="360" w:lineRule="auto"/>
        <w:rPr>
          <w:rFonts w:ascii="宋体" w:hAnsi="宋体"/>
          <w:bCs/>
          <w:sz w:val="24"/>
          <w:szCs w:val="24"/>
        </w:rPr>
      </w:pPr>
      <w:r>
        <w:rPr>
          <w:rFonts w:ascii="宋体" w:hAnsi="宋体" w:hint="eastAsia"/>
          <w:bCs/>
          <w:sz w:val="24"/>
          <w:szCs w:val="24"/>
        </w:rPr>
        <w:t>4.2.3.3  HIV-1DNA定量检测结果的判定，按照试剂盒说明书，检测报告根据临床应用情况决定。</w:t>
      </w:r>
    </w:p>
    <w:p w:rsidR="0013169B" w:rsidRDefault="00F73EB6">
      <w:pPr>
        <w:pStyle w:val="3"/>
        <w:spacing w:line="360" w:lineRule="auto"/>
        <w:rPr>
          <w:rFonts w:ascii="宋体" w:hAnsi="宋体"/>
          <w:bCs w:val="0"/>
          <w:color w:val="FF0000"/>
          <w:sz w:val="24"/>
          <w:szCs w:val="24"/>
        </w:rPr>
      </w:pPr>
      <w:bookmarkStart w:id="120" w:name="_Toc403990936"/>
      <w:bookmarkStart w:id="121" w:name="_Toc37239651"/>
      <w:r>
        <w:rPr>
          <w:rFonts w:ascii="宋体" w:hAnsi="宋体" w:hint="eastAsia"/>
          <w:bCs w:val="0"/>
          <w:sz w:val="24"/>
          <w:szCs w:val="24"/>
        </w:rPr>
        <w:t>4.3  集合核酸定性检测（Pooling PCR）</w:t>
      </w:r>
      <w:bookmarkEnd w:id="120"/>
      <w:bookmarkEnd w:id="121"/>
    </w:p>
    <w:p w:rsidR="0013169B" w:rsidRDefault="00F73EB6">
      <w:pPr>
        <w:widowControl/>
        <w:spacing w:line="360" w:lineRule="auto"/>
        <w:ind w:firstLine="420"/>
        <w:jc w:val="left"/>
        <w:rPr>
          <w:rFonts w:ascii="宋体" w:hAnsi="宋体" w:cs="宋体"/>
          <w:kern w:val="0"/>
          <w:sz w:val="24"/>
          <w:szCs w:val="24"/>
        </w:rPr>
      </w:pPr>
      <w:r>
        <w:rPr>
          <w:rFonts w:ascii="宋体" w:hAnsi="宋体" w:cs="宋体" w:hint="eastAsia"/>
          <w:kern w:val="0"/>
          <w:sz w:val="24"/>
          <w:szCs w:val="24"/>
        </w:rPr>
        <w:t xml:space="preserve">利用核酸检测方法的高度敏感性的优势，对HIV抗体检测阴性的高危人群的样本进行集合核酸检测，可及时发现窗口期HIV-1感染者。 </w:t>
      </w:r>
    </w:p>
    <w:p w:rsidR="0013169B" w:rsidRDefault="00F73EB6">
      <w:pPr>
        <w:spacing w:line="360" w:lineRule="auto"/>
        <w:rPr>
          <w:rStyle w:val="af6"/>
        </w:rPr>
      </w:pPr>
      <w:r>
        <w:rPr>
          <w:rFonts w:ascii="宋体" w:hAnsi="宋体" w:cs="Arial" w:hint="eastAsia"/>
          <w:sz w:val="24"/>
          <w:szCs w:val="24"/>
        </w:rPr>
        <w:t>4.3.1  样本集合程序</w:t>
      </w:r>
    </w:p>
    <w:p w:rsidR="0013169B" w:rsidRDefault="00F73EB6">
      <w:pPr>
        <w:spacing w:line="360" w:lineRule="auto"/>
        <w:rPr>
          <w:rFonts w:ascii="宋体" w:hAnsi="宋体"/>
          <w:sz w:val="24"/>
          <w:szCs w:val="24"/>
        </w:rPr>
      </w:pPr>
      <w:r>
        <w:rPr>
          <w:rFonts w:ascii="宋体" w:hAnsi="宋体" w:hint="eastAsia"/>
          <w:sz w:val="24"/>
          <w:szCs w:val="24"/>
        </w:rPr>
        <w:t>4.3.1.1  根据预处理样本量，计算预形成一级和二级集合数量，在登记表格上记录一级和二级集合及对应的原始样本编号。</w:t>
      </w:r>
    </w:p>
    <w:p w:rsidR="0013169B" w:rsidRDefault="00F73EB6">
      <w:pPr>
        <w:spacing w:line="360" w:lineRule="auto"/>
        <w:rPr>
          <w:rFonts w:ascii="宋体" w:hAnsi="宋体"/>
          <w:sz w:val="24"/>
          <w:szCs w:val="24"/>
        </w:rPr>
      </w:pPr>
      <w:r>
        <w:rPr>
          <w:rFonts w:ascii="宋体" w:hAnsi="宋体" w:hint="eastAsia"/>
          <w:sz w:val="24"/>
          <w:szCs w:val="24"/>
        </w:rPr>
        <w:t>4.3.1.2  吸取130</w:t>
      </w:r>
      <w:r>
        <w:rPr>
          <w:rFonts w:ascii="宋体" w:hAnsi="宋体"/>
          <w:sz w:val="24"/>
          <w:szCs w:val="24"/>
        </w:rPr>
        <w:sym w:font="Symbol" w:char="F06D"/>
      </w:r>
      <w:r>
        <w:rPr>
          <w:rFonts w:ascii="宋体" w:hAnsi="宋体"/>
          <w:sz w:val="24"/>
          <w:szCs w:val="24"/>
        </w:rPr>
        <w:t>L</w:t>
      </w:r>
      <w:r>
        <w:rPr>
          <w:rFonts w:ascii="宋体" w:hAnsi="宋体" w:hint="eastAsia"/>
          <w:sz w:val="24"/>
          <w:szCs w:val="24"/>
        </w:rPr>
        <w:t>样本，移入标记二级集合的离心管中；10份样本形成一个1300</w:t>
      </w:r>
      <w:r>
        <w:rPr>
          <w:rFonts w:ascii="宋体" w:hAnsi="宋体"/>
          <w:sz w:val="24"/>
          <w:szCs w:val="24"/>
        </w:rPr>
        <w:sym w:font="Symbol" w:char="F06D"/>
      </w:r>
      <w:r>
        <w:rPr>
          <w:rFonts w:ascii="宋体" w:hAnsi="宋体"/>
          <w:sz w:val="24"/>
          <w:szCs w:val="24"/>
        </w:rPr>
        <w:t>L</w:t>
      </w:r>
      <w:r>
        <w:rPr>
          <w:rFonts w:ascii="宋体" w:hAnsi="宋体" w:hint="eastAsia"/>
          <w:sz w:val="24"/>
          <w:szCs w:val="24"/>
        </w:rPr>
        <w:t>的二级集合样本，充分涡旋震荡混匀。</w:t>
      </w:r>
    </w:p>
    <w:p w:rsidR="0013169B" w:rsidRDefault="00F73EB6">
      <w:pPr>
        <w:spacing w:line="360" w:lineRule="auto"/>
        <w:rPr>
          <w:rFonts w:ascii="宋体" w:hAnsi="宋体"/>
          <w:sz w:val="24"/>
          <w:szCs w:val="24"/>
        </w:rPr>
      </w:pPr>
      <w:r>
        <w:rPr>
          <w:rFonts w:ascii="宋体" w:hAnsi="宋体" w:hint="eastAsia"/>
          <w:sz w:val="24"/>
          <w:szCs w:val="24"/>
        </w:rPr>
        <w:t>4.3.1.3  从5个二级集合管中分别吸取210</w:t>
      </w:r>
      <w:r>
        <w:rPr>
          <w:rFonts w:ascii="宋体" w:hAnsi="宋体"/>
          <w:sz w:val="24"/>
          <w:szCs w:val="24"/>
        </w:rPr>
        <w:sym w:font="Symbol" w:char="F06D"/>
      </w:r>
      <w:r>
        <w:rPr>
          <w:rFonts w:ascii="宋体" w:hAnsi="宋体"/>
          <w:sz w:val="24"/>
          <w:szCs w:val="24"/>
        </w:rPr>
        <w:t>L</w:t>
      </w:r>
      <w:r>
        <w:rPr>
          <w:rFonts w:ascii="宋体" w:hAnsi="宋体" w:hint="eastAsia"/>
          <w:sz w:val="24"/>
          <w:szCs w:val="24"/>
        </w:rPr>
        <w:t>样本，移入标记有一级集合的离心管中，形成由50份样本组成的体积为1050</w:t>
      </w:r>
      <w:r>
        <w:rPr>
          <w:rFonts w:ascii="宋体" w:hAnsi="宋体"/>
          <w:sz w:val="24"/>
          <w:szCs w:val="24"/>
        </w:rPr>
        <w:sym w:font="Symbol" w:char="F06D"/>
      </w:r>
      <w:r>
        <w:rPr>
          <w:rFonts w:ascii="宋体" w:hAnsi="宋体"/>
          <w:sz w:val="24"/>
          <w:szCs w:val="24"/>
        </w:rPr>
        <w:t>L</w:t>
      </w:r>
      <w:r>
        <w:rPr>
          <w:rFonts w:ascii="宋体" w:hAnsi="宋体" w:hint="eastAsia"/>
          <w:sz w:val="24"/>
          <w:szCs w:val="24"/>
        </w:rPr>
        <w:t>的一级集合样本，充分涡旋震荡混匀。</w:t>
      </w:r>
    </w:p>
    <w:p w:rsidR="0013169B" w:rsidRDefault="00F73EB6">
      <w:pPr>
        <w:spacing w:line="360" w:lineRule="auto"/>
        <w:rPr>
          <w:rFonts w:ascii="宋体" w:hAnsi="宋体"/>
          <w:sz w:val="24"/>
          <w:szCs w:val="24"/>
        </w:rPr>
      </w:pPr>
      <w:r>
        <w:rPr>
          <w:rFonts w:ascii="宋体" w:hAnsi="宋体" w:hint="eastAsia"/>
          <w:sz w:val="24"/>
          <w:szCs w:val="24"/>
        </w:rPr>
        <w:t>4.3.1.4  从每个一、二级集合管中吸取1000</w:t>
      </w:r>
      <w:r>
        <w:rPr>
          <w:rFonts w:ascii="宋体" w:hAnsi="宋体"/>
          <w:sz w:val="24"/>
          <w:szCs w:val="24"/>
        </w:rPr>
        <w:sym w:font="Symbol" w:char="F06D"/>
      </w:r>
      <w:r>
        <w:rPr>
          <w:rFonts w:ascii="宋体" w:hAnsi="宋体"/>
          <w:sz w:val="24"/>
          <w:szCs w:val="24"/>
        </w:rPr>
        <w:t>L</w:t>
      </w:r>
      <w:r>
        <w:rPr>
          <w:rFonts w:ascii="宋体" w:hAnsi="宋体" w:hint="eastAsia"/>
          <w:sz w:val="24"/>
          <w:szCs w:val="24"/>
        </w:rPr>
        <w:t>集合样本，分装至另一相应标记的离心管，用超敏感核酸检测试剂进行检测。</w:t>
      </w:r>
    </w:p>
    <w:p w:rsidR="0013169B" w:rsidRDefault="00F73EB6">
      <w:pPr>
        <w:spacing w:line="360" w:lineRule="auto"/>
        <w:rPr>
          <w:rFonts w:ascii="宋体" w:hAnsi="宋体"/>
          <w:sz w:val="24"/>
          <w:szCs w:val="24"/>
        </w:rPr>
      </w:pPr>
      <w:r>
        <w:rPr>
          <w:rFonts w:ascii="宋体" w:hAnsi="宋体" w:hint="eastAsia"/>
          <w:sz w:val="24"/>
          <w:szCs w:val="24"/>
        </w:rPr>
        <w:t>4.3.1.5  制备阴性集合外部质控品：使用50份HIV抗体和核酸阴性样本，按上述步骤，分别集合成5个阴性二级集合外部质控品和1个一级集合外部质控品。</w:t>
      </w:r>
    </w:p>
    <w:p w:rsidR="0013169B" w:rsidRDefault="00F73EB6">
      <w:pPr>
        <w:spacing w:line="360" w:lineRule="auto"/>
        <w:rPr>
          <w:rFonts w:ascii="宋体" w:hAnsi="宋体"/>
          <w:sz w:val="24"/>
          <w:szCs w:val="24"/>
        </w:rPr>
      </w:pPr>
      <w:r>
        <w:rPr>
          <w:rFonts w:ascii="宋体" w:hAnsi="宋体" w:hint="eastAsia"/>
          <w:sz w:val="24"/>
          <w:szCs w:val="24"/>
        </w:rPr>
        <w:t>4.3.1.6  制备阳性集合外部质控品：从9份HIV抗体且核酸阴性样本和1份至少含有浓度</w:t>
      </w:r>
      <w:r>
        <w:rPr>
          <w:rFonts w:ascii="宋体" w:hAnsi="宋体"/>
          <w:sz w:val="24"/>
          <w:szCs w:val="24"/>
        </w:rPr>
        <w:t>为</w:t>
      </w:r>
      <w:r>
        <w:rPr>
          <w:rFonts w:ascii="宋体" w:hAnsi="宋体" w:hint="eastAsia"/>
          <w:sz w:val="24"/>
          <w:szCs w:val="24"/>
        </w:rPr>
        <w:t xml:space="preserve"> 10</w:t>
      </w:r>
      <w:r>
        <w:rPr>
          <w:rFonts w:ascii="宋体" w:hAnsi="宋体" w:hint="eastAsia"/>
          <w:sz w:val="24"/>
          <w:szCs w:val="24"/>
          <w:vertAlign w:val="superscript"/>
        </w:rPr>
        <w:t>4</w:t>
      </w:r>
      <w:r>
        <w:rPr>
          <w:rFonts w:ascii="宋体" w:hAnsi="宋体"/>
          <w:sz w:val="24"/>
          <w:szCs w:val="24"/>
        </w:rPr>
        <w:t>CPs</w:t>
      </w:r>
      <w:r>
        <w:rPr>
          <w:rFonts w:ascii="宋体" w:hAnsi="宋体" w:hint="eastAsia"/>
          <w:sz w:val="24"/>
          <w:szCs w:val="24"/>
        </w:rPr>
        <w:t>/ml</w:t>
      </w:r>
      <w:r>
        <w:rPr>
          <w:rFonts w:ascii="宋体" w:hAnsi="宋体"/>
          <w:sz w:val="24"/>
          <w:szCs w:val="24"/>
        </w:rPr>
        <w:t xml:space="preserve"> </w:t>
      </w:r>
      <w:r>
        <w:rPr>
          <w:rFonts w:ascii="宋体" w:hAnsi="宋体" w:hint="eastAsia"/>
          <w:sz w:val="24"/>
          <w:szCs w:val="24"/>
        </w:rPr>
        <w:t>HIV-1RNA的阳性样本中，分别移取130</w:t>
      </w:r>
      <w:r>
        <w:rPr>
          <w:rFonts w:ascii="宋体" w:hAnsi="宋体"/>
          <w:sz w:val="24"/>
          <w:szCs w:val="24"/>
        </w:rPr>
        <w:sym w:font="Symbol" w:char="F06D"/>
      </w:r>
      <w:r>
        <w:rPr>
          <w:rFonts w:ascii="宋体" w:hAnsi="宋体"/>
          <w:sz w:val="24"/>
          <w:szCs w:val="24"/>
        </w:rPr>
        <w:t>L</w:t>
      </w:r>
      <w:r>
        <w:rPr>
          <w:rFonts w:ascii="宋体" w:hAnsi="宋体" w:hint="eastAsia"/>
          <w:sz w:val="24"/>
          <w:szCs w:val="24"/>
        </w:rPr>
        <w:t>加入离心管中，形成一个1300</w:t>
      </w:r>
      <w:r>
        <w:rPr>
          <w:rFonts w:ascii="宋体" w:hAnsi="宋体"/>
          <w:sz w:val="24"/>
          <w:szCs w:val="24"/>
        </w:rPr>
        <w:sym w:font="Symbol" w:char="F06D"/>
      </w:r>
      <w:r>
        <w:rPr>
          <w:rFonts w:ascii="宋体" w:hAnsi="宋体"/>
          <w:sz w:val="24"/>
          <w:szCs w:val="24"/>
        </w:rPr>
        <w:t>L</w:t>
      </w:r>
      <w:r>
        <w:rPr>
          <w:rFonts w:ascii="宋体" w:hAnsi="宋体" w:hint="eastAsia"/>
          <w:sz w:val="24"/>
          <w:szCs w:val="24"/>
        </w:rPr>
        <w:t>的阳性二级集合外部质控品。再分别从4个已制备好的阴性二级集合外部质控品和上述阳性二级集合外部质控品中，移取210</w:t>
      </w:r>
      <w:r>
        <w:rPr>
          <w:rFonts w:ascii="宋体" w:hAnsi="宋体"/>
          <w:sz w:val="24"/>
          <w:szCs w:val="24"/>
        </w:rPr>
        <w:sym w:font="Symbol" w:char="F06D"/>
      </w:r>
      <w:r>
        <w:rPr>
          <w:rFonts w:ascii="宋体" w:hAnsi="宋体"/>
          <w:sz w:val="24"/>
          <w:szCs w:val="24"/>
        </w:rPr>
        <w:t>L</w:t>
      </w:r>
      <w:r>
        <w:rPr>
          <w:rFonts w:ascii="宋体" w:hAnsi="宋体" w:hint="eastAsia"/>
          <w:sz w:val="24"/>
          <w:szCs w:val="24"/>
        </w:rPr>
        <w:t>至标记为一级阳性集合外部质控品的离心管中，形成一级阳性集合外部质控品。</w:t>
      </w:r>
    </w:p>
    <w:p w:rsidR="0013169B" w:rsidRDefault="00F73EB6">
      <w:pPr>
        <w:spacing w:line="360" w:lineRule="auto"/>
        <w:rPr>
          <w:rFonts w:ascii="宋体" w:hAnsi="宋体"/>
          <w:sz w:val="24"/>
          <w:szCs w:val="24"/>
        </w:rPr>
      </w:pPr>
      <w:r>
        <w:rPr>
          <w:rFonts w:ascii="宋体" w:hAnsi="宋体" w:hint="eastAsia"/>
          <w:sz w:val="24"/>
          <w:szCs w:val="24"/>
        </w:rPr>
        <w:t>4.3.1.7  一级和二级阴、阳性集合外部质控品分别用于RT-PCR中每一轮一级和二级集合样本的检测。</w:t>
      </w:r>
    </w:p>
    <w:p w:rsidR="0013169B" w:rsidRDefault="00F73EB6">
      <w:pPr>
        <w:spacing w:line="360" w:lineRule="auto"/>
        <w:rPr>
          <w:rFonts w:ascii="宋体" w:hAnsi="宋体" w:cs="Arial"/>
          <w:sz w:val="24"/>
          <w:szCs w:val="24"/>
        </w:rPr>
      </w:pPr>
      <w:r>
        <w:rPr>
          <w:rFonts w:ascii="宋体" w:hAnsi="宋体" w:cs="Arial" w:hint="eastAsia"/>
          <w:sz w:val="24"/>
          <w:szCs w:val="24"/>
        </w:rPr>
        <w:lastRenderedPageBreak/>
        <w:t>4.3.2  集合样本的检测和分解路线</w:t>
      </w:r>
    </w:p>
    <w:p w:rsidR="0013169B" w:rsidRDefault="00F73EB6">
      <w:pPr>
        <w:spacing w:line="360" w:lineRule="auto"/>
        <w:ind w:firstLineChars="200" w:firstLine="480"/>
        <w:rPr>
          <w:rFonts w:ascii="宋体" w:hAnsi="宋体" w:cs="Arial"/>
          <w:sz w:val="24"/>
          <w:szCs w:val="24"/>
        </w:rPr>
      </w:pPr>
      <w:r>
        <w:rPr>
          <w:rFonts w:ascii="宋体" w:hAnsi="宋体" w:cs="Arial" w:hint="eastAsia"/>
          <w:sz w:val="24"/>
          <w:szCs w:val="24"/>
        </w:rPr>
        <w:t xml:space="preserve">使用商品化核酸检测试剂，应严格按照试剂说明书操作。按照各商品化核酸试剂集合PCR的方案进行检测，集合样本的数量根据各试剂方案操作。 </w:t>
      </w:r>
    </w:p>
    <w:p w:rsidR="0013169B" w:rsidRDefault="00F73EB6">
      <w:pPr>
        <w:spacing w:line="360" w:lineRule="auto"/>
        <w:rPr>
          <w:rFonts w:ascii="宋体" w:hAnsi="宋体"/>
          <w:sz w:val="24"/>
          <w:szCs w:val="24"/>
        </w:rPr>
      </w:pPr>
      <w:r>
        <w:rPr>
          <w:rFonts w:ascii="宋体" w:hAnsi="宋体" w:hint="eastAsia"/>
          <w:sz w:val="24"/>
          <w:szCs w:val="24"/>
        </w:rPr>
        <w:t>4.3.2.1  用HIV-1病毒载量检测方法对一级集合样本进行检测，阳性反应的一级集合样本进入下一检测步骤。阴性则不进行分解。</w:t>
      </w:r>
    </w:p>
    <w:p w:rsidR="0013169B" w:rsidRDefault="00F73EB6">
      <w:pPr>
        <w:spacing w:line="360" w:lineRule="auto"/>
        <w:rPr>
          <w:rFonts w:ascii="宋体" w:hAnsi="宋体"/>
          <w:sz w:val="24"/>
          <w:szCs w:val="24"/>
        </w:rPr>
      </w:pPr>
      <w:r>
        <w:rPr>
          <w:rFonts w:ascii="宋体" w:hAnsi="宋体" w:hint="eastAsia"/>
          <w:sz w:val="24"/>
          <w:szCs w:val="24"/>
        </w:rPr>
        <w:t>4.3.2.2  用HIV-1病毒载量方法对所有组成阳性一级集合的二级集合样本进行检测，阳性反应的二级集合样本进入下一检测步骤。</w:t>
      </w:r>
    </w:p>
    <w:p w:rsidR="0013169B" w:rsidRDefault="00F73EB6">
      <w:pPr>
        <w:pStyle w:val="a4"/>
        <w:spacing w:line="360" w:lineRule="auto"/>
        <w:jc w:val="both"/>
        <w:rPr>
          <w:rFonts w:ascii="宋体" w:hAnsi="宋体"/>
          <w:sz w:val="24"/>
        </w:rPr>
      </w:pPr>
      <w:r>
        <w:rPr>
          <w:rFonts w:ascii="宋体" w:hAnsi="宋体" w:hint="eastAsia"/>
          <w:sz w:val="24"/>
        </w:rPr>
        <w:t>4.3.2.3  用HIV-1病毒载量方法检测所有组成阳性二级集合样本的10份单个样本，确定核酸阳性的单个样本。</w:t>
      </w:r>
    </w:p>
    <w:p w:rsidR="0013169B" w:rsidRDefault="00F73EB6">
      <w:pPr>
        <w:spacing w:line="360" w:lineRule="auto"/>
        <w:rPr>
          <w:rFonts w:ascii="宋体" w:hAnsi="宋体"/>
          <w:sz w:val="24"/>
          <w:szCs w:val="24"/>
        </w:rPr>
      </w:pPr>
      <w:r>
        <w:rPr>
          <w:rFonts w:ascii="宋体" w:hAnsi="宋体" w:hint="eastAsia"/>
          <w:sz w:val="24"/>
          <w:szCs w:val="24"/>
        </w:rPr>
        <w:t>4.3.3  适用范围</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血液筛查和各类高危人群样本检测，通常是抗体筛查阴性的样本。要求样本采集、分离、保存均应满足核酸检测的要求。</w:t>
      </w:r>
    </w:p>
    <w:p w:rsidR="0013169B" w:rsidRDefault="00F73EB6">
      <w:pPr>
        <w:pStyle w:val="3"/>
        <w:spacing w:line="360" w:lineRule="auto"/>
        <w:rPr>
          <w:rFonts w:ascii="宋体" w:hAnsi="宋体"/>
          <w:bCs w:val="0"/>
          <w:sz w:val="24"/>
          <w:szCs w:val="24"/>
        </w:rPr>
      </w:pPr>
      <w:bookmarkStart w:id="122" w:name="_Toc37239652"/>
      <w:r>
        <w:rPr>
          <w:rFonts w:ascii="宋体" w:hAnsi="宋体" w:hint="eastAsia"/>
          <w:bCs w:val="0"/>
          <w:sz w:val="24"/>
          <w:szCs w:val="24"/>
        </w:rPr>
        <w:t>4.4　HIV-1核酸即时检测(molecular point-of-care Testing, POCT)</w:t>
      </w:r>
      <w:bookmarkEnd w:id="122"/>
    </w:p>
    <w:p w:rsidR="0013169B" w:rsidRDefault="00F73EB6">
      <w:pPr>
        <w:spacing w:line="360" w:lineRule="auto"/>
        <w:ind w:firstLineChars="200" w:firstLine="480"/>
        <w:rPr>
          <w:rFonts w:ascii="宋体" w:hAnsi="宋体"/>
          <w:sz w:val="24"/>
          <w:szCs w:val="24"/>
        </w:rPr>
      </w:pPr>
      <w:r>
        <w:rPr>
          <w:rFonts w:ascii="宋体" w:hAnsi="宋体"/>
          <w:sz w:val="24"/>
          <w:szCs w:val="24"/>
        </w:rPr>
        <w:t>HIV</w:t>
      </w:r>
      <w:r>
        <w:rPr>
          <w:rFonts w:ascii="宋体" w:hAnsi="宋体" w:hint="eastAsia"/>
          <w:sz w:val="24"/>
          <w:szCs w:val="24"/>
        </w:rPr>
        <w:t>核酸</w:t>
      </w:r>
      <w:r>
        <w:rPr>
          <w:rFonts w:ascii="宋体" w:hAnsi="宋体"/>
          <w:sz w:val="24"/>
          <w:szCs w:val="24"/>
        </w:rPr>
        <w:t>即</w:t>
      </w:r>
      <w:r>
        <w:rPr>
          <w:rFonts w:ascii="宋体" w:hAnsi="宋体" w:hint="eastAsia"/>
          <w:sz w:val="24"/>
          <w:szCs w:val="24"/>
        </w:rPr>
        <w:t>时</w:t>
      </w:r>
      <w:r>
        <w:rPr>
          <w:rFonts w:ascii="宋体" w:hAnsi="宋体"/>
          <w:sz w:val="24"/>
          <w:szCs w:val="24"/>
        </w:rPr>
        <w:t>检测</w:t>
      </w:r>
      <w:r>
        <w:rPr>
          <w:rFonts w:ascii="宋体" w:hAnsi="宋体" w:hint="eastAsia"/>
          <w:sz w:val="24"/>
          <w:szCs w:val="24"/>
        </w:rPr>
        <w:t>是在床旁、现场或者急诊进行的，能快速获得检测结</w:t>
      </w:r>
      <w:r>
        <w:rPr>
          <w:rFonts w:ascii="宋体" w:hAnsi="宋体" w:hint="eastAsia"/>
          <w:color w:val="000000" w:themeColor="text1"/>
          <w:sz w:val="24"/>
          <w:szCs w:val="24"/>
        </w:rPr>
        <w:t>果</w:t>
      </w:r>
      <w:r>
        <w:rPr>
          <w:rFonts w:ascii="宋体" w:hAnsi="宋体" w:hint="eastAsia"/>
          <w:sz w:val="24"/>
          <w:szCs w:val="24"/>
        </w:rPr>
        <w:t>的一类检测方法。POCT检测适用范围广泛，且可避免</w:t>
      </w:r>
      <w:r>
        <w:rPr>
          <w:rFonts w:ascii="宋体" w:hAnsi="宋体"/>
          <w:sz w:val="24"/>
          <w:szCs w:val="24"/>
        </w:rPr>
        <w:t>样本长途运输</w:t>
      </w:r>
      <w:r>
        <w:rPr>
          <w:rFonts w:ascii="宋体" w:hAnsi="宋体" w:hint="eastAsia"/>
          <w:sz w:val="24"/>
          <w:szCs w:val="24"/>
        </w:rPr>
        <w:t>导致的</w:t>
      </w:r>
      <w:r>
        <w:rPr>
          <w:rFonts w:ascii="宋体" w:hAnsi="宋体"/>
          <w:sz w:val="24"/>
          <w:szCs w:val="24"/>
        </w:rPr>
        <w:t>质量下降，</w:t>
      </w:r>
      <w:r>
        <w:rPr>
          <w:rFonts w:ascii="宋体" w:hAnsi="宋体" w:hint="eastAsia"/>
          <w:sz w:val="24"/>
          <w:szCs w:val="24"/>
        </w:rPr>
        <w:t>非专业人员经培训后也可操作。可用于HIV</w:t>
      </w:r>
      <w:r>
        <w:rPr>
          <w:rFonts w:ascii="宋体" w:hAnsi="宋体"/>
          <w:sz w:val="24"/>
          <w:szCs w:val="24"/>
        </w:rPr>
        <w:t>-1</w:t>
      </w:r>
      <w:r>
        <w:rPr>
          <w:rFonts w:ascii="宋体" w:hAnsi="宋体" w:hint="eastAsia"/>
          <w:sz w:val="24"/>
          <w:szCs w:val="24"/>
        </w:rPr>
        <w:t>感染、儿童</w:t>
      </w:r>
      <w:r>
        <w:rPr>
          <w:rFonts w:ascii="宋体" w:hAnsi="宋体"/>
          <w:sz w:val="24"/>
          <w:szCs w:val="24"/>
        </w:rPr>
        <w:t>早期</w:t>
      </w:r>
      <w:r>
        <w:rPr>
          <w:rFonts w:ascii="宋体" w:hAnsi="宋体" w:hint="eastAsia"/>
          <w:sz w:val="24"/>
          <w:szCs w:val="24"/>
        </w:rPr>
        <w:t>HIV感染</w:t>
      </w:r>
      <w:r>
        <w:rPr>
          <w:rFonts w:ascii="宋体" w:hAnsi="宋体"/>
          <w:sz w:val="24"/>
          <w:szCs w:val="24"/>
        </w:rPr>
        <w:t>的辅助诊断、</w:t>
      </w:r>
      <w:r>
        <w:rPr>
          <w:rFonts w:ascii="宋体" w:hAnsi="宋体" w:hint="eastAsia"/>
          <w:sz w:val="24"/>
          <w:szCs w:val="24"/>
        </w:rPr>
        <w:t>病程</w:t>
      </w:r>
      <w:r>
        <w:rPr>
          <w:rFonts w:ascii="宋体" w:hAnsi="宋体"/>
          <w:sz w:val="24"/>
          <w:szCs w:val="24"/>
        </w:rPr>
        <w:t>监控及</w:t>
      </w:r>
      <w:r>
        <w:rPr>
          <w:rFonts w:ascii="宋体" w:hAnsi="宋体" w:hint="eastAsia"/>
          <w:sz w:val="24"/>
          <w:szCs w:val="24"/>
        </w:rPr>
        <w:t>抗病毒治疗效果</w:t>
      </w:r>
      <w:r>
        <w:rPr>
          <w:rFonts w:ascii="宋体" w:hAnsi="宋体"/>
          <w:sz w:val="24"/>
          <w:szCs w:val="24"/>
        </w:rPr>
        <w:t>评价。</w:t>
      </w:r>
    </w:p>
    <w:p w:rsidR="0013169B" w:rsidRDefault="0013169B">
      <w:pPr>
        <w:spacing w:line="360" w:lineRule="auto"/>
        <w:ind w:firstLineChars="200" w:firstLine="480"/>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123" w:name="_Toc403990937"/>
      <w:bookmarkStart w:id="124" w:name="_Toc37239653"/>
      <w:r>
        <w:rPr>
          <w:rFonts w:ascii="宋体" w:hAnsi="宋体" w:hint="eastAsia"/>
          <w:color w:val="auto"/>
          <w:sz w:val="24"/>
          <w:szCs w:val="24"/>
        </w:rPr>
        <w:t>5　质量保证和质量控制</w:t>
      </w:r>
      <w:bookmarkEnd w:id="123"/>
      <w:bookmarkEnd w:id="124"/>
    </w:p>
    <w:p w:rsidR="0013169B" w:rsidRDefault="00F73EB6">
      <w:pPr>
        <w:spacing w:line="360" w:lineRule="auto"/>
        <w:ind w:firstLineChars="200" w:firstLine="480"/>
        <w:rPr>
          <w:rFonts w:ascii="宋体" w:hAnsi="宋体"/>
          <w:bCs/>
          <w:sz w:val="24"/>
          <w:szCs w:val="24"/>
        </w:rPr>
      </w:pPr>
      <w:r>
        <w:rPr>
          <w:rFonts w:ascii="宋体" w:hAnsi="宋体" w:hint="eastAsia"/>
          <w:bCs/>
          <w:sz w:val="24"/>
          <w:szCs w:val="24"/>
        </w:rPr>
        <w:t>质量控制包括从样本接收到发出报告各环节的管理过程，包括：（1）人员；（2）实验室分区和环境；（3）仪器；（4）检测过程（试剂、操作过程，外部质控品使用等）。</w:t>
      </w:r>
    </w:p>
    <w:p w:rsidR="0013169B" w:rsidRDefault="00F73EB6">
      <w:pPr>
        <w:tabs>
          <w:tab w:val="left" w:pos="1044"/>
        </w:tabs>
        <w:spacing w:line="360" w:lineRule="auto"/>
        <w:ind w:firstLineChars="200" w:firstLine="480"/>
        <w:rPr>
          <w:rFonts w:ascii="宋体" w:hAnsi="宋体"/>
          <w:bCs/>
          <w:sz w:val="24"/>
          <w:szCs w:val="24"/>
        </w:rPr>
      </w:pPr>
      <w:r>
        <w:rPr>
          <w:rFonts w:ascii="宋体" w:hAnsi="宋体" w:hint="eastAsia"/>
          <w:bCs/>
          <w:sz w:val="24"/>
          <w:szCs w:val="24"/>
        </w:rPr>
        <w:t>所有相关检验人员需经过理论及实践培训，能独立熟练地操作，考核合格，持证上岗。</w:t>
      </w:r>
    </w:p>
    <w:p w:rsidR="0013169B" w:rsidRDefault="00F73EB6">
      <w:pPr>
        <w:pStyle w:val="3"/>
        <w:spacing w:line="360" w:lineRule="auto"/>
        <w:rPr>
          <w:rFonts w:ascii="宋体" w:hAnsi="宋体"/>
          <w:bCs w:val="0"/>
          <w:sz w:val="24"/>
          <w:szCs w:val="24"/>
        </w:rPr>
      </w:pPr>
      <w:bookmarkStart w:id="125" w:name="_Toc403990938"/>
      <w:bookmarkStart w:id="126" w:name="_Toc37239654"/>
      <w:r>
        <w:rPr>
          <w:rFonts w:ascii="宋体" w:hAnsi="宋体" w:hint="eastAsia"/>
          <w:bCs w:val="0"/>
          <w:sz w:val="24"/>
          <w:szCs w:val="24"/>
        </w:rPr>
        <w:t>5.1  实验室分区和环境</w:t>
      </w:r>
      <w:bookmarkEnd w:id="125"/>
      <w:bookmarkEnd w:id="126"/>
    </w:p>
    <w:p w:rsidR="0013169B" w:rsidRDefault="00F73EB6">
      <w:pPr>
        <w:spacing w:line="360" w:lineRule="auto"/>
        <w:ind w:firstLineChars="200" w:firstLine="480"/>
        <w:rPr>
          <w:rFonts w:ascii="宋体" w:hAnsi="宋体"/>
          <w:bCs/>
          <w:sz w:val="24"/>
          <w:szCs w:val="24"/>
        </w:rPr>
      </w:pPr>
      <w:r>
        <w:rPr>
          <w:rFonts w:ascii="宋体" w:hAnsi="宋体" w:hint="eastAsia"/>
          <w:bCs/>
          <w:sz w:val="24"/>
          <w:szCs w:val="24"/>
        </w:rPr>
        <w:t>HIV-1核酸检测实验室原则上应至少分为三个独立的工作区：试剂准备区、样本处理区、扩增产物分析区，并设在不同房间。严格要求三区的空气流向：从试剂准备区到样本处理区，然后到扩增产物分析区，不能逆向流动。</w:t>
      </w:r>
    </w:p>
    <w:p w:rsidR="0013169B" w:rsidRDefault="00F73EB6">
      <w:pPr>
        <w:pStyle w:val="3"/>
        <w:spacing w:line="360" w:lineRule="auto"/>
        <w:rPr>
          <w:rFonts w:ascii="宋体" w:hAnsi="宋体"/>
          <w:bCs w:val="0"/>
          <w:sz w:val="24"/>
          <w:szCs w:val="24"/>
        </w:rPr>
      </w:pPr>
      <w:bookmarkStart w:id="127" w:name="_Toc403990939"/>
      <w:bookmarkStart w:id="128" w:name="_Toc37239655"/>
      <w:r>
        <w:rPr>
          <w:rFonts w:ascii="宋体" w:hAnsi="宋体" w:hint="eastAsia"/>
          <w:bCs w:val="0"/>
          <w:sz w:val="24"/>
          <w:szCs w:val="24"/>
        </w:rPr>
        <w:t>5</w:t>
      </w:r>
      <w:r>
        <w:rPr>
          <w:rFonts w:ascii="宋体" w:hAnsi="宋体"/>
          <w:bCs w:val="0"/>
          <w:sz w:val="24"/>
          <w:szCs w:val="24"/>
        </w:rPr>
        <w:t>.</w:t>
      </w:r>
      <w:r>
        <w:rPr>
          <w:rFonts w:ascii="宋体" w:hAnsi="宋体" w:hint="eastAsia"/>
          <w:bCs w:val="0"/>
          <w:sz w:val="24"/>
          <w:szCs w:val="24"/>
        </w:rPr>
        <w:t>2　仪器设备质量控制</w:t>
      </w:r>
      <w:bookmarkEnd w:id="127"/>
      <w:bookmarkEnd w:id="128"/>
    </w:p>
    <w:p w:rsidR="0013169B" w:rsidRDefault="00F73EB6">
      <w:pPr>
        <w:spacing w:line="360" w:lineRule="auto"/>
        <w:ind w:firstLineChars="200" w:firstLine="480"/>
        <w:rPr>
          <w:rFonts w:ascii="宋体" w:hAnsi="宋体"/>
          <w:bCs/>
          <w:sz w:val="24"/>
          <w:szCs w:val="24"/>
        </w:rPr>
      </w:pPr>
      <w:r>
        <w:rPr>
          <w:rFonts w:ascii="宋体" w:hAnsi="宋体" w:hint="eastAsia"/>
          <w:bCs/>
          <w:sz w:val="24"/>
          <w:szCs w:val="24"/>
        </w:rPr>
        <w:t>加样器、温湿度计需经计量部门校准，每年一次；要</w:t>
      </w:r>
      <w:r>
        <w:rPr>
          <w:rFonts w:ascii="宋体" w:hAnsi="宋体"/>
          <w:bCs/>
          <w:sz w:val="24"/>
          <w:szCs w:val="24"/>
        </w:rPr>
        <w:t>定期对</w:t>
      </w:r>
      <w:r>
        <w:rPr>
          <w:rFonts w:ascii="宋体" w:hAnsi="宋体" w:hint="eastAsia"/>
          <w:bCs/>
          <w:sz w:val="24"/>
          <w:szCs w:val="24"/>
        </w:rPr>
        <w:t>HIV-1病毒载量检测</w:t>
      </w:r>
      <w:r>
        <w:rPr>
          <w:rFonts w:ascii="宋体" w:hAnsi="宋体" w:hint="eastAsia"/>
          <w:bCs/>
          <w:sz w:val="24"/>
          <w:szCs w:val="24"/>
        </w:rPr>
        <w:lastRenderedPageBreak/>
        <w:t>仪、实时荧光PCR仪等</w:t>
      </w:r>
      <w:r>
        <w:rPr>
          <w:rFonts w:ascii="宋体" w:hAnsi="宋体"/>
          <w:bCs/>
          <w:sz w:val="24"/>
          <w:szCs w:val="24"/>
        </w:rPr>
        <w:t>仪器进行维护保养</w:t>
      </w:r>
      <w:r>
        <w:rPr>
          <w:rFonts w:ascii="宋体" w:hAnsi="宋体" w:hint="eastAsia"/>
          <w:bCs/>
          <w:sz w:val="24"/>
          <w:szCs w:val="24"/>
        </w:rPr>
        <w:t>。冰箱、水浴箱用校准合格的温度计监测温度，并做好记录。</w:t>
      </w:r>
    </w:p>
    <w:p w:rsidR="0013169B" w:rsidRDefault="00F73EB6">
      <w:pPr>
        <w:pStyle w:val="3"/>
        <w:spacing w:line="360" w:lineRule="auto"/>
        <w:rPr>
          <w:rFonts w:ascii="宋体" w:hAnsi="宋体"/>
          <w:bCs w:val="0"/>
          <w:sz w:val="24"/>
          <w:szCs w:val="24"/>
        </w:rPr>
      </w:pPr>
      <w:bookmarkStart w:id="129" w:name="_Toc403990940"/>
      <w:bookmarkStart w:id="130" w:name="_Toc37239656"/>
      <w:r>
        <w:rPr>
          <w:rFonts w:ascii="宋体" w:hAnsi="宋体" w:hint="eastAsia"/>
          <w:bCs w:val="0"/>
          <w:sz w:val="24"/>
          <w:szCs w:val="24"/>
        </w:rPr>
        <w:t>5.3  检测过程质量控制</w:t>
      </w:r>
      <w:bookmarkEnd w:id="129"/>
      <w:bookmarkEnd w:id="130"/>
    </w:p>
    <w:p w:rsidR="0013169B" w:rsidRDefault="00F73EB6">
      <w:pPr>
        <w:spacing w:line="360" w:lineRule="auto"/>
        <w:ind w:firstLineChars="200" w:firstLine="480"/>
        <w:rPr>
          <w:rFonts w:ascii="宋体" w:hAnsi="宋体"/>
          <w:bCs/>
          <w:sz w:val="24"/>
          <w:szCs w:val="24"/>
        </w:rPr>
      </w:pPr>
      <w:r>
        <w:rPr>
          <w:rFonts w:ascii="宋体" w:hAnsi="宋体" w:hint="eastAsia"/>
          <w:bCs/>
          <w:sz w:val="24"/>
          <w:szCs w:val="24"/>
        </w:rPr>
        <w:t>用于HI</w:t>
      </w:r>
      <w:r>
        <w:rPr>
          <w:rFonts w:ascii="宋体" w:hAnsi="宋体"/>
          <w:bCs/>
          <w:sz w:val="24"/>
          <w:szCs w:val="24"/>
        </w:rPr>
        <w:t>V</w:t>
      </w:r>
      <w:r>
        <w:rPr>
          <w:rFonts w:ascii="宋体" w:hAnsi="宋体" w:hint="eastAsia"/>
          <w:bCs/>
          <w:sz w:val="24"/>
          <w:szCs w:val="24"/>
        </w:rPr>
        <w:t>感染辅助</w:t>
      </w:r>
      <w:r>
        <w:rPr>
          <w:rFonts w:ascii="宋体" w:hAnsi="宋体"/>
          <w:bCs/>
          <w:sz w:val="24"/>
          <w:szCs w:val="24"/>
        </w:rPr>
        <w:t>诊断</w:t>
      </w:r>
      <w:r>
        <w:rPr>
          <w:rFonts w:ascii="宋体" w:hAnsi="宋体" w:hint="eastAsia"/>
          <w:bCs/>
          <w:sz w:val="24"/>
          <w:szCs w:val="24"/>
        </w:rPr>
        <w:t>的试剂，</w:t>
      </w:r>
      <w:r>
        <w:rPr>
          <w:rFonts w:ascii="宋体" w:hAnsi="宋体"/>
          <w:bCs/>
          <w:sz w:val="24"/>
          <w:szCs w:val="24"/>
        </w:rPr>
        <w:t>要</w:t>
      </w:r>
      <w:r>
        <w:rPr>
          <w:rFonts w:ascii="宋体" w:hAnsi="宋体" w:hint="eastAsia"/>
          <w:bCs/>
          <w:sz w:val="24"/>
          <w:szCs w:val="24"/>
        </w:rPr>
        <w:t>保证所有试剂盒有效</w:t>
      </w:r>
      <w:r>
        <w:rPr>
          <w:rFonts w:ascii="宋体" w:hAnsi="宋体" w:cs="Arial" w:hint="eastAsia"/>
          <w:bCs/>
          <w:sz w:val="24"/>
          <w:szCs w:val="24"/>
        </w:rPr>
        <w:t>并经国家药品监督管理局注册，实验中</w:t>
      </w:r>
      <w:r>
        <w:rPr>
          <w:rFonts w:ascii="宋体" w:hAnsi="宋体" w:hint="eastAsia"/>
          <w:bCs/>
          <w:sz w:val="24"/>
          <w:szCs w:val="24"/>
        </w:rPr>
        <w:t>使用无</w:t>
      </w:r>
      <w:r>
        <w:rPr>
          <w:rFonts w:ascii="宋体" w:hAnsi="宋体"/>
          <w:bCs/>
          <w:sz w:val="24"/>
          <w:szCs w:val="24"/>
        </w:rPr>
        <w:t>DN</w:t>
      </w:r>
      <w:r>
        <w:rPr>
          <w:rFonts w:ascii="宋体" w:hAnsi="宋体" w:hint="eastAsia"/>
          <w:bCs/>
          <w:sz w:val="24"/>
          <w:szCs w:val="24"/>
        </w:rPr>
        <w:t>A和</w:t>
      </w:r>
      <w:r>
        <w:rPr>
          <w:rFonts w:ascii="宋体" w:hAnsi="宋体"/>
          <w:bCs/>
          <w:sz w:val="24"/>
          <w:szCs w:val="24"/>
        </w:rPr>
        <w:t>RNA</w:t>
      </w:r>
      <w:r>
        <w:rPr>
          <w:rFonts w:ascii="宋体" w:hAnsi="宋体" w:hint="eastAsia"/>
          <w:bCs/>
          <w:sz w:val="24"/>
          <w:szCs w:val="24"/>
        </w:rPr>
        <w:t>酶的水；严格执行仪器和试剂的标准操作程序（SOP），不得擅自修改。</w:t>
      </w:r>
      <w:r>
        <w:rPr>
          <w:rFonts w:ascii="宋体" w:hAnsi="宋体"/>
          <w:bCs/>
          <w:sz w:val="24"/>
          <w:szCs w:val="24"/>
        </w:rPr>
        <w:t>HIV-1核酸定性检测</w:t>
      </w:r>
      <w:r>
        <w:rPr>
          <w:rFonts w:ascii="宋体" w:hAnsi="宋体" w:hint="eastAsia"/>
          <w:bCs/>
          <w:sz w:val="24"/>
          <w:szCs w:val="24"/>
        </w:rPr>
        <w:t>每次实验建议</w:t>
      </w:r>
      <w:r>
        <w:rPr>
          <w:rFonts w:ascii="宋体" w:hAnsi="宋体"/>
          <w:bCs/>
          <w:sz w:val="24"/>
          <w:szCs w:val="24"/>
        </w:rPr>
        <w:t>加阳性对照、阴性对照和试剂对照。</w:t>
      </w:r>
      <w:r>
        <w:rPr>
          <w:rFonts w:ascii="宋体" w:hAnsi="宋体" w:hint="eastAsia"/>
          <w:bCs/>
          <w:sz w:val="24"/>
          <w:szCs w:val="24"/>
        </w:rPr>
        <w:t>定量</w:t>
      </w:r>
      <w:r>
        <w:rPr>
          <w:rFonts w:ascii="宋体" w:hAnsi="宋体"/>
          <w:bCs/>
          <w:sz w:val="24"/>
          <w:szCs w:val="24"/>
        </w:rPr>
        <w:t>检测</w:t>
      </w:r>
      <w:r>
        <w:rPr>
          <w:rFonts w:ascii="宋体" w:hAnsi="宋体" w:hint="eastAsia"/>
          <w:bCs/>
          <w:sz w:val="24"/>
          <w:szCs w:val="24"/>
        </w:rPr>
        <w:t>建议使用一个</w:t>
      </w:r>
      <w:r>
        <w:rPr>
          <w:rFonts w:ascii="宋体" w:hAnsi="宋体"/>
          <w:bCs/>
          <w:sz w:val="24"/>
          <w:szCs w:val="24"/>
        </w:rPr>
        <w:t>HIV-1 RNA为5000</w:t>
      </w:r>
      <w:r>
        <w:rPr>
          <w:rFonts w:ascii="宋体" w:hAnsi="宋体" w:hint="eastAsia"/>
          <w:bCs/>
          <w:sz w:val="24"/>
          <w:szCs w:val="24"/>
        </w:rPr>
        <w:t>～</w:t>
      </w:r>
      <w:r>
        <w:rPr>
          <w:rFonts w:ascii="宋体" w:hAnsi="宋体"/>
          <w:bCs/>
          <w:sz w:val="24"/>
          <w:szCs w:val="24"/>
        </w:rPr>
        <w:t>15000</w:t>
      </w:r>
      <w:r>
        <w:rPr>
          <w:rFonts w:ascii="宋体" w:hAnsi="宋体"/>
          <w:sz w:val="24"/>
          <w:szCs w:val="24"/>
        </w:rPr>
        <w:t>CPs</w:t>
      </w:r>
      <w:r>
        <w:rPr>
          <w:rFonts w:ascii="宋体" w:hAnsi="宋体"/>
          <w:bCs/>
          <w:sz w:val="24"/>
          <w:szCs w:val="24"/>
        </w:rPr>
        <w:t>/</w:t>
      </w:r>
      <w:r>
        <w:rPr>
          <w:rFonts w:ascii="宋体" w:hAnsi="宋体" w:hint="eastAsia"/>
          <w:bCs/>
          <w:sz w:val="24"/>
          <w:szCs w:val="24"/>
        </w:rPr>
        <w:t>ml</w:t>
      </w:r>
      <w:r>
        <w:rPr>
          <w:rFonts w:ascii="宋体" w:hAnsi="宋体"/>
          <w:bCs/>
          <w:sz w:val="24"/>
          <w:szCs w:val="24"/>
        </w:rPr>
        <w:t>的</w:t>
      </w:r>
      <w:r>
        <w:rPr>
          <w:rFonts w:ascii="宋体" w:hAnsi="宋体" w:hint="eastAsia"/>
          <w:bCs/>
          <w:sz w:val="24"/>
          <w:szCs w:val="24"/>
        </w:rPr>
        <w:t>外部质控品；每次实验按照试剂盒说明书的要求使用试剂盒提供的外部质控品，并满足外部质控品的要求。</w:t>
      </w:r>
    </w:p>
    <w:p w:rsidR="0013169B" w:rsidRDefault="00F73EB6">
      <w:pPr>
        <w:pStyle w:val="3"/>
        <w:spacing w:line="360" w:lineRule="auto"/>
        <w:rPr>
          <w:rFonts w:ascii="宋体" w:hAnsi="宋体"/>
          <w:bCs w:val="0"/>
          <w:sz w:val="24"/>
          <w:szCs w:val="24"/>
        </w:rPr>
      </w:pPr>
      <w:bookmarkStart w:id="131" w:name="_Toc403990941"/>
      <w:bookmarkStart w:id="132" w:name="_Toc37239657"/>
      <w:r>
        <w:rPr>
          <w:rFonts w:ascii="宋体" w:hAnsi="宋体" w:hint="eastAsia"/>
          <w:bCs w:val="0"/>
          <w:sz w:val="24"/>
          <w:szCs w:val="24"/>
        </w:rPr>
        <w:t>5.4  外部质量控制</w:t>
      </w:r>
      <w:bookmarkEnd w:id="131"/>
      <w:bookmarkEnd w:id="132"/>
    </w:p>
    <w:p w:rsidR="0013169B" w:rsidRDefault="00F73EB6">
      <w:pPr>
        <w:spacing w:line="360" w:lineRule="auto"/>
        <w:ind w:firstLineChars="200" w:firstLine="480"/>
        <w:rPr>
          <w:rFonts w:ascii="宋体" w:hAnsi="宋体"/>
          <w:kern w:val="0"/>
          <w:sz w:val="24"/>
          <w:szCs w:val="24"/>
        </w:rPr>
      </w:pPr>
      <w:r>
        <w:rPr>
          <w:rFonts w:ascii="宋体" w:hAnsi="宋体" w:hint="eastAsia"/>
          <w:sz w:val="24"/>
          <w:szCs w:val="24"/>
        </w:rPr>
        <w:t>国家艾滋病参比实验室每年组织两次病毒载量检测的能力验证，每次5个样本，具体解释详见</w:t>
      </w:r>
      <w:r>
        <w:rPr>
          <w:rFonts w:ascii="宋体" w:hAnsi="宋体" w:hint="eastAsia"/>
          <w:kern w:val="0"/>
          <w:sz w:val="24"/>
          <w:szCs w:val="24"/>
        </w:rPr>
        <w:t>《HIV-1病毒载量测定及质量保证指南》，中国疾病预防控制中心，2013年版。</w:t>
      </w:r>
      <w:bookmarkStart w:id="133" w:name="_Toc403990942"/>
      <w:bookmarkStart w:id="134" w:name="_Toc241036955"/>
    </w:p>
    <w:p w:rsidR="0013169B" w:rsidRDefault="0013169B">
      <w:pPr>
        <w:spacing w:line="360" w:lineRule="auto"/>
        <w:ind w:firstLineChars="200" w:firstLine="420"/>
        <w:rPr>
          <w:rFonts w:ascii="宋体" w:hAnsi="宋体"/>
          <w:kern w:val="0"/>
          <w:szCs w:val="21"/>
        </w:rPr>
      </w:pPr>
    </w:p>
    <w:p w:rsidR="0013169B" w:rsidRDefault="00F73EB6">
      <w:pPr>
        <w:pStyle w:val="2"/>
        <w:adjustRightInd/>
        <w:snapToGrid/>
        <w:spacing w:line="360" w:lineRule="auto"/>
        <w:rPr>
          <w:rFonts w:ascii="宋体" w:hAnsi="宋体"/>
          <w:color w:val="auto"/>
          <w:sz w:val="24"/>
          <w:szCs w:val="24"/>
        </w:rPr>
      </w:pPr>
      <w:bookmarkStart w:id="135" w:name="_Toc37239658"/>
      <w:r>
        <w:rPr>
          <w:rFonts w:ascii="宋体" w:hAnsi="宋体" w:hint="eastAsia"/>
          <w:color w:val="auto"/>
          <w:sz w:val="24"/>
          <w:szCs w:val="24"/>
        </w:rPr>
        <w:t>参考文献</w:t>
      </w:r>
      <w:bookmarkEnd w:id="135"/>
    </w:p>
    <w:p w:rsidR="0013169B" w:rsidRDefault="00F73EB6">
      <w:pPr>
        <w:numPr>
          <w:ilvl w:val="0"/>
          <w:numId w:val="4"/>
        </w:numPr>
        <w:spacing w:line="360" w:lineRule="auto"/>
        <w:outlineLvl w:val="2"/>
        <w:rPr>
          <w:rFonts w:ascii="宋体" w:hAnsi="宋体"/>
          <w:sz w:val="24"/>
          <w:szCs w:val="24"/>
        </w:rPr>
      </w:pPr>
      <w:bookmarkStart w:id="136" w:name="_Toc36059529"/>
      <w:bookmarkStart w:id="137" w:name="_Toc35263892"/>
      <w:bookmarkStart w:id="138" w:name="_Toc35258186"/>
      <w:bookmarkStart w:id="139" w:name="_Toc37239659"/>
      <w:r>
        <w:rPr>
          <w:rFonts w:ascii="宋体" w:hAnsi="宋体"/>
          <w:sz w:val="24"/>
          <w:szCs w:val="24"/>
        </w:rPr>
        <w:t>《艾滋病和艾滋病病毒感染诊断标准》中华人民共和国卫生行业标准 WS 293—2019，中华人民共和国国家卫生健康委员会。</w:t>
      </w:r>
      <w:bookmarkEnd w:id="136"/>
      <w:bookmarkEnd w:id="137"/>
      <w:bookmarkEnd w:id="138"/>
      <w:bookmarkEnd w:id="139"/>
    </w:p>
    <w:p w:rsidR="0013169B" w:rsidRDefault="00F73EB6">
      <w:pPr>
        <w:numPr>
          <w:ilvl w:val="0"/>
          <w:numId w:val="4"/>
        </w:numPr>
        <w:spacing w:line="360" w:lineRule="auto"/>
        <w:outlineLvl w:val="2"/>
        <w:rPr>
          <w:rFonts w:ascii="宋体" w:hAnsi="宋体"/>
          <w:sz w:val="24"/>
          <w:szCs w:val="24"/>
        </w:rPr>
      </w:pPr>
      <w:bookmarkStart w:id="140" w:name="_Toc35258187"/>
      <w:bookmarkStart w:id="141" w:name="_Toc35263893"/>
      <w:bookmarkStart w:id="142" w:name="_Toc36059530"/>
      <w:bookmarkStart w:id="143" w:name="_Toc37239660"/>
      <w:r>
        <w:rPr>
          <w:rFonts w:ascii="宋体" w:hAnsi="宋体"/>
          <w:sz w:val="24"/>
          <w:szCs w:val="24"/>
        </w:rPr>
        <w:t>《中国艾滋病诊疗指南（2018 版）》，中华医学会感染病学分会艾滋病丙型肝炎学组中国疾病预防控制中心。中华内科杂志，2018 ，57 （12）：1-18</w:t>
      </w:r>
      <w:bookmarkEnd w:id="140"/>
      <w:bookmarkEnd w:id="141"/>
      <w:bookmarkEnd w:id="142"/>
      <w:r>
        <w:rPr>
          <w:rFonts w:ascii="宋体" w:hAnsi="宋体" w:hint="eastAsia"/>
          <w:sz w:val="24"/>
          <w:szCs w:val="24"/>
        </w:rPr>
        <w:t>.</w:t>
      </w:r>
      <w:bookmarkEnd w:id="143"/>
    </w:p>
    <w:p w:rsidR="0013169B" w:rsidRDefault="00F73EB6">
      <w:pPr>
        <w:numPr>
          <w:ilvl w:val="0"/>
          <w:numId w:val="4"/>
        </w:numPr>
        <w:spacing w:line="360" w:lineRule="auto"/>
        <w:outlineLvl w:val="2"/>
        <w:rPr>
          <w:rFonts w:ascii="宋体" w:hAnsi="宋体"/>
          <w:sz w:val="24"/>
          <w:szCs w:val="24"/>
        </w:rPr>
      </w:pPr>
      <w:bookmarkStart w:id="144" w:name="_Toc35258188"/>
      <w:bookmarkStart w:id="145" w:name="_Toc35263894"/>
      <w:bookmarkStart w:id="146" w:name="_Toc36059531"/>
      <w:bookmarkStart w:id="147" w:name="_Toc37239661"/>
      <w:r>
        <w:rPr>
          <w:rFonts w:ascii="宋体" w:hAnsi="宋体"/>
          <w:sz w:val="24"/>
          <w:szCs w:val="24"/>
        </w:rPr>
        <w:t>Guidelines for the Use of Antiretroviral Agents in HIV-Infected Adults and Adolescents。US DHHS 2015 WHO.</w:t>
      </w:r>
      <w:bookmarkEnd w:id="144"/>
      <w:bookmarkEnd w:id="145"/>
      <w:bookmarkEnd w:id="146"/>
      <w:bookmarkEnd w:id="147"/>
    </w:p>
    <w:p w:rsidR="0013169B" w:rsidRDefault="00F73EB6">
      <w:pPr>
        <w:numPr>
          <w:ilvl w:val="0"/>
          <w:numId w:val="4"/>
        </w:numPr>
        <w:spacing w:line="360" w:lineRule="auto"/>
        <w:outlineLvl w:val="2"/>
        <w:rPr>
          <w:rFonts w:ascii="宋体" w:hAnsi="宋体"/>
          <w:kern w:val="0"/>
          <w:sz w:val="24"/>
          <w:szCs w:val="24"/>
        </w:rPr>
      </w:pPr>
      <w:bookmarkStart w:id="148" w:name="_Toc36059532"/>
      <w:bookmarkStart w:id="149" w:name="_Toc35258189"/>
      <w:bookmarkStart w:id="150" w:name="_Toc35263895"/>
      <w:bookmarkStart w:id="151" w:name="_Toc37239662"/>
      <w:r>
        <w:rPr>
          <w:rFonts w:ascii="宋体" w:hAnsi="宋体"/>
          <w:kern w:val="0"/>
          <w:sz w:val="24"/>
          <w:szCs w:val="24"/>
        </w:rPr>
        <w:t>《HIV-1病毒载量测定及质量保证指南》，中国疾病预防控制中心，2013。</w:t>
      </w:r>
      <w:bookmarkEnd w:id="148"/>
      <w:bookmarkEnd w:id="149"/>
      <w:bookmarkEnd w:id="150"/>
      <w:bookmarkEnd w:id="151"/>
    </w:p>
    <w:p w:rsidR="0013169B" w:rsidRDefault="00F73EB6">
      <w:pPr>
        <w:numPr>
          <w:ilvl w:val="0"/>
          <w:numId w:val="4"/>
        </w:numPr>
        <w:spacing w:line="360" w:lineRule="auto"/>
        <w:outlineLvl w:val="2"/>
        <w:rPr>
          <w:rFonts w:ascii="宋体" w:hAnsi="宋体"/>
          <w:kern w:val="0"/>
          <w:sz w:val="24"/>
          <w:szCs w:val="24"/>
        </w:rPr>
      </w:pPr>
      <w:bookmarkStart w:id="152" w:name="_Toc35263896"/>
      <w:bookmarkStart w:id="153" w:name="_Toc35258190"/>
      <w:bookmarkStart w:id="154" w:name="_Toc36059533"/>
      <w:bookmarkStart w:id="155" w:name="_Toc37239663"/>
      <w:r>
        <w:rPr>
          <w:rFonts w:ascii="宋体" w:hAnsi="宋体"/>
          <w:kern w:val="0"/>
          <w:sz w:val="24"/>
          <w:szCs w:val="24"/>
        </w:rPr>
        <w:t>张美，吴昊，张宏伟，对HIV</w:t>
      </w:r>
      <w:r>
        <w:rPr>
          <w:rFonts w:ascii="宋体" w:hAnsi="宋体" w:hint="eastAsia"/>
          <w:kern w:val="0"/>
          <w:sz w:val="24"/>
          <w:szCs w:val="24"/>
        </w:rPr>
        <w:t>-</w:t>
      </w:r>
      <w:r>
        <w:rPr>
          <w:rFonts w:ascii="宋体" w:hAnsi="宋体"/>
          <w:kern w:val="0"/>
          <w:sz w:val="24"/>
          <w:szCs w:val="24"/>
        </w:rPr>
        <w:t>１储藏库的重新认识。中国病毒病杂志，2013，3（5）</w:t>
      </w:r>
      <w:r>
        <w:rPr>
          <w:rFonts w:ascii="宋体" w:hAnsi="宋体" w:hint="eastAsia"/>
          <w:kern w:val="0"/>
          <w:sz w:val="24"/>
          <w:szCs w:val="24"/>
        </w:rPr>
        <w:t>:</w:t>
      </w:r>
      <w:r>
        <w:rPr>
          <w:rFonts w:ascii="宋体" w:hAnsi="宋体"/>
          <w:kern w:val="0"/>
          <w:sz w:val="24"/>
          <w:szCs w:val="24"/>
        </w:rPr>
        <w:t>396-400</w:t>
      </w:r>
      <w:bookmarkEnd w:id="152"/>
      <w:bookmarkEnd w:id="153"/>
      <w:r>
        <w:rPr>
          <w:rFonts w:ascii="宋体" w:hAnsi="宋体"/>
          <w:kern w:val="0"/>
          <w:sz w:val="24"/>
          <w:szCs w:val="24"/>
        </w:rPr>
        <w:t>。</w:t>
      </w:r>
      <w:bookmarkEnd w:id="154"/>
      <w:bookmarkEnd w:id="155"/>
    </w:p>
    <w:p w:rsidR="0013169B" w:rsidRDefault="00F73EB6">
      <w:pPr>
        <w:numPr>
          <w:ilvl w:val="0"/>
          <w:numId w:val="4"/>
        </w:numPr>
        <w:spacing w:line="360" w:lineRule="auto"/>
        <w:jc w:val="left"/>
        <w:outlineLvl w:val="2"/>
        <w:rPr>
          <w:rFonts w:ascii="宋体" w:hAnsi="宋体"/>
          <w:kern w:val="0"/>
          <w:sz w:val="24"/>
          <w:szCs w:val="24"/>
        </w:rPr>
      </w:pPr>
      <w:bookmarkStart w:id="156" w:name="_Toc35258191"/>
      <w:bookmarkStart w:id="157" w:name="_Toc36059534"/>
      <w:bookmarkStart w:id="158" w:name="_Toc35263897"/>
      <w:bookmarkStart w:id="159" w:name="_Toc37239664"/>
      <w:r>
        <w:rPr>
          <w:rFonts w:ascii="宋体" w:hAnsi="宋体"/>
          <w:kern w:val="0"/>
          <w:sz w:val="24"/>
          <w:szCs w:val="24"/>
        </w:rPr>
        <w:t>卫生部关于印发《医疗机构临床基因扩增检验实验室管理办法》的通知，卫办医政发</w:t>
      </w:r>
      <w:r>
        <w:rPr>
          <w:rFonts w:ascii="宋体" w:hAnsi="宋体"/>
          <w:sz w:val="24"/>
          <w:szCs w:val="24"/>
        </w:rPr>
        <w:t>2010，194</w:t>
      </w:r>
      <w:r>
        <w:rPr>
          <w:rFonts w:ascii="宋体" w:hAnsi="宋体"/>
          <w:kern w:val="0"/>
          <w:sz w:val="24"/>
          <w:szCs w:val="24"/>
        </w:rPr>
        <w:t>。</w:t>
      </w:r>
      <w:bookmarkEnd w:id="156"/>
      <w:bookmarkEnd w:id="157"/>
      <w:bookmarkEnd w:id="158"/>
      <w:bookmarkEnd w:id="159"/>
    </w:p>
    <w:p w:rsidR="0013169B" w:rsidRDefault="00F73EB6">
      <w:pPr>
        <w:numPr>
          <w:ilvl w:val="0"/>
          <w:numId w:val="4"/>
        </w:numPr>
        <w:spacing w:line="360" w:lineRule="auto"/>
        <w:jc w:val="left"/>
        <w:outlineLvl w:val="2"/>
        <w:rPr>
          <w:rFonts w:ascii="宋体" w:hAnsi="宋体"/>
          <w:kern w:val="0"/>
          <w:sz w:val="24"/>
          <w:szCs w:val="24"/>
        </w:rPr>
      </w:pPr>
      <w:bookmarkStart w:id="160" w:name="_Toc35258192"/>
      <w:bookmarkStart w:id="161" w:name="_Toc35263898"/>
      <w:bookmarkStart w:id="162" w:name="_Toc36059535"/>
      <w:bookmarkStart w:id="163" w:name="_Toc37239665"/>
      <w:r>
        <w:rPr>
          <w:rFonts w:ascii="宋体" w:hAnsi="宋体"/>
          <w:kern w:val="0"/>
          <w:sz w:val="24"/>
          <w:szCs w:val="24"/>
        </w:rPr>
        <w:t>《实验室生物安全通用要求》，GB19489-2008。</w:t>
      </w:r>
      <w:bookmarkEnd w:id="160"/>
      <w:bookmarkEnd w:id="161"/>
      <w:bookmarkEnd w:id="162"/>
      <w:bookmarkEnd w:id="163"/>
    </w:p>
    <w:p w:rsidR="0013169B" w:rsidRDefault="00F73EB6">
      <w:pPr>
        <w:numPr>
          <w:ilvl w:val="0"/>
          <w:numId w:val="4"/>
        </w:numPr>
        <w:spacing w:line="360" w:lineRule="auto"/>
        <w:jc w:val="left"/>
        <w:outlineLvl w:val="2"/>
        <w:rPr>
          <w:rFonts w:ascii="宋体" w:hAnsi="宋体"/>
          <w:kern w:val="0"/>
          <w:sz w:val="24"/>
          <w:szCs w:val="24"/>
        </w:rPr>
      </w:pPr>
      <w:bookmarkStart w:id="164" w:name="_Toc37239666"/>
      <w:bookmarkStart w:id="165" w:name="_Toc35263899"/>
      <w:bookmarkStart w:id="166" w:name="_Toc36059536"/>
      <w:bookmarkStart w:id="167" w:name="_Toc35258193"/>
      <w:r>
        <w:rPr>
          <w:rFonts w:ascii="宋体" w:hAnsi="宋体"/>
          <w:kern w:val="0"/>
          <w:sz w:val="24"/>
          <w:szCs w:val="24"/>
        </w:rPr>
        <w:t>Use of</w:t>
      </w:r>
      <w:r>
        <w:rPr>
          <w:rFonts w:ascii="宋体" w:hAnsi="宋体" w:hint="eastAsia"/>
          <w:kern w:val="0"/>
          <w:sz w:val="24"/>
          <w:szCs w:val="24"/>
        </w:rPr>
        <w:t xml:space="preserve"> </w:t>
      </w:r>
      <w:r>
        <w:rPr>
          <w:rFonts w:ascii="宋体" w:hAnsi="宋体"/>
          <w:kern w:val="0"/>
          <w:sz w:val="24"/>
          <w:szCs w:val="24"/>
        </w:rPr>
        <w:t>laboratory</w:t>
      </w:r>
      <w:r>
        <w:rPr>
          <w:rFonts w:ascii="宋体" w:hAnsi="宋体" w:hint="eastAsia"/>
          <w:kern w:val="0"/>
          <w:sz w:val="24"/>
          <w:szCs w:val="24"/>
        </w:rPr>
        <w:t xml:space="preserve"> </w:t>
      </w:r>
      <w:r>
        <w:rPr>
          <w:rFonts w:ascii="宋体" w:hAnsi="宋体"/>
          <w:kern w:val="0"/>
          <w:sz w:val="24"/>
          <w:szCs w:val="24"/>
        </w:rPr>
        <w:t>tests</w:t>
      </w:r>
      <w:r>
        <w:rPr>
          <w:rFonts w:ascii="宋体" w:hAnsi="宋体" w:hint="eastAsia"/>
          <w:kern w:val="0"/>
          <w:sz w:val="24"/>
          <w:szCs w:val="24"/>
        </w:rPr>
        <w:t xml:space="preserve"> </w:t>
      </w:r>
      <w:r>
        <w:rPr>
          <w:rFonts w:ascii="宋体" w:hAnsi="宋体"/>
          <w:kern w:val="0"/>
          <w:sz w:val="24"/>
          <w:szCs w:val="24"/>
        </w:rPr>
        <w:t>and</w:t>
      </w:r>
      <w:r>
        <w:rPr>
          <w:rFonts w:ascii="宋体" w:hAnsi="宋体" w:hint="eastAsia"/>
          <w:kern w:val="0"/>
          <w:sz w:val="24"/>
          <w:szCs w:val="24"/>
        </w:rPr>
        <w:t xml:space="preserve"> </w:t>
      </w:r>
      <w:r>
        <w:rPr>
          <w:rFonts w:ascii="宋体" w:hAnsi="宋体"/>
          <w:kern w:val="0"/>
          <w:sz w:val="24"/>
          <w:szCs w:val="24"/>
        </w:rPr>
        <w:t>clinical</w:t>
      </w:r>
      <w:r>
        <w:rPr>
          <w:rFonts w:ascii="宋体" w:hAnsi="宋体" w:hint="eastAsia"/>
          <w:kern w:val="0"/>
          <w:sz w:val="24"/>
          <w:szCs w:val="24"/>
        </w:rPr>
        <w:t xml:space="preserve"> </w:t>
      </w:r>
      <w:r>
        <w:rPr>
          <w:rFonts w:ascii="宋体" w:hAnsi="宋体"/>
          <w:kern w:val="0"/>
          <w:sz w:val="24"/>
          <w:szCs w:val="24"/>
        </w:rPr>
        <w:t>symptoms</w:t>
      </w:r>
      <w:r>
        <w:rPr>
          <w:rFonts w:ascii="宋体" w:hAnsi="宋体" w:hint="eastAsia"/>
          <w:kern w:val="0"/>
          <w:sz w:val="24"/>
          <w:szCs w:val="24"/>
        </w:rPr>
        <w:t xml:space="preserve"> </w:t>
      </w:r>
      <w:r>
        <w:rPr>
          <w:rFonts w:ascii="宋体" w:hAnsi="宋体"/>
          <w:kern w:val="0"/>
          <w:sz w:val="24"/>
          <w:szCs w:val="24"/>
        </w:rPr>
        <w:t>for</w:t>
      </w:r>
      <w:r>
        <w:rPr>
          <w:rFonts w:ascii="宋体" w:hAnsi="宋体" w:hint="eastAsia"/>
          <w:kern w:val="0"/>
          <w:sz w:val="24"/>
          <w:szCs w:val="24"/>
        </w:rPr>
        <w:t xml:space="preserve"> </w:t>
      </w:r>
      <w:r>
        <w:rPr>
          <w:rFonts w:ascii="宋体" w:hAnsi="宋体"/>
          <w:kern w:val="0"/>
          <w:sz w:val="24"/>
          <w:szCs w:val="24"/>
        </w:rPr>
        <w:t>identification</w:t>
      </w:r>
      <w:r>
        <w:rPr>
          <w:rFonts w:ascii="宋体" w:hAnsi="宋体" w:hint="eastAsia"/>
          <w:kern w:val="0"/>
          <w:sz w:val="24"/>
          <w:szCs w:val="24"/>
        </w:rPr>
        <w:t xml:space="preserve"> </w:t>
      </w:r>
      <w:r>
        <w:rPr>
          <w:rFonts w:ascii="宋体" w:hAnsi="宋体"/>
          <w:kern w:val="0"/>
          <w:sz w:val="24"/>
          <w:szCs w:val="24"/>
        </w:rPr>
        <w:t>of</w:t>
      </w:r>
      <w:bookmarkEnd w:id="164"/>
    </w:p>
    <w:p w:rsidR="0013169B" w:rsidRDefault="00F73EB6">
      <w:pPr>
        <w:spacing w:line="360" w:lineRule="auto"/>
        <w:ind w:leftChars="-67" w:left="3" w:hangingChars="60" w:hanging="144"/>
        <w:jc w:val="left"/>
        <w:outlineLvl w:val="2"/>
        <w:rPr>
          <w:rFonts w:ascii="宋体" w:hAnsi="宋体"/>
          <w:kern w:val="0"/>
          <w:sz w:val="24"/>
          <w:szCs w:val="24"/>
        </w:rPr>
      </w:pPr>
      <w:r>
        <w:rPr>
          <w:rFonts w:ascii="宋体" w:hAnsi="宋体"/>
          <w:kern w:val="0"/>
          <w:sz w:val="24"/>
          <w:szCs w:val="24"/>
        </w:rPr>
        <w:t> </w:t>
      </w:r>
      <w:r>
        <w:rPr>
          <w:rFonts w:ascii="宋体" w:hAnsi="宋体" w:hint="eastAsia"/>
          <w:kern w:val="0"/>
          <w:sz w:val="24"/>
          <w:szCs w:val="24"/>
        </w:rPr>
        <w:t xml:space="preserve">   </w:t>
      </w:r>
      <w:bookmarkStart w:id="168" w:name="_Toc37239667"/>
      <w:r>
        <w:rPr>
          <w:rFonts w:ascii="宋体" w:hAnsi="宋体"/>
          <w:kern w:val="0"/>
          <w:sz w:val="24"/>
          <w:szCs w:val="24"/>
        </w:rPr>
        <w:t>primary</w:t>
      </w:r>
      <w:r>
        <w:rPr>
          <w:rFonts w:ascii="宋体" w:hAnsi="宋体" w:hint="eastAsia"/>
          <w:kern w:val="0"/>
          <w:sz w:val="24"/>
          <w:szCs w:val="24"/>
        </w:rPr>
        <w:t xml:space="preserve"> </w:t>
      </w:r>
      <w:r>
        <w:rPr>
          <w:rFonts w:ascii="宋体" w:hAnsi="宋体"/>
          <w:kern w:val="0"/>
          <w:sz w:val="24"/>
          <w:szCs w:val="24"/>
        </w:rPr>
        <w:t>HIV infection.</w:t>
      </w:r>
      <w:r>
        <w:rPr>
          <w:rFonts w:ascii="宋体" w:hAnsi="宋体" w:hint="eastAsia"/>
          <w:kern w:val="0"/>
          <w:sz w:val="24"/>
          <w:szCs w:val="24"/>
        </w:rPr>
        <w:t xml:space="preserve"> </w:t>
      </w:r>
      <w:r>
        <w:rPr>
          <w:rFonts w:ascii="宋体" w:hAnsi="宋体"/>
          <w:kern w:val="0"/>
          <w:sz w:val="24"/>
          <w:szCs w:val="24"/>
          <w:shd w:val="clear" w:color="auto" w:fill="FFFFFF"/>
        </w:rPr>
        <w:t>AIDS</w:t>
      </w:r>
      <w:r>
        <w:rPr>
          <w:rFonts w:ascii="宋体" w:hAnsi="宋体" w:hint="eastAsia"/>
          <w:kern w:val="0"/>
          <w:sz w:val="24"/>
          <w:szCs w:val="24"/>
        </w:rPr>
        <w:t xml:space="preserve"> </w:t>
      </w:r>
      <w:r>
        <w:rPr>
          <w:rFonts w:ascii="宋体" w:hAnsi="宋体"/>
          <w:kern w:val="0"/>
          <w:sz w:val="24"/>
          <w:szCs w:val="24"/>
        </w:rPr>
        <w:t>2002,24</w:t>
      </w:r>
      <w:r>
        <w:rPr>
          <w:rFonts w:ascii="宋体" w:hAnsi="宋体" w:hint="eastAsia"/>
          <w:kern w:val="0"/>
          <w:sz w:val="24"/>
          <w:szCs w:val="24"/>
        </w:rPr>
        <w:t>:</w:t>
      </w:r>
      <w:r>
        <w:rPr>
          <w:rFonts w:ascii="宋体" w:hAnsi="宋体"/>
          <w:kern w:val="0"/>
          <w:sz w:val="24"/>
          <w:szCs w:val="24"/>
        </w:rPr>
        <w:t>16(8):1119-1129.</w:t>
      </w:r>
      <w:bookmarkEnd w:id="165"/>
      <w:bookmarkEnd w:id="166"/>
      <w:bookmarkEnd w:id="167"/>
      <w:bookmarkEnd w:id="168"/>
    </w:p>
    <w:p w:rsidR="0013169B" w:rsidRDefault="0013169B">
      <w:pPr>
        <w:ind w:left="425"/>
        <w:jc w:val="left"/>
        <w:outlineLvl w:val="2"/>
        <w:rPr>
          <w:rFonts w:ascii="宋体" w:hAnsi="宋体"/>
          <w:spacing w:val="-4"/>
          <w:kern w:val="0"/>
          <w:sz w:val="18"/>
          <w:szCs w:val="24"/>
        </w:rPr>
      </w:pPr>
    </w:p>
    <w:p w:rsidR="00D66AAB" w:rsidRDefault="00D66AAB">
      <w:pPr>
        <w:ind w:left="425"/>
        <w:jc w:val="left"/>
        <w:outlineLvl w:val="2"/>
        <w:rPr>
          <w:rFonts w:ascii="宋体" w:hAnsi="宋体"/>
          <w:spacing w:val="-4"/>
          <w:kern w:val="0"/>
          <w:sz w:val="18"/>
          <w:szCs w:val="24"/>
        </w:rPr>
      </w:pPr>
    </w:p>
    <w:p w:rsidR="00D66AAB" w:rsidRDefault="00D66AAB">
      <w:pPr>
        <w:ind w:left="425"/>
        <w:jc w:val="left"/>
        <w:outlineLvl w:val="2"/>
        <w:rPr>
          <w:rFonts w:ascii="宋体" w:hAnsi="宋体"/>
          <w:spacing w:val="-4"/>
          <w:kern w:val="0"/>
          <w:sz w:val="18"/>
          <w:szCs w:val="24"/>
        </w:rPr>
      </w:pPr>
    </w:p>
    <w:p w:rsidR="00D66AAB" w:rsidRDefault="00D66AAB">
      <w:pPr>
        <w:ind w:left="425"/>
        <w:jc w:val="left"/>
        <w:outlineLvl w:val="2"/>
        <w:rPr>
          <w:rFonts w:ascii="宋体" w:hAnsi="宋体"/>
          <w:spacing w:val="-4"/>
          <w:kern w:val="0"/>
          <w:sz w:val="18"/>
          <w:szCs w:val="24"/>
        </w:rPr>
      </w:pPr>
    </w:p>
    <w:p w:rsidR="0013169B" w:rsidRDefault="00F73EB6">
      <w:pPr>
        <w:pStyle w:val="1"/>
        <w:rPr>
          <w:rFonts w:ascii="宋体" w:eastAsia="黑体" w:hAnsi="宋体"/>
          <w:b w:val="0"/>
          <w:color w:val="auto"/>
          <w:spacing w:val="-4"/>
          <w:kern w:val="0"/>
          <w:sz w:val="44"/>
          <w:szCs w:val="44"/>
        </w:rPr>
      </w:pPr>
      <w:bookmarkStart w:id="169" w:name="_Toc37239668"/>
      <w:bookmarkEnd w:id="133"/>
      <w:r>
        <w:rPr>
          <w:rFonts w:ascii="宋体" w:eastAsia="黑体" w:hAnsi="宋体" w:hint="eastAsia"/>
          <w:b w:val="0"/>
          <w:color w:val="auto"/>
          <w:spacing w:val="-4"/>
          <w:kern w:val="0"/>
          <w:sz w:val="44"/>
          <w:szCs w:val="44"/>
        </w:rPr>
        <w:t>第五章</w:t>
      </w:r>
      <w:r>
        <w:rPr>
          <w:rFonts w:ascii="宋体" w:eastAsia="黑体" w:hAnsi="宋体" w:hint="eastAsia"/>
          <w:b w:val="0"/>
          <w:color w:val="auto"/>
          <w:spacing w:val="-4"/>
          <w:kern w:val="0"/>
          <w:sz w:val="44"/>
          <w:szCs w:val="44"/>
        </w:rPr>
        <w:t xml:space="preserve"> </w:t>
      </w:r>
      <w:r>
        <w:rPr>
          <w:rFonts w:ascii="宋体" w:eastAsia="黑体" w:hAnsi="宋体" w:hint="eastAsia"/>
          <w:b w:val="0"/>
          <w:color w:val="auto"/>
          <w:spacing w:val="-4"/>
          <w:kern w:val="0"/>
          <w:sz w:val="44"/>
          <w:szCs w:val="44"/>
        </w:rPr>
        <w:t>艾滋病病毒感染检测策略及流程</w:t>
      </w:r>
      <w:bookmarkEnd w:id="169"/>
    </w:p>
    <w:p w:rsidR="0013169B" w:rsidRDefault="0013169B" w:rsidP="007A5C79">
      <w:pPr>
        <w:spacing w:line="360" w:lineRule="auto"/>
        <w:ind w:firstLineChars="196" w:firstLine="455"/>
        <w:rPr>
          <w:rFonts w:ascii="宋体" w:hAnsi="宋体"/>
          <w:spacing w:val="-4"/>
          <w:kern w:val="0"/>
          <w:sz w:val="24"/>
          <w:szCs w:val="24"/>
        </w:rPr>
      </w:pPr>
    </w:p>
    <w:p w:rsidR="0013169B" w:rsidRDefault="00F73EB6">
      <w:pPr>
        <w:pStyle w:val="2"/>
        <w:adjustRightInd/>
        <w:snapToGrid/>
        <w:spacing w:line="360" w:lineRule="auto"/>
        <w:rPr>
          <w:rFonts w:ascii="宋体" w:hAnsi="宋体"/>
          <w:color w:val="auto"/>
          <w:spacing w:val="-4"/>
          <w:kern w:val="0"/>
          <w:sz w:val="24"/>
          <w:szCs w:val="24"/>
        </w:rPr>
      </w:pPr>
      <w:bookmarkStart w:id="170" w:name="_Toc403990943"/>
      <w:bookmarkStart w:id="171" w:name="_Toc37239669"/>
      <w:r>
        <w:rPr>
          <w:rFonts w:ascii="宋体" w:hAnsi="宋体" w:hint="eastAsia"/>
          <w:color w:val="auto"/>
          <w:spacing w:val="-4"/>
          <w:kern w:val="0"/>
          <w:sz w:val="24"/>
          <w:szCs w:val="24"/>
        </w:rPr>
        <w:t>1  范围</w:t>
      </w:r>
      <w:bookmarkEnd w:id="170"/>
      <w:bookmarkEnd w:id="171"/>
    </w:p>
    <w:p w:rsidR="0013169B" w:rsidRDefault="00F73EB6" w:rsidP="007A5C79">
      <w:pPr>
        <w:spacing w:line="360" w:lineRule="auto"/>
        <w:ind w:firstLineChars="196" w:firstLine="455"/>
        <w:rPr>
          <w:rFonts w:ascii="宋体" w:hAnsi="宋体"/>
          <w:sz w:val="24"/>
          <w:szCs w:val="24"/>
        </w:rPr>
      </w:pPr>
      <w:r>
        <w:rPr>
          <w:rFonts w:ascii="宋体" w:hAnsi="宋体" w:hint="eastAsia"/>
          <w:spacing w:val="-4"/>
          <w:kern w:val="0"/>
          <w:sz w:val="24"/>
          <w:szCs w:val="24"/>
        </w:rPr>
        <w:t>本章规定了艾滋病病毒感染检测策略</w:t>
      </w:r>
      <w:r>
        <w:rPr>
          <w:rFonts w:ascii="宋体" w:hAnsi="宋体" w:hint="eastAsia"/>
          <w:sz w:val="24"/>
          <w:szCs w:val="24"/>
        </w:rPr>
        <w:t>，包括实验室检测策略及现场应用策略</w:t>
      </w:r>
      <w:r>
        <w:rPr>
          <w:rFonts w:ascii="宋体" w:hAnsi="宋体" w:hint="eastAsia"/>
          <w:sz w:val="24"/>
          <w:szCs w:val="28"/>
        </w:rPr>
        <w:t>、流程</w:t>
      </w:r>
      <w:r>
        <w:rPr>
          <w:rFonts w:ascii="宋体" w:hAnsi="宋体" w:hint="eastAsia"/>
          <w:sz w:val="24"/>
          <w:szCs w:val="24"/>
        </w:rPr>
        <w:t>及结果报告。</w:t>
      </w:r>
    </w:p>
    <w:p w:rsidR="0013169B" w:rsidRDefault="0013169B">
      <w:pPr>
        <w:spacing w:line="360" w:lineRule="auto"/>
        <w:ind w:firstLineChars="196" w:firstLine="470"/>
        <w:rPr>
          <w:rFonts w:ascii="宋体" w:hAnsi="宋体"/>
          <w:sz w:val="24"/>
          <w:szCs w:val="24"/>
        </w:rPr>
      </w:pPr>
    </w:p>
    <w:p w:rsidR="0013169B" w:rsidRDefault="00F73EB6">
      <w:pPr>
        <w:pStyle w:val="2"/>
        <w:adjustRightInd/>
        <w:snapToGrid/>
        <w:spacing w:line="360" w:lineRule="auto"/>
        <w:rPr>
          <w:rFonts w:ascii="宋体" w:hAnsi="宋体"/>
          <w:bCs/>
          <w:color w:val="auto"/>
          <w:sz w:val="24"/>
          <w:szCs w:val="24"/>
        </w:rPr>
      </w:pPr>
      <w:bookmarkStart w:id="172" w:name="_Toc37239670"/>
      <w:r>
        <w:rPr>
          <w:rFonts w:ascii="宋体" w:hAnsi="宋体" w:hint="eastAsia"/>
          <w:color w:val="auto"/>
          <w:sz w:val="24"/>
          <w:szCs w:val="24"/>
        </w:rPr>
        <w:t>2</w:t>
      </w:r>
      <w:bookmarkStart w:id="173" w:name="_Hlk24293925"/>
      <w:r>
        <w:rPr>
          <w:rFonts w:ascii="宋体" w:hAnsi="宋体" w:hint="eastAsia"/>
          <w:color w:val="auto"/>
          <w:sz w:val="24"/>
          <w:szCs w:val="24"/>
        </w:rPr>
        <w:t xml:space="preserve">  </w:t>
      </w:r>
      <w:r>
        <w:rPr>
          <w:rFonts w:ascii="宋体" w:hAnsi="宋体" w:hint="eastAsia"/>
          <w:bCs/>
          <w:color w:val="auto"/>
          <w:sz w:val="24"/>
          <w:szCs w:val="24"/>
        </w:rPr>
        <w:t>定义</w:t>
      </w:r>
      <w:bookmarkEnd w:id="172"/>
    </w:p>
    <w:p w:rsidR="0013169B" w:rsidRDefault="00F73EB6" w:rsidP="007D7E93">
      <w:pPr>
        <w:adjustRightInd w:val="0"/>
        <w:snapToGrid w:val="0"/>
        <w:spacing w:line="360" w:lineRule="auto"/>
        <w:ind w:firstLineChars="196" w:firstLine="470"/>
        <w:rPr>
          <w:rFonts w:ascii="宋体" w:hAnsi="宋体"/>
          <w:sz w:val="24"/>
          <w:szCs w:val="24"/>
        </w:rPr>
      </w:pPr>
      <w:r>
        <w:rPr>
          <w:rFonts w:ascii="宋体" w:hAnsi="宋体" w:hint="eastAsia"/>
          <w:sz w:val="24"/>
          <w:szCs w:val="24"/>
        </w:rPr>
        <w:t>艾滋病实验室检测策略指</w:t>
      </w:r>
      <w:r>
        <w:rPr>
          <w:rFonts w:ascii="宋体" w:hAnsi="宋体"/>
          <w:sz w:val="24"/>
          <w:szCs w:val="24"/>
        </w:rPr>
        <w:t>用于</w:t>
      </w:r>
      <w:r>
        <w:rPr>
          <w:rFonts w:ascii="宋体" w:hAnsi="宋体" w:hint="eastAsia"/>
          <w:sz w:val="24"/>
          <w:szCs w:val="24"/>
        </w:rPr>
        <w:t>疫情监测、血液筛查、临床诊断的策略。</w:t>
      </w:r>
    </w:p>
    <w:p w:rsidR="0013169B" w:rsidRDefault="00F73EB6" w:rsidP="007D7E93">
      <w:pPr>
        <w:adjustRightInd w:val="0"/>
        <w:snapToGrid w:val="0"/>
        <w:spacing w:line="360" w:lineRule="auto"/>
        <w:ind w:firstLineChars="196" w:firstLine="470"/>
        <w:rPr>
          <w:rFonts w:ascii="宋体" w:hAnsi="宋体"/>
          <w:sz w:val="24"/>
          <w:szCs w:val="24"/>
        </w:rPr>
      </w:pPr>
      <w:r>
        <w:rPr>
          <w:rFonts w:ascii="宋体" w:hAnsi="宋体" w:hint="eastAsia"/>
          <w:sz w:val="24"/>
          <w:szCs w:val="24"/>
        </w:rPr>
        <w:t>艾滋病检测现场应用策略，指医务人员主动提供的检测咨询（Provider Initiated Testing and Counselling,PITC）、自愿咨询检测（Voluntary Counseling and Testing,VCT）、自我检测（Self Testing,ST）及传递检测等的检测策略。</w:t>
      </w:r>
      <w:bookmarkEnd w:id="173"/>
    </w:p>
    <w:p w:rsidR="0013169B" w:rsidRPr="007D7E93" w:rsidRDefault="0013169B" w:rsidP="007D7E93">
      <w:pPr>
        <w:ind w:firstLineChars="200" w:firstLine="200"/>
        <w:rPr>
          <w:rFonts w:ascii="宋体" w:hAnsi="宋体" w:cs="宋体"/>
          <w:sz w:val="10"/>
          <w:szCs w:val="24"/>
        </w:rPr>
      </w:pPr>
    </w:p>
    <w:p w:rsidR="0013169B" w:rsidRDefault="00F73EB6">
      <w:pPr>
        <w:pStyle w:val="2"/>
        <w:adjustRightInd/>
        <w:snapToGrid/>
        <w:spacing w:line="360" w:lineRule="auto"/>
        <w:rPr>
          <w:rFonts w:ascii="宋体" w:hAnsi="宋体"/>
          <w:bCs/>
          <w:color w:val="auto"/>
          <w:sz w:val="24"/>
          <w:szCs w:val="24"/>
        </w:rPr>
      </w:pPr>
      <w:bookmarkStart w:id="174" w:name="_Toc37239671"/>
      <w:r>
        <w:rPr>
          <w:rFonts w:ascii="宋体" w:hAnsi="宋体" w:hint="eastAsia"/>
          <w:bCs/>
          <w:color w:val="auto"/>
          <w:sz w:val="24"/>
          <w:szCs w:val="24"/>
        </w:rPr>
        <w:t>3  艾滋病实验室检测策略</w:t>
      </w:r>
      <w:bookmarkEnd w:id="174"/>
    </w:p>
    <w:p w:rsidR="0013169B" w:rsidRPr="001C28EB" w:rsidRDefault="00F73EB6" w:rsidP="001C28EB">
      <w:pPr>
        <w:pStyle w:val="3"/>
        <w:spacing w:line="360" w:lineRule="auto"/>
        <w:rPr>
          <w:rFonts w:ascii="宋体" w:hAnsi="宋体"/>
          <w:bCs w:val="0"/>
          <w:sz w:val="24"/>
          <w:szCs w:val="24"/>
        </w:rPr>
      </w:pPr>
      <w:bookmarkStart w:id="175" w:name="_Toc35258197"/>
      <w:bookmarkStart w:id="176" w:name="_Toc403990945"/>
      <w:bookmarkStart w:id="177" w:name="_Toc37239672"/>
      <w:r w:rsidRPr="001C28EB">
        <w:rPr>
          <w:rFonts w:ascii="宋体" w:hAnsi="宋体" w:hint="eastAsia"/>
          <w:bCs w:val="0"/>
          <w:sz w:val="24"/>
          <w:szCs w:val="24"/>
        </w:rPr>
        <w:t>3.1  疫情监测相关的检测策略、流程及结果报告</w:t>
      </w:r>
      <w:bookmarkEnd w:id="175"/>
      <w:bookmarkEnd w:id="176"/>
      <w:bookmarkEnd w:id="177"/>
    </w:p>
    <w:p w:rsidR="0013169B" w:rsidRDefault="00F73EB6">
      <w:pPr>
        <w:spacing w:line="360" w:lineRule="auto"/>
        <w:rPr>
          <w:rFonts w:ascii="宋体" w:hAnsi="宋体"/>
          <w:sz w:val="24"/>
          <w:szCs w:val="24"/>
        </w:rPr>
      </w:pPr>
      <w:bookmarkStart w:id="178" w:name="_Toc445195055"/>
      <w:r>
        <w:rPr>
          <w:rFonts w:ascii="宋体" w:hAnsi="宋体" w:hint="eastAsia"/>
          <w:sz w:val="24"/>
          <w:szCs w:val="24"/>
        </w:rPr>
        <w:t xml:space="preserve">3.1.1　</w:t>
      </w:r>
      <w:r>
        <w:rPr>
          <w:rFonts w:ascii="宋体" w:hAnsi="宋体"/>
          <w:sz w:val="24"/>
          <w:szCs w:val="24"/>
        </w:rPr>
        <w:t>HIV</w:t>
      </w:r>
      <w:r>
        <w:rPr>
          <w:rFonts w:ascii="宋体" w:hAnsi="宋体" w:hint="eastAsia"/>
          <w:sz w:val="24"/>
          <w:szCs w:val="24"/>
        </w:rPr>
        <w:t>匿名无关联检测流程</w:t>
      </w:r>
      <w:bookmarkEnd w:id="178"/>
    </w:p>
    <w:p w:rsidR="0013169B" w:rsidRDefault="00F73EB6">
      <w:pPr>
        <w:spacing w:line="360" w:lineRule="auto"/>
        <w:rPr>
          <w:rFonts w:ascii="宋体" w:hAnsi="宋体"/>
          <w:sz w:val="24"/>
          <w:szCs w:val="24"/>
        </w:rPr>
      </w:pPr>
      <w:r>
        <w:rPr>
          <w:rFonts w:ascii="宋体" w:hAnsi="宋体" w:hint="eastAsia"/>
          <w:sz w:val="24"/>
          <w:szCs w:val="24"/>
        </w:rPr>
        <w:t xml:space="preserve">     先用试剂1进行初筛试验，结果无反应，报告“HIV抗体阴性”，不再进行复检试验；结果有反应，进入复检试验。</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所有初筛有反应的样本，使用试剂2进行复检，结果无反应，报告“</w:t>
      </w:r>
      <w:r>
        <w:rPr>
          <w:rFonts w:ascii="宋体" w:hAnsi="宋体" w:cs="宋体" w:hint="eastAsia"/>
          <w:kern w:val="0"/>
          <w:sz w:val="24"/>
          <w:szCs w:val="24"/>
        </w:rPr>
        <w:t>HIV抗体</w:t>
      </w:r>
      <w:r>
        <w:rPr>
          <w:rFonts w:ascii="宋体" w:hAnsi="宋体" w:hint="eastAsia"/>
          <w:sz w:val="24"/>
          <w:szCs w:val="24"/>
        </w:rPr>
        <w:t>阴性”；结果有反应，报告“</w:t>
      </w:r>
      <w:r>
        <w:rPr>
          <w:rFonts w:ascii="宋体" w:hAnsi="宋体" w:cs="宋体" w:hint="eastAsia"/>
          <w:kern w:val="0"/>
          <w:sz w:val="24"/>
          <w:szCs w:val="24"/>
        </w:rPr>
        <w:t>HIV抗体</w:t>
      </w:r>
      <w:r>
        <w:rPr>
          <w:rFonts w:ascii="宋体" w:hAnsi="宋体" w:hint="eastAsia"/>
          <w:sz w:val="24"/>
          <w:szCs w:val="24"/>
        </w:rPr>
        <w:t>阳性”。用于疫情监测的检测流程见图</w:t>
      </w:r>
      <w:r>
        <w:rPr>
          <w:rFonts w:ascii="宋体" w:hAnsi="宋体"/>
          <w:sz w:val="24"/>
          <w:szCs w:val="24"/>
        </w:rPr>
        <w:t>1</w:t>
      </w:r>
      <w:r>
        <w:rPr>
          <w:rFonts w:ascii="宋体" w:hAnsi="宋体" w:hint="eastAsia"/>
          <w:sz w:val="24"/>
          <w:szCs w:val="24"/>
        </w:rPr>
        <w:t>。</w:t>
      </w:r>
    </w:p>
    <w:p w:rsidR="0013169B" w:rsidRDefault="00D6392E">
      <w:pPr>
        <w:spacing w:line="360" w:lineRule="auto"/>
        <w:ind w:firstLineChars="200" w:firstLine="560"/>
        <w:rPr>
          <w:rFonts w:ascii="宋体" w:hAnsi="宋体"/>
          <w:sz w:val="24"/>
          <w:szCs w:val="24"/>
        </w:rPr>
      </w:pPr>
      <w:r w:rsidRPr="00D6392E">
        <w:rPr>
          <w:sz w:val="28"/>
        </w:rPr>
        <w:pict>
          <v:rect id="矩形 690" o:spid="_x0000_s1617" style="position:absolute;left:0;text-align:left;margin-left:190.2pt;margin-top:3.65pt;width:49.5pt;height:20.75pt;z-index:251547648;v-text-anchor:middle" o:gfxdata="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4hWmXZAAAACAEAAA8AAAAAAAAAAQAgAAAAIgAAAGRycy9k&#10;b3ducmV2LnhtbFBLAQIUABQAAAAIAIdO4kD9KeRXAQIAABYEAAAOAAAAAAAAAAEAIAAAACgBAABk&#10;cnMvZTJvRG9jLnhtbFBLBQYAAAAABgAGAFkBAACbBQAAAAA=&#10;">
            <v:textbox style="mso-next-textbox:#矩形 690" inset=",0,,0">
              <w:txbxContent>
                <w:p w:rsidR="000C5C15" w:rsidRDefault="000C5C15">
                  <w:pPr>
                    <w:rPr>
                      <w:rFonts w:ascii="宋体" w:hAnsi="宋体"/>
                    </w:rPr>
                  </w:pPr>
                  <w:r>
                    <w:rPr>
                      <w:rFonts w:ascii="宋体" w:hAnsi="宋体" w:hint="eastAsia"/>
                    </w:rPr>
                    <w:t>试剂-1</w:t>
                  </w:r>
                </w:p>
              </w:txbxContent>
            </v:textbox>
          </v:rect>
        </w:pict>
      </w:r>
    </w:p>
    <w:p w:rsidR="0013169B" w:rsidRDefault="00D6392E">
      <w:pPr>
        <w:spacing w:line="360" w:lineRule="auto"/>
        <w:ind w:firstLineChars="200" w:firstLine="480"/>
        <w:rPr>
          <w:rFonts w:ascii="宋体" w:hAnsi="宋体"/>
          <w:sz w:val="24"/>
          <w:szCs w:val="24"/>
        </w:rPr>
      </w:pPr>
      <w:r>
        <w:rPr>
          <w:rFonts w:ascii="宋体" w:hAnsi="宋体"/>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700" o:spid="_x0000_s1616" type="#_x0000_t34" style="position:absolute;left:0;text-align:left;margin-left:241.4pt;margin-top:-26.25pt;width:29.75pt;height:83.8pt;rotation:90;flip:x;z-index:251556864" o:gfxdata="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ppLitkAAAALAQAA&#10;DwAAAAAAAAABACAAAAAiAAAAZHJzL2Rvd25yZXYueG1sUEsBAhQAFAAAAAgAh07iQM+D7OAYAgAA&#10;/AMAAA4AAAAAAAAAAQAgAAAAKAEAAGRycy9lMm9Eb2MueG1sUEsFBgAAAAAGAAYAWQEAALIFAAAA&#10;AA==&#10;" adj="10782">
            <v:stroke endarrow="block"/>
          </v:shape>
        </w:pict>
      </w:r>
      <w:r>
        <w:rPr>
          <w:rFonts w:ascii="宋体" w:hAnsi="宋体"/>
          <w:sz w:val="24"/>
          <w:szCs w:val="24"/>
        </w:rPr>
        <w:pict>
          <v:shape id="自选图形 699" o:spid="_x0000_s1615" type="#_x0000_t34" style="position:absolute;left:0;text-align:left;margin-left:163.95pt;margin-top:-18.25pt;width:29.75pt;height:70.85pt;rotation:90;z-index:251555840" o:gfxdata="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2kXS2wAAAAsBAAAPAAAA&#10;AAAAAAEAIAAAACIAAABkcnMvZG93bnJldi54bWxQSwECFAAUAAAACACHTuJAH+LtyBICAADwAwAA&#10;DgAAAAAAAAABACAAAAAqAQAAZHJzL2Uyb0RvYy54bWxQSwUGAAAAAAYABgBZAQAArgUAAAAA&#10;" adj="9873">
            <v:stroke endarrow="block"/>
          </v:shape>
        </w:pict>
      </w:r>
    </w:p>
    <w:p w:rsidR="0013169B" w:rsidRDefault="00D6392E">
      <w:pPr>
        <w:spacing w:line="360" w:lineRule="auto"/>
        <w:ind w:firstLineChars="200" w:firstLine="480"/>
        <w:rPr>
          <w:rFonts w:ascii="宋体" w:hAnsi="宋体"/>
          <w:sz w:val="24"/>
          <w:szCs w:val="24"/>
        </w:rPr>
      </w:pPr>
      <w:r>
        <w:rPr>
          <w:rFonts w:ascii="宋体" w:hAnsi="宋体"/>
          <w:sz w:val="24"/>
          <w:szCs w:val="24"/>
        </w:rPr>
        <w:pict>
          <v:rect id="矩形 692" o:spid="_x0000_s1614" style="position:absolute;left:0;text-align:left;margin-left:261.5pt;margin-top:7.65pt;width:65.15pt;height:22.65pt;z-index:251549696;v-text-anchor:middle" o:gfxdata="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p7TvX1QAAAAkBAAAPAAAAAAAAAAEAIAAAACIAAABkcnMv&#10;ZG93bnJldi54bWxQSwECFAAUAAAACACHTuJA1KSRwwYCAAAXBAAADgAAAAAAAAABACAAAAAkAQAA&#10;ZHJzL2Uyb0RvYy54bWxQSwUGAAAAAAYABgBZAQAAnAUAAAAA&#10;" strokeweight="1.5pt">
            <v:textbox style="mso-next-textbox:#矩形 692" inset=",0,,0">
              <w:txbxContent>
                <w:p w:rsidR="000C5C15" w:rsidRDefault="000C5C15">
                  <w:pPr>
                    <w:jc w:val="center"/>
                  </w:pPr>
                  <w:r>
                    <w:rPr>
                      <w:rFonts w:hint="eastAsia"/>
                    </w:rPr>
                    <w:t>无反应</w:t>
                  </w:r>
                </w:p>
              </w:txbxContent>
            </v:textbox>
          </v:rect>
        </w:pict>
      </w:r>
      <w:r>
        <w:rPr>
          <w:rFonts w:ascii="宋体" w:hAnsi="宋体"/>
          <w:sz w:val="24"/>
          <w:szCs w:val="24"/>
        </w:rPr>
        <w:pict>
          <v:rect id="矩形 691" o:spid="_x0000_s1613" style="position:absolute;left:0;text-align:left;margin-left:104.05pt;margin-top:8.25pt;width:74.5pt;height:22.6pt;z-index:251548672;v-text-anchor:middle" o:gfxdata="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61lfZAAAACQEAAA8AAAAAAAAAAQAgAAAAIgAA&#10;AGRycy9kb3ducmV2LnhtbFBLAQIUABQAAAAIAIdO4kBDS1C7BwIAABcEAAAOAAAAAAAAAAEAIAAA&#10;ACgBAABkcnMvZTJvRG9jLnhtbFBLBQYAAAAABgAGAFkBAAChBQAAAAA=&#10;" strokeweight="1.75pt">
            <v:textbox style="mso-next-textbox:#矩形 691" inset=",0,,0">
              <w:txbxContent>
                <w:p w:rsidR="000C5C15" w:rsidRDefault="000C5C15">
                  <w:pPr>
                    <w:jc w:val="center"/>
                  </w:pPr>
                  <w:r>
                    <w:rPr>
                      <w:rFonts w:hint="eastAsia"/>
                    </w:rPr>
                    <w:t>有反应</w:t>
                  </w:r>
                </w:p>
              </w:txbxContent>
            </v:textbox>
          </v:rect>
        </w:pict>
      </w:r>
    </w:p>
    <w:p w:rsidR="0013169B" w:rsidRDefault="00D6392E">
      <w:pPr>
        <w:spacing w:line="360" w:lineRule="auto"/>
        <w:ind w:firstLineChars="200" w:firstLine="480"/>
        <w:rPr>
          <w:rFonts w:ascii="宋体" w:hAnsi="宋体"/>
          <w:sz w:val="24"/>
          <w:szCs w:val="24"/>
        </w:rPr>
      </w:pPr>
      <w:r>
        <w:rPr>
          <w:rFonts w:ascii="宋体" w:hAnsi="宋体"/>
          <w:sz w:val="24"/>
          <w:szCs w:val="24"/>
        </w:rPr>
        <w:pict>
          <v:shapetype id="_x0000_t32" coordsize="21600,21600" o:spt="32" o:oned="t" path="m,l21600,21600e" filled="f">
            <v:path arrowok="t" fillok="f" o:connecttype="none"/>
            <o:lock v:ext="edit" shapetype="t"/>
          </v:shapetype>
          <v:shape id="自选图形 1292" o:spid="_x0000_s1612" type="#_x0000_t32" style="position:absolute;left:0;text-align:left;margin-left:298.9pt;margin-top:7.5pt;width:0;height:112.1pt;z-index:251560960" o:gfxdata="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W&#10;WvrZAAAACgEAAA8AAAAAAAAAAQAgAAAAIgAAAGRycy9kb3ducmV2LnhtbFBLAQIUABQAAAAIAIdO&#10;4kDEiGzX6QEAAKwDAAAOAAAAAAAAAAEAIAAAACgBAABkcnMvZTJvRG9jLnhtbFBLBQYAAAAABgAG&#10;AFkBAACDBQAAAAA=&#10;">
            <v:stroke endarrow="block"/>
          </v:shape>
        </w:pict>
      </w:r>
      <w:r>
        <w:rPr>
          <w:rFonts w:ascii="宋体" w:hAnsi="宋体"/>
          <w:sz w:val="24"/>
          <w:szCs w:val="24"/>
        </w:rPr>
        <w:pict>
          <v:shape id="自选图形 701" o:spid="_x0000_s1611" type="#_x0000_t32" style="position:absolute;left:0;text-align:left;margin-left:144.05pt;margin-top:7.25pt;width:.1pt;height:16.6pt;z-index:251557888" o:gfxdata="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sl&#10;C83ZAAAACQEAAA8AAAAAAAAAAQAgAAAAIgAAAGRycy9kb3ducmV2LnhtbFBLAQIUABQAAAAIAIdO&#10;4kD+xcmG6QEAAK0DAAAOAAAAAAAAAAEAIAAAACgBAABkcnMvZTJvRG9jLnhtbFBLBQYAAAAABgAG&#10;AFkBAACDBQAAAAA=&#10;">
            <v:stroke endarrow="block"/>
          </v:shape>
        </w:pict>
      </w:r>
    </w:p>
    <w:p w:rsidR="0013169B" w:rsidRDefault="00D6392E">
      <w:pPr>
        <w:rPr>
          <w:rFonts w:ascii="宋体" w:hAnsi="宋体"/>
          <w:sz w:val="24"/>
          <w:szCs w:val="24"/>
        </w:rPr>
      </w:pPr>
      <w:bookmarkStart w:id="179" w:name="_Toc403990946"/>
      <w:bookmarkStart w:id="180" w:name="_Toc445195056"/>
      <w:r>
        <w:rPr>
          <w:rFonts w:ascii="宋体" w:hAnsi="宋体"/>
          <w:sz w:val="24"/>
          <w:szCs w:val="24"/>
        </w:rPr>
        <w:pict>
          <v:rect id="矩形 693" o:spid="_x0000_s1610" style="position:absolute;left:0;text-align:left;margin-left:104.05pt;margin-top:.9pt;width:74.5pt;height:23.35pt;z-index:251550720;v-text-anchor:middle" o:gfxdata="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sMu/XAAAACAEAAA8AAAAAAAAAAQAgAAAAIgAAAGRycy9k&#10;b3ducmV2LnhtbFBLAQIUABQAAAAIAIdO4kC9CTUaAwIAABYEAAAOAAAAAAAAAAEAIAAAACYBAABk&#10;cnMvZTJvRG9jLnhtbFBLBQYAAAAABgAGAFkBAACbBQAAAAA=&#10;">
            <v:textbox style="mso-next-textbox:#矩形 693" inset=",0,,0">
              <w:txbxContent>
                <w:p w:rsidR="000C5C15" w:rsidRDefault="000C5C15">
                  <w:pPr>
                    <w:jc w:val="center"/>
                    <w:rPr>
                      <w:rFonts w:ascii="宋体" w:hAnsi="宋体"/>
                    </w:rPr>
                  </w:pPr>
                  <w:r>
                    <w:rPr>
                      <w:rFonts w:ascii="宋体" w:hAnsi="宋体" w:hint="eastAsia"/>
                    </w:rPr>
                    <w:t>试剂-2</w:t>
                  </w:r>
                </w:p>
              </w:txbxContent>
            </v:textbox>
          </v:rect>
        </w:pict>
      </w:r>
    </w:p>
    <w:p w:rsidR="0013169B" w:rsidRDefault="00D6392E">
      <w:pPr>
        <w:rPr>
          <w:rFonts w:ascii="宋体" w:hAnsi="宋体"/>
          <w:sz w:val="24"/>
          <w:szCs w:val="24"/>
        </w:rPr>
      </w:pPr>
      <w:r>
        <w:rPr>
          <w:rFonts w:ascii="宋体" w:hAnsi="宋体"/>
          <w:sz w:val="24"/>
          <w:szCs w:val="24"/>
        </w:rPr>
        <w:pict>
          <v:shape id="自选图形 703" o:spid="_x0000_s1609" type="#_x0000_t34" style="position:absolute;left:0;text-align:left;margin-left:164.5pt;margin-top:-11.55pt;width:31.4pt;height:72.25pt;rotation:90;flip:x;z-index:251558912" o:gfxdata="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h13y2gAAAAsB&#10;AAAPAAAAAAAAAAEAIAAAACIAAABkcnMvZG93bnJldi54bWxQSwECFAAUAAAACACHTuJAF3W4RRkC&#10;AAD7AwAADgAAAAAAAAABACAAAAApAQAAZHJzL2Uyb0RvYy54bWxQSwUGAAAAAAYABgBZAQAAtAUA&#10;AAAA&#10;" adj="10783">
            <v:stroke endarrow="block"/>
          </v:shape>
        </w:pict>
      </w:r>
    </w:p>
    <w:p w:rsidR="0013169B" w:rsidRDefault="00D6392E">
      <w:pPr>
        <w:rPr>
          <w:rFonts w:ascii="宋体" w:hAnsi="宋体"/>
          <w:sz w:val="24"/>
          <w:szCs w:val="24"/>
        </w:rPr>
      </w:pPr>
      <w:r>
        <w:rPr>
          <w:rFonts w:ascii="宋体" w:hAnsi="宋体"/>
          <w:sz w:val="24"/>
          <w:szCs w:val="24"/>
        </w:rPr>
        <w:pict>
          <v:line id="直接连接符 187" o:spid="_x0000_s1608" style="position:absolute;left:0;text-align:left;flip:x;z-index:251563008" from="91.9pt,8.5pt" to="158.35pt,8.5pt" o:gfxdata="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ZHLjXV&#10;AAAACQEAAA8AAAAAAAAAAQAgAAAAIgAAAGRycy9kb3ducmV2LnhtbFBLAQIUABQAAAAIAIdO4kDp&#10;9LAR6gEAALEDAAAOAAAAAAAAAAEAIAAAACQBAABkcnMvZTJvRG9jLnhtbFBLBQYAAAAABgAGAFkB&#10;AACABQAAAAA=&#10;"/>
        </w:pict>
      </w:r>
      <w:r>
        <w:rPr>
          <w:rFonts w:ascii="宋体" w:hAnsi="宋体"/>
          <w:sz w:val="24"/>
          <w:szCs w:val="24"/>
        </w:rPr>
        <w:pict>
          <v:shape id="直接箭头连接符 188" o:spid="_x0000_s1607" type="#_x0000_t32" style="position:absolute;left:0;text-align:left;margin-left:92pt;margin-top:8.55pt;width:.15pt;height:15.5pt;flip:x;z-index:251564032" o:gfxdata="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5TsgdgAAAAJAQAADwAAAAAAAAABACAAAAAiAAAAZHJzL2Rvd25yZXYu&#10;eG1sUEsBAhQAFAAAAAgAh07iQAxiq9z7AQAAwAMAAA4AAAAAAAAAAQAgAAAAJwEAAGRycy9lMm9E&#10;b2MueG1sUEsFBgAAAAAGAAYAWQEAAJQFAAAAAA==&#10;">
            <v:stroke endarrow="block"/>
          </v:shape>
        </w:pict>
      </w:r>
    </w:p>
    <w:p w:rsidR="0013169B" w:rsidRDefault="00D6392E">
      <w:pPr>
        <w:rPr>
          <w:rFonts w:ascii="宋体" w:hAnsi="宋体"/>
          <w:sz w:val="24"/>
          <w:szCs w:val="24"/>
        </w:rPr>
      </w:pPr>
      <w:r>
        <w:rPr>
          <w:rFonts w:ascii="宋体" w:hAnsi="宋体"/>
          <w:sz w:val="24"/>
          <w:szCs w:val="24"/>
        </w:rPr>
        <w:pict>
          <v:rect id="矩形 694" o:spid="_x0000_s1606" style="position:absolute;left:0;text-align:left;margin-left:70.9pt;margin-top:8.95pt;width:49.5pt;height:22.85pt;z-index:251551744;v-text-anchor:middle" o:gfxdata="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2ENx1QAAAAkBAAAPAAAAAAAAAAEAIAAAACIAAABkcnMvZG93&#10;bnJldi54bWxQSwECFAAUAAAACACHTuJAuoZ+5QMCAAAXBAAADgAAAAAAAAABACAAAAAkAQAAZHJz&#10;L2Uyb0RvYy54bWxQSwUGAAAAAAYABgBZAQAAmQUAAAAA&#10;" strokeweight="1.5pt">
            <v:textbox style="mso-next-textbox:#矩形 694" inset=",0,,0">
              <w:txbxContent>
                <w:p w:rsidR="000C5C15" w:rsidRDefault="000C5C15">
                  <w:r>
                    <w:rPr>
                      <w:rFonts w:hint="eastAsia"/>
                    </w:rPr>
                    <w:t>有反应</w:t>
                  </w:r>
                </w:p>
              </w:txbxContent>
            </v:textbox>
          </v:rect>
        </w:pict>
      </w:r>
      <w:r>
        <w:rPr>
          <w:rFonts w:ascii="宋体" w:hAnsi="宋体"/>
          <w:sz w:val="24"/>
          <w:szCs w:val="24"/>
        </w:rPr>
        <w:pict>
          <v:rect id="矩形 695" o:spid="_x0000_s1605" style="position:absolute;left:0;text-align:left;margin-left:191.6pt;margin-top:8.45pt;width:49.5pt;height:22.85pt;z-index:251552768;v-text-anchor:middle" o:gfxdata="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8TuME1QAAAAkBAAAPAAAAAAAAAAEAIAAAACIAAABkcnMv&#10;ZG93bnJldi54bWxQSwECFAAUAAAACACHTuJAbib1OgYCAAAXBAAADgAAAAAAAAABACAAAAAkAQAA&#10;ZHJzL2Uyb0RvYy54bWxQSwUGAAAAAAYABgBZAQAAnAUAAAAA&#10;" strokeweight="1.5pt">
            <v:textbox style="mso-next-textbox:#矩形 695" inset=",0,,0">
              <w:txbxContent>
                <w:p w:rsidR="000C5C15" w:rsidRDefault="000C5C15">
                  <w:r>
                    <w:rPr>
                      <w:rFonts w:hint="eastAsia"/>
                    </w:rPr>
                    <w:t>无反应</w:t>
                  </w:r>
                </w:p>
              </w:txbxContent>
            </v:textbox>
          </v:rect>
        </w:pict>
      </w:r>
    </w:p>
    <w:p w:rsidR="0013169B" w:rsidRDefault="0013169B">
      <w:pPr>
        <w:rPr>
          <w:rFonts w:ascii="宋体" w:hAnsi="宋体"/>
          <w:sz w:val="24"/>
          <w:szCs w:val="24"/>
        </w:rPr>
      </w:pPr>
    </w:p>
    <w:p w:rsidR="0013169B" w:rsidRDefault="00D6392E">
      <w:pPr>
        <w:rPr>
          <w:rFonts w:ascii="宋体" w:hAnsi="宋体"/>
          <w:sz w:val="24"/>
          <w:szCs w:val="24"/>
        </w:rPr>
      </w:pPr>
      <w:r>
        <w:rPr>
          <w:rFonts w:ascii="宋体" w:hAnsi="宋体"/>
          <w:sz w:val="24"/>
          <w:szCs w:val="24"/>
        </w:rPr>
        <w:pict>
          <v:shape id="自选图形 1293" o:spid="_x0000_s1604" type="#_x0000_t32" style="position:absolute;left:0;text-align:left;margin-left:91.95pt;margin-top:1.05pt;width:.15pt;height:17.65pt;flip:x;z-index:251561984" o:gfxdata="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NC6F1wAAAAgBAAAPAAAAAAAAAAEAIAAAACIAAABkcnMvZG93bnJldi54bWxQSwECFAAUAAAA&#10;CACHTuJA2q/ZVe8BAAC4AwAADgAAAAAAAAABACAAAAAmAQAAZHJzL2Uyb0RvYy54bWxQSwUGAAAA&#10;AAYABgBZAQAAhwUAAAAA&#10;">
            <v:stroke endarrow="block"/>
          </v:shape>
        </w:pict>
      </w:r>
      <w:r>
        <w:rPr>
          <w:rFonts w:ascii="宋体" w:hAnsi="宋体"/>
          <w:sz w:val="24"/>
          <w:szCs w:val="24"/>
        </w:rPr>
        <w:pict>
          <v:shape id="自选图形 708" o:spid="_x0000_s1603" type="#_x0000_t32" style="position:absolute;left:0;text-align:left;margin-left:215.9pt;margin-top:1.2pt;width:0;height:16.9pt;z-index:251559936" o:gfxdata="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KgqdYA&#10;AAAIAQAADwAAAAAAAAABACAAAAAiAAAAZHJzL2Rvd25yZXYueG1sUEsBAhQAFAAAAAgAh07iQEsi&#10;AlzoAQAAqgMAAA4AAAAAAAAAAQAgAAAAJQEAAGRycy9lMm9Eb2MueG1sUEsFBgAAAAAGAAYAWQEA&#10;AH8FAAAAAA==&#10;">
            <v:stroke endarrow="block"/>
          </v:shape>
        </w:pict>
      </w:r>
    </w:p>
    <w:p w:rsidR="0013169B" w:rsidRDefault="00D6392E">
      <w:pPr>
        <w:rPr>
          <w:rFonts w:ascii="宋体" w:hAnsi="宋体"/>
          <w:sz w:val="24"/>
          <w:szCs w:val="24"/>
        </w:rPr>
      </w:pPr>
      <w:r>
        <w:rPr>
          <w:rFonts w:ascii="宋体" w:hAnsi="宋体"/>
          <w:sz w:val="24"/>
          <w:szCs w:val="24"/>
        </w:rPr>
        <w:pict>
          <v:rect id="矩形 698" o:spid="_x0000_s1602" style="position:absolute;left:0;text-align:left;margin-left:183.75pt;margin-top:2.35pt;width:130.55pt;height:23.2pt;z-index:251554816;v-text-anchor:middle" o:gfxdata="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PDw3NkAAAAIAQAADwAAAAAAAAABACAAAAAi&#10;AAAAZHJzL2Rvd25yZXYueG1sUEsBAhQAFAAAAAgAh07iQKGKhBEJAgAAFwQAAA4AAAAAAAAAAQAg&#10;AAAAKAEAAGRycy9lMm9Eb2MueG1sUEsFBgAAAAAGAAYAWQEAAKMFAAAAAA==&#10;">
            <v:textbox style="mso-next-textbox:#矩形 698" inset=",0,,0">
              <w:txbxContent>
                <w:p w:rsidR="000C5C15" w:rsidRDefault="000C5C15">
                  <w:pPr>
                    <w:jc w:val="center"/>
                    <w:rPr>
                      <w:rFonts w:ascii="宋体" w:hAnsi="宋体"/>
                    </w:rPr>
                  </w:pPr>
                  <w:r>
                    <w:rPr>
                      <w:rFonts w:ascii="宋体" w:hAnsi="宋体" w:hint="eastAsia"/>
                    </w:rPr>
                    <w:t>报告HIV抗体阴性</w:t>
                  </w:r>
                </w:p>
              </w:txbxContent>
            </v:textbox>
          </v:rect>
        </w:pict>
      </w:r>
      <w:r>
        <w:rPr>
          <w:rFonts w:ascii="宋体" w:hAnsi="宋体"/>
          <w:sz w:val="24"/>
          <w:szCs w:val="24"/>
        </w:rPr>
        <w:pict>
          <v:rect id="矩形 696" o:spid="_x0000_s1601" style="position:absolute;left:0;text-align:left;margin-left:65.15pt;margin-top:3.1pt;width:102.75pt;height:23.2pt;z-index:251553792;v-text-anchor:middle" o:gfxdata="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cYyu01wAAAAgBAAAPAAAAAAAAAAEAIAAAACIAAABk&#10;cnMvZG93bnJldi54bWxQSwECFAAUAAAACACHTuJAMwSHlgcCAAAXBAAADgAAAAAAAAABACAAAAAm&#10;AQAAZHJzL2Uyb0RvYy54bWxQSwUGAAAAAAYABgBZAQAAnwUAAAAA&#10;">
            <v:textbox style="mso-next-textbox:#矩形 696" inset=",0,,0">
              <w:txbxContent>
                <w:p w:rsidR="000C5C15" w:rsidRDefault="000C5C15">
                  <w:pPr>
                    <w:rPr>
                      <w:rFonts w:ascii="宋体" w:hAnsi="宋体"/>
                    </w:rPr>
                  </w:pPr>
                  <w:r>
                    <w:rPr>
                      <w:rFonts w:ascii="宋体" w:hAnsi="宋体" w:hint="eastAsia"/>
                    </w:rPr>
                    <w:t>报告HIV抗体阳性</w:t>
                  </w:r>
                </w:p>
              </w:txbxContent>
            </v:textbox>
          </v:rect>
        </w:pict>
      </w:r>
    </w:p>
    <w:p w:rsidR="0013169B" w:rsidRDefault="0013169B">
      <w:pPr>
        <w:rPr>
          <w:rFonts w:ascii="宋体" w:hAnsi="宋体"/>
          <w:sz w:val="24"/>
          <w:szCs w:val="24"/>
        </w:rPr>
      </w:pPr>
    </w:p>
    <w:p w:rsidR="007D7E93" w:rsidRDefault="00D6392E" w:rsidP="001669B3">
      <w:pPr>
        <w:spacing w:line="336" w:lineRule="auto"/>
        <w:rPr>
          <w:rFonts w:ascii="宋体" w:hAnsi="宋体"/>
          <w:sz w:val="24"/>
          <w:szCs w:val="24"/>
        </w:rPr>
      </w:pPr>
      <w:r w:rsidRPr="00D6392E">
        <w:rPr>
          <w:rFonts w:ascii="宋体" w:hAnsi="宋体"/>
          <w:sz w:val="28"/>
          <w:szCs w:val="28"/>
        </w:rPr>
        <w:pict>
          <v:shapetype id="_x0000_t202" coordsize="21600,21600" o:spt="202" path="m,l,21600r21600,l21600,xe">
            <v:stroke joinstyle="miter"/>
            <v:path gradientshapeok="t" o:connecttype="rect"/>
          </v:shapetype>
          <v:shape id="文本框 707" o:spid="_x0000_s1600" type="#_x0000_t202" style="position:absolute;left:0;text-align:left;margin-left:95.9pt;margin-top:3.75pt;width:208.7pt;height:18.95pt;z-index:251369472;v-text-anchor:middle" o:gfxdata="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rNgDNgAAAAJAQAADwAAAAAAAAABACAAAAAiAAAAZHJz&#10;L2Rvd25yZXYueG1sUEsBAhQAFAAAAAgAh07iQOWhHjsEAgAAGwQAAA4AAAAAAAAAAQAgAAAAJwEA&#10;AGRycy9lMm9Eb2MueG1sUEsFBgAAAAAGAAYAWQEAAJ0FAAAAAA==&#10;" strokecolor="white">
            <v:textbox style="mso-next-textbox:#文本框 707" inset="0,0,0,0">
              <w:txbxContent>
                <w:p w:rsidR="000C5C15" w:rsidRDefault="000C5C15">
                  <w:pPr>
                    <w:jc w:val="center"/>
                    <w:rPr>
                      <w:rFonts w:ascii="宋体" w:hAnsi="宋体"/>
                      <w:b/>
                      <w:sz w:val="24"/>
                      <w:szCs w:val="24"/>
                    </w:rPr>
                  </w:pPr>
                  <w:r>
                    <w:rPr>
                      <w:rFonts w:ascii="宋体" w:hAnsi="宋体" w:hint="eastAsia"/>
                      <w:b/>
                      <w:sz w:val="24"/>
                      <w:szCs w:val="24"/>
                    </w:rPr>
                    <w:t>图</w:t>
                  </w:r>
                  <w:r>
                    <w:rPr>
                      <w:rFonts w:ascii="宋体" w:hAnsi="宋体"/>
                      <w:b/>
                      <w:sz w:val="24"/>
                      <w:szCs w:val="24"/>
                    </w:rPr>
                    <w:t>1</w:t>
                  </w:r>
                  <w:r>
                    <w:rPr>
                      <w:rFonts w:ascii="宋体" w:hAnsi="宋体" w:hint="eastAsia"/>
                      <w:b/>
                      <w:sz w:val="24"/>
                      <w:szCs w:val="24"/>
                    </w:rPr>
                    <w:t xml:space="preserve"> </w:t>
                  </w:r>
                  <w:r>
                    <w:rPr>
                      <w:rFonts w:ascii="宋体" w:hAnsi="宋体"/>
                      <w:b/>
                      <w:sz w:val="24"/>
                      <w:szCs w:val="24"/>
                    </w:rPr>
                    <w:t>HIV</w:t>
                  </w:r>
                  <w:r>
                    <w:rPr>
                      <w:rFonts w:ascii="宋体" w:hAnsi="宋体" w:hint="eastAsia"/>
                      <w:b/>
                      <w:sz w:val="24"/>
                      <w:szCs w:val="24"/>
                    </w:rPr>
                    <w:t>匿名无关联检测流程</w:t>
                  </w:r>
                </w:p>
                <w:p w:rsidR="000C5C15" w:rsidRDefault="000C5C15">
                  <w:pPr>
                    <w:rPr>
                      <w:rFonts w:ascii="宋体" w:hAnsi="宋体"/>
                      <w:sz w:val="24"/>
                      <w:szCs w:val="24"/>
                    </w:rPr>
                  </w:pPr>
                </w:p>
              </w:txbxContent>
            </v:textbox>
          </v:shape>
        </w:pict>
      </w:r>
    </w:p>
    <w:p w:rsidR="0013169B" w:rsidRDefault="00F73EB6" w:rsidP="001669B3">
      <w:pPr>
        <w:spacing w:line="336" w:lineRule="auto"/>
        <w:rPr>
          <w:rFonts w:ascii="宋体" w:hAnsi="宋体"/>
          <w:sz w:val="24"/>
          <w:szCs w:val="24"/>
        </w:rPr>
      </w:pPr>
      <w:r>
        <w:rPr>
          <w:rFonts w:ascii="宋体" w:hAnsi="宋体" w:hint="eastAsia"/>
          <w:sz w:val="24"/>
          <w:szCs w:val="24"/>
        </w:rPr>
        <w:lastRenderedPageBreak/>
        <w:t>3.1.2  HIV实名关联检测流程</w:t>
      </w:r>
      <w:bookmarkEnd w:id="179"/>
      <w:bookmarkEnd w:id="180"/>
    </w:p>
    <w:p w:rsidR="0013169B" w:rsidRDefault="00F73EB6" w:rsidP="001669B3">
      <w:pPr>
        <w:spacing w:line="336" w:lineRule="auto"/>
        <w:rPr>
          <w:rFonts w:ascii="宋体" w:hAnsi="宋体"/>
          <w:sz w:val="24"/>
          <w:szCs w:val="24"/>
        </w:rPr>
      </w:pPr>
      <w:r>
        <w:rPr>
          <w:rFonts w:hint="eastAsia"/>
        </w:rPr>
        <w:t xml:space="preserve">    </w:t>
      </w:r>
      <w:bookmarkStart w:id="181" w:name="_Toc440615850"/>
      <w:bookmarkStart w:id="182" w:name="_Toc440615336"/>
      <w:bookmarkStart w:id="183" w:name="_Toc445193961"/>
      <w:bookmarkStart w:id="184" w:name="_Toc445195057"/>
      <w:bookmarkStart w:id="185" w:name="_Toc403990947"/>
      <w:r>
        <w:rPr>
          <w:rFonts w:hint="eastAsia"/>
          <w:sz w:val="24"/>
        </w:rPr>
        <w:t>实名关联疫情监测，需采取临床诊断相关检测</w:t>
      </w:r>
      <w:r>
        <w:rPr>
          <w:rFonts w:ascii="宋体" w:hAnsi="宋体" w:hint="eastAsia"/>
          <w:bCs/>
          <w:sz w:val="24"/>
          <w:szCs w:val="24"/>
        </w:rPr>
        <w:t>流程</w:t>
      </w:r>
      <w:r>
        <w:rPr>
          <w:rFonts w:hint="eastAsia"/>
          <w:sz w:val="24"/>
        </w:rPr>
        <w:t>及结果报告。</w:t>
      </w:r>
      <w:bookmarkEnd w:id="181"/>
      <w:bookmarkEnd w:id="182"/>
      <w:bookmarkEnd w:id="183"/>
      <w:bookmarkEnd w:id="184"/>
      <w:bookmarkEnd w:id="185"/>
    </w:p>
    <w:p w:rsidR="0013169B" w:rsidRPr="001C28EB" w:rsidRDefault="00F73EB6" w:rsidP="001C28EB">
      <w:pPr>
        <w:pStyle w:val="3"/>
        <w:spacing w:line="360" w:lineRule="auto"/>
        <w:rPr>
          <w:rFonts w:ascii="宋体" w:hAnsi="宋体"/>
          <w:bCs w:val="0"/>
          <w:sz w:val="24"/>
          <w:szCs w:val="24"/>
        </w:rPr>
      </w:pPr>
      <w:bookmarkStart w:id="186" w:name="_Toc403990948"/>
      <w:bookmarkStart w:id="187" w:name="_Toc37239673"/>
      <w:r w:rsidRPr="001C28EB">
        <w:rPr>
          <w:rFonts w:ascii="宋体" w:hAnsi="宋体" w:hint="eastAsia"/>
          <w:bCs w:val="0"/>
          <w:sz w:val="24"/>
          <w:szCs w:val="24"/>
        </w:rPr>
        <w:t>3.2  临床诊断相关的检测策略、流程及结果报告</w:t>
      </w:r>
      <w:bookmarkEnd w:id="186"/>
      <w:bookmarkEnd w:id="187"/>
    </w:p>
    <w:p w:rsidR="0013169B" w:rsidRDefault="00F73EB6" w:rsidP="001669B3">
      <w:pPr>
        <w:spacing w:line="336" w:lineRule="auto"/>
        <w:ind w:firstLineChars="200" w:firstLine="480"/>
        <w:rPr>
          <w:rFonts w:ascii="宋体" w:hAnsi="宋体"/>
          <w:sz w:val="24"/>
          <w:szCs w:val="24"/>
        </w:rPr>
      </w:pPr>
      <w:r>
        <w:rPr>
          <w:rFonts w:ascii="宋体" w:hAnsi="宋体" w:hint="eastAsia"/>
          <w:sz w:val="24"/>
          <w:szCs w:val="24"/>
        </w:rPr>
        <w:t>针对个体的临床诊断基本策略是：先进行HIV筛查试验，有反应的样本再进行HIV补充试验，补充试验阳性的可做出诊断。</w:t>
      </w:r>
    </w:p>
    <w:p w:rsidR="0013169B" w:rsidRDefault="00F73EB6" w:rsidP="001669B3">
      <w:pPr>
        <w:spacing w:line="336" w:lineRule="auto"/>
        <w:ind w:firstLineChars="200" w:firstLine="480"/>
        <w:rPr>
          <w:rFonts w:ascii="宋体" w:hAnsi="宋体"/>
          <w:sz w:val="24"/>
          <w:szCs w:val="24"/>
        </w:rPr>
      </w:pPr>
      <w:r>
        <w:rPr>
          <w:rFonts w:ascii="宋体" w:hAnsi="宋体" w:hint="eastAsia"/>
          <w:sz w:val="24"/>
          <w:szCs w:val="24"/>
        </w:rPr>
        <w:t>HIV 抗体筛查试验是一类初步了解机体血液或体液中有无HIV抗体的检测方法，也包括同时检测HIV抗体和抗原的方法。常用的检测方法有酶联免疫吸附试验、化学发光或免疫荧光试验、免疫层析试验、免疫凝集试验、免疫渗滤试验等。</w:t>
      </w:r>
    </w:p>
    <w:p w:rsidR="0013169B" w:rsidRDefault="00F73EB6" w:rsidP="001669B3">
      <w:pPr>
        <w:spacing w:line="336" w:lineRule="auto"/>
        <w:ind w:firstLineChars="200" w:firstLine="480"/>
        <w:rPr>
          <w:rFonts w:ascii="宋体" w:hAnsi="宋体"/>
          <w:sz w:val="24"/>
          <w:szCs w:val="24"/>
        </w:rPr>
      </w:pPr>
      <w:r>
        <w:rPr>
          <w:rFonts w:ascii="宋体" w:hAnsi="宋体" w:hint="eastAsia"/>
          <w:sz w:val="24"/>
          <w:szCs w:val="24"/>
        </w:rPr>
        <w:t>HIV 补充试验是在获得筛查试验结果后，为了准确判断，继续检测机体血液或体液中有无 HIV 抗体或核酸的方法，包括抗体确证试验和核酸试验。抗体确证试验包括免疫印迹试验、重组/线性免疫印迹试验、免疫层析试验、免疫渗滤试验及特定条件下的替代试验；核酸试验包括核酸定性试验和核酸定量试验。</w:t>
      </w:r>
    </w:p>
    <w:p w:rsidR="0013169B" w:rsidRDefault="00F73EB6" w:rsidP="001669B3">
      <w:pPr>
        <w:spacing w:line="336" w:lineRule="auto"/>
        <w:rPr>
          <w:rFonts w:ascii="宋体" w:hAnsi="宋体"/>
          <w:sz w:val="24"/>
          <w:szCs w:val="24"/>
        </w:rPr>
      </w:pPr>
      <w:r>
        <w:rPr>
          <w:rFonts w:ascii="宋体" w:hAnsi="宋体" w:cs="宋体" w:hint="eastAsia"/>
          <w:kern w:val="0"/>
          <w:sz w:val="24"/>
          <w:szCs w:val="24"/>
        </w:rPr>
        <w:t>3</w:t>
      </w:r>
      <w:r>
        <w:rPr>
          <w:rFonts w:ascii="宋体" w:hAnsi="宋体" w:cs="宋体"/>
          <w:kern w:val="0"/>
          <w:sz w:val="24"/>
          <w:szCs w:val="24"/>
        </w:rPr>
        <w:t>.</w:t>
      </w:r>
      <w:r>
        <w:rPr>
          <w:rFonts w:ascii="宋体" w:hAnsi="宋体" w:cs="宋体" w:hint="eastAsia"/>
          <w:kern w:val="0"/>
          <w:sz w:val="24"/>
          <w:szCs w:val="24"/>
        </w:rPr>
        <w:t>2.1</w:t>
      </w:r>
      <w:r>
        <w:rPr>
          <w:rFonts w:ascii="宋体" w:hAnsi="宋体" w:cs="宋体"/>
          <w:kern w:val="0"/>
          <w:sz w:val="24"/>
          <w:szCs w:val="24"/>
        </w:rPr>
        <w:t xml:space="preserve">  </w:t>
      </w:r>
      <w:r>
        <w:rPr>
          <w:rFonts w:ascii="宋体" w:hAnsi="宋体" w:hint="eastAsia"/>
          <w:sz w:val="24"/>
          <w:szCs w:val="24"/>
        </w:rPr>
        <w:t>HIV检测流程概述</w:t>
      </w:r>
    </w:p>
    <w:p w:rsidR="0013169B" w:rsidRDefault="00F73EB6" w:rsidP="001669B3">
      <w:pPr>
        <w:spacing w:line="336" w:lineRule="auto"/>
        <w:ind w:firstLineChars="200" w:firstLine="480"/>
        <w:rPr>
          <w:rFonts w:ascii="宋体" w:hAnsi="宋体"/>
          <w:sz w:val="24"/>
          <w:szCs w:val="24"/>
        </w:rPr>
      </w:pPr>
      <w:r>
        <w:rPr>
          <w:rFonts w:ascii="宋体" w:hAnsi="宋体" w:hint="eastAsia"/>
          <w:sz w:val="24"/>
          <w:szCs w:val="24"/>
        </w:rPr>
        <w:t>HIV检测流程包括筛查试验和补充试验。筛查试验包括三个流程：即抗体检测试剂的筛查检测流程、区分抗体抗原检测试剂的筛查检测流程和不区分抗体抗原检测试剂</w:t>
      </w:r>
      <w:r w:rsidR="00FD542D">
        <w:rPr>
          <w:rFonts w:ascii="宋体" w:hAnsi="宋体" w:hint="eastAsia"/>
          <w:sz w:val="24"/>
          <w:szCs w:val="24"/>
        </w:rPr>
        <w:t>的</w:t>
      </w:r>
      <w:r>
        <w:rPr>
          <w:rFonts w:ascii="宋体" w:hAnsi="宋体" w:hint="eastAsia"/>
          <w:sz w:val="24"/>
          <w:szCs w:val="24"/>
        </w:rPr>
        <w:t>筛查检测流程。补充试验包括2个流程：即抗体确证WB、RIBA/LIA试剂等的补充试验流程和核酸试剂的补充试验流程。根据需要和检测条件选择相应的流程进行检测。本章中的核酸检测主要指HIV-1核酸检测，需HIV-2核酸检测详见附件3（HIV-2核酸检测）。</w:t>
      </w:r>
    </w:p>
    <w:p w:rsidR="0013169B" w:rsidRDefault="00F73EB6" w:rsidP="001669B3">
      <w:pPr>
        <w:spacing w:line="336" w:lineRule="auto"/>
        <w:ind w:firstLineChars="200" w:firstLine="480"/>
        <w:rPr>
          <w:rFonts w:ascii="宋体" w:hAnsi="宋体"/>
          <w:sz w:val="24"/>
          <w:szCs w:val="24"/>
        </w:rPr>
      </w:pPr>
      <w:r>
        <w:rPr>
          <w:rFonts w:ascii="宋体" w:hAnsi="宋体" w:hint="eastAsia"/>
          <w:sz w:val="24"/>
          <w:szCs w:val="24"/>
        </w:rPr>
        <w:t xml:space="preserve">HIV检测策略的基本原则是，首先做筛查试验，根据筛查结果，决定是否继续做补充试验，具体流程见图2。筛查试验结果除HIV抗体阴性报告HIV抗体阴性外，其余结果均需要进行补充试验再确定最终结果。 </w:t>
      </w:r>
    </w:p>
    <w:p w:rsidR="0013169B" w:rsidRDefault="00F73EB6" w:rsidP="001669B3">
      <w:pPr>
        <w:spacing w:line="336" w:lineRule="auto"/>
        <w:ind w:firstLineChars="200" w:firstLine="480"/>
        <w:rPr>
          <w:rFonts w:asciiTheme="minorEastAsia" w:eastAsiaTheme="minorEastAsia" w:hAnsiTheme="minorEastAsia"/>
          <w:sz w:val="24"/>
          <w:szCs w:val="24"/>
        </w:rPr>
      </w:pPr>
      <w:r>
        <w:rPr>
          <w:rFonts w:ascii="宋体" w:hAnsi="宋体" w:hint="eastAsia"/>
          <w:sz w:val="24"/>
          <w:szCs w:val="24"/>
        </w:rPr>
        <w:t>特定条件的HIV检测流程{见本章3.2.3.1（2）}，可使用三种酶联免疫试剂的检测</w:t>
      </w:r>
      <w:r>
        <w:rPr>
          <w:rFonts w:asciiTheme="minorEastAsia" w:eastAsiaTheme="minorEastAsia" w:hAnsiTheme="minorEastAsia" w:hint="eastAsia"/>
          <w:sz w:val="24"/>
          <w:szCs w:val="24"/>
        </w:rPr>
        <w:t>流程或者三种快速试剂的检测流程</w:t>
      </w:r>
      <w:r w:rsidR="00FD542D">
        <w:rPr>
          <w:rFonts w:asciiTheme="minorEastAsia" w:eastAsiaTheme="minorEastAsia" w:hAnsiTheme="minorEastAsia" w:hint="eastAsia"/>
          <w:sz w:val="24"/>
          <w:szCs w:val="24"/>
        </w:rPr>
        <w:t>或快速试剂和酶联试剂的检测流程</w:t>
      </w:r>
      <w:r>
        <w:rPr>
          <w:rFonts w:asciiTheme="minorEastAsia" w:eastAsiaTheme="minorEastAsia" w:hAnsiTheme="minorEastAsia" w:hint="eastAsia"/>
          <w:sz w:val="24"/>
          <w:szCs w:val="24"/>
        </w:rPr>
        <w:t>，报告检测结果</w:t>
      </w:r>
      <w:r w:rsidR="00484CB9">
        <w:rPr>
          <w:rFonts w:asciiTheme="minorEastAsia" w:eastAsiaTheme="minorEastAsia" w:hAnsiTheme="minorEastAsia" w:hint="eastAsia"/>
          <w:sz w:val="24"/>
          <w:szCs w:val="24"/>
        </w:rPr>
        <w:t>，检测报告见附表4。</w:t>
      </w:r>
      <w:r>
        <w:rPr>
          <w:rFonts w:asciiTheme="minorEastAsia" w:eastAsiaTheme="minorEastAsia" w:hAnsiTheme="minorEastAsia" w:hint="eastAsia"/>
          <w:sz w:val="24"/>
          <w:szCs w:val="24"/>
        </w:rPr>
        <w:t>需进一步确定的样本，做补充试验，具体流程见图3。</w:t>
      </w:r>
    </w:p>
    <w:p w:rsidR="0013169B" w:rsidRDefault="00F73EB6" w:rsidP="001669B3">
      <w:pPr>
        <w:spacing w:line="33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3.2.2 筛查检测流程</w:t>
      </w:r>
    </w:p>
    <w:p w:rsidR="0013169B" w:rsidRDefault="00F73EB6" w:rsidP="001669B3">
      <w:pPr>
        <w:spacing w:line="336" w:lineRule="auto"/>
        <w:rPr>
          <w:rFonts w:asciiTheme="minorEastAsia" w:eastAsiaTheme="minorEastAsia" w:hAnsiTheme="minorEastAsia"/>
          <w:sz w:val="24"/>
          <w:szCs w:val="24"/>
        </w:rPr>
      </w:pPr>
      <w:bookmarkStart w:id="188" w:name="_Toc35258198"/>
      <w:r>
        <w:rPr>
          <w:rFonts w:asciiTheme="minorEastAsia" w:eastAsiaTheme="minorEastAsia" w:hAnsiTheme="minorEastAsia" w:hint="eastAsia"/>
          <w:sz w:val="24"/>
          <w:szCs w:val="24"/>
        </w:rPr>
        <w:t>3.2.2.1 使用抗体检测试剂的筛查检测流程</w:t>
      </w:r>
      <w:bookmarkEnd w:id="188"/>
    </w:p>
    <w:p w:rsidR="0013169B" w:rsidRDefault="00F73EB6" w:rsidP="001669B3">
      <w:pPr>
        <w:widowControl/>
        <w:spacing w:line="336" w:lineRule="auto"/>
        <w:ind w:firstLineChars="200" w:firstLine="480"/>
        <w:jc w:val="left"/>
        <w:rPr>
          <w:rFonts w:ascii="宋体" w:hAnsi="宋体"/>
          <w:sz w:val="24"/>
          <w:szCs w:val="24"/>
        </w:rPr>
      </w:pPr>
      <w:r>
        <w:rPr>
          <w:rFonts w:asciiTheme="minorEastAsia" w:eastAsiaTheme="minorEastAsia" w:hAnsiTheme="minorEastAsia" w:hint="eastAsia"/>
          <w:sz w:val="24"/>
          <w:szCs w:val="24"/>
        </w:rPr>
        <w:t>用抗体检测试剂进行初筛，结果无反应，报告“HIV抗体阴性”；结果有反应，</w:t>
      </w:r>
      <w:r>
        <w:rPr>
          <w:rFonts w:ascii="宋体" w:hAnsi="宋体" w:hint="eastAsia"/>
          <w:sz w:val="24"/>
          <w:szCs w:val="24"/>
        </w:rPr>
        <w:t>不能出具阳性报告，必须进入复检试验。对初筛有反应的样本，用原试剂双孔或双份，或者两种试剂</w:t>
      </w:r>
      <w:r>
        <w:rPr>
          <w:rFonts w:ascii="宋体" w:hAnsi="宋体" w:hint="eastAsia"/>
          <w:sz w:val="24"/>
          <w:szCs w:val="24"/>
          <w:vertAlign w:val="superscript"/>
        </w:rPr>
        <w:t>*</w:t>
      </w:r>
      <w:r>
        <w:rPr>
          <w:rFonts w:ascii="宋体" w:hAnsi="宋体" w:hint="eastAsia"/>
          <w:sz w:val="24"/>
          <w:szCs w:val="24"/>
        </w:rPr>
        <w:t>进行复检试验。如均无反应，报告“HIV抗体阴性”；如均有反应或一有反应一无反应，报告“HIV感染待确定”，进行补充试验（见本章3.2.3）。临床诊断的筛查检测流程见图4。</w:t>
      </w:r>
    </w:p>
    <w:p w:rsidR="0013169B" w:rsidRDefault="0013169B">
      <w:pPr>
        <w:widowControl/>
        <w:jc w:val="left"/>
        <w:rPr>
          <w:rFonts w:ascii="宋体" w:hAnsi="宋体"/>
          <w:sz w:val="24"/>
          <w:szCs w:val="24"/>
        </w:rPr>
        <w:sectPr w:rsidR="0013169B">
          <w:headerReference w:type="even" r:id="rId18"/>
          <w:headerReference w:type="default" r:id="rId19"/>
          <w:footerReference w:type="even" r:id="rId20"/>
          <w:footerReference w:type="default" r:id="rId21"/>
          <w:pgSz w:w="11906" w:h="16838"/>
          <w:pgMar w:top="1474" w:right="1559" w:bottom="1361" w:left="1559" w:header="964" w:footer="992" w:gutter="0"/>
          <w:pgNumType w:start="1"/>
          <w:cols w:space="720"/>
          <w:docGrid w:type="lines" w:linePitch="312"/>
        </w:sectPr>
      </w:pPr>
    </w:p>
    <w:p w:rsidR="0013169B" w:rsidRDefault="00D6392E">
      <w:pPr>
        <w:widowControl/>
        <w:jc w:val="left"/>
        <w:rPr>
          <w:rFonts w:ascii="宋体" w:hAnsi="宋体"/>
          <w:sz w:val="24"/>
          <w:szCs w:val="24"/>
        </w:rPr>
      </w:pPr>
      <w:r>
        <w:rPr>
          <w:rFonts w:ascii="宋体" w:hAnsi="宋体"/>
          <w:noProof/>
          <w:sz w:val="24"/>
          <w:szCs w:val="24"/>
        </w:rPr>
        <w:lastRenderedPageBreak/>
        <w:pict>
          <v:shape id="自选图形 1452" o:spid="_x0000_s26675" type="#_x0000_t34" style="position:absolute;margin-left:294.75pt;margin-top:84.2pt;width:22.4pt;height:28.05pt;rotation:90;z-index:252137472" o:regroupid="1" adj="11144">
            <v:stroke endarrow="block"/>
          </v:shape>
        </w:pict>
      </w:r>
      <w:r>
        <w:rPr>
          <w:rFonts w:ascii="宋体" w:hAnsi="宋体"/>
          <w:noProof/>
          <w:sz w:val="24"/>
          <w:szCs w:val="24"/>
        </w:rPr>
        <w:pict>
          <v:rect id="矩形 1185" o:spid="_x0000_s1968" style="position:absolute;margin-left:378.85pt;margin-top:436.45pt;width:36.9pt;height:10.95pt;z-index:-251117568" o:regroupid="7" o:gfxdata="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dlsq8AAAA&#10;3AAAAA8AAAAAAAAAAQAgAAAAIgAAAGRycy9kb3ducmV2LnhtbFBLAQIUABQAAAAIAIdO4kAzLwWe&#10;OwAAADkAAAAQAAAAAAAAAAEAIAAAAAsBAABkcnMvc2hhcGV4bWwueG1sUEsFBgAAAAAGAAYAWwEA&#10;ALUDAAAAAA==&#10;" stroked="f">
            <v:textbox style="mso-next-textbox:#矩形 1185" inset="1.47161mm,.73578mm,1.47161mm,.73578mm">
              <w:txbxContent>
                <w:p w:rsidR="000C5C15" w:rsidRDefault="000C5C15" w:rsidP="00BD0FD8">
                  <w:pPr>
                    <w:pStyle w:val="ae"/>
                    <w:spacing w:before="0" w:beforeAutospacing="0" w:after="0" w:afterAutospacing="0" w:line="140" w:lineRule="exact"/>
                    <w:jc w:val="center"/>
                  </w:pPr>
                  <w:r>
                    <w:rPr>
                      <w:rFonts w:hint="eastAsia"/>
                      <w:kern w:val="2"/>
                      <w:sz w:val="11"/>
                      <w:szCs w:val="11"/>
                    </w:rPr>
                    <w:t>第五章图10</w:t>
                  </w:r>
                </w:p>
              </w:txbxContent>
            </v:textbox>
          </v:rect>
        </w:pict>
      </w:r>
      <w:r>
        <w:rPr>
          <w:rFonts w:ascii="宋体" w:hAnsi="宋体"/>
          <w:noProof/>
          <w:sz w:val="24"/>
          <w:szCs w:val="24"/>
        </w:rPr>
        <w:pict>
          <v:group id="组合 1188" o:spid="_x0000_s1971" style="position:absolute;margin-left:389.8pt;margin-top:291.8pt;width:248.15pt;height:139.95pt;z-index:-251114496" coordorigin="8998,7311" coordsize="4963,2799" o:regroupid="7" o:gfxdata="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4dgv/vwAAANwAAAAPAAAAAAAAAAEAIAAAACIAAABkcnMvZG93bnJldi54&#10;bWxQSwECFAAUAAAACACHTuJAMy8FnjsAAAA5AAAAFQAAAAAAAAABACAAAAAOAQAAZHJzL2dyb3Vw&#10;c2hhcGV4bWwueG1sUEsFBgAAAAAGAAYAYAEAAMsDAAAAAA==&#10;">
            <v:rect id="矩形 1189" o:spid="_x0000_s1972" style="position:absolute;left:10352;top:7311;width:1739;height:307;v-text-anchor:middle">
              <v:textbox style="mso-next-textbox:#矩形 1189" inset="1.53261mm,0,1.53261mm,0">
                <w:txbxContent>
                  <w:p w:rsidR="000C5C15" w:rsidRDefault="000C5C15" w:rsidP="00BD0FD8">
                    <w:pPr>
                      <w:jc w:val="center"/>
                      <w:rPr>
                        <w:rFonts w:ascii="宋体" w:hAnsi="宋体"/>
                        <w:sz w:val="11"/>
                        <w:szCs w:val="11"/>
                      </w:rPr>
                    </w:pPr>
                    <w:r>
                      <w:rPr>
                        <w:rFonts w:ascii="宋体" w:hAnsi="宋体" w:hint="eastAsia"/>
                        <w:sz w:val="11"/>
                        <w:szCs w:val="11"/>
                      </w:rPr>
                      <w:t>HIV</w:t>
                    </w:r>
                    <w:r>
                      <w:rPr>
                        <w:rFonts w:ascii="宋体" w:hAnsi="宋体"/>
                        <w:sz w:val="11"/>
                        <w:szCs w:val="11"/>
                      </w:rPr>
                      <w:t>-1核酸检测</w:t>
                    </w:r>
                  </w:p>
                </w:txbxContent>
              </v:textbox>
            </v:rect>
            <v:rect id="矩形 1190" o:spid="_x0000_s1973" style="position:absolute;left:11380;top:8128;width:1785;height:307;v-text-anchor:middle" o:gfxdata="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AheVL4A&#10;AADcAAAADwAAAAAAAAABACAAAAAiAAAAZHJzL2Rvd25yZXYueG1sUEsBAhQAFAAAAAgAh07iQDMv&#10;BZ47AAAAOQAAABAAAAAAAAAAAQAgAAAADQEAAGRycy9zaGFwZXhtbC54bWxQSwUGAAAAAAYABgBb&#10;AQAAtwMAAAAA&#10;">
              <v:textbox style="mso-next-textbox:#矩形 1190" inset="1.53261mm,0,1.53261mm,0">
                <w:txbxContent>
                  <w:p w:rsidR="000C5C15" w:rsidRDefault="000C5C15" w:rsidP="00BD0FD8">
                    <w:pPr>
                      <w:jc w:val="center"/>
                      <w:rPr>
                        <w:rFonts w:asciiTheme="minorEastAsia" w:eastAsiaTheme="minorEastAsia" w:hAnsiTheme="minorEastAsia"/>
                        <w:sz w:val="11"/>
                        <w:szCs w:val="11"/>
                      </w:rPr>
                    </w:pPr>
                    <w:r>
                      <w:rPr>
                        <w:rFonts w:asciiTheme="minorEastAsia" w:eastAsiaTheme="minorEastAsia" w:hAnsiTheme="minorEastAsia" w:hint="eastAsia"/>
                        <w:sz w:val="11"/>
                        <w:szCs w:val="11"/>
                      </w:rPr>
                      <w:t>HIV-1核酸定</w:t>
                    </w:r>
                    <w:r>
                      <w:rPr>
                        <w:rFonts w:asciiTheme="minorEastAsia" w:eastAsiaTheme="minorEastAsia" w:hAnsiTheme="minorEastAsia"/>
                        <w:sz w:val="11"/>
                        <w:szCs w:val="11"/>
                      </w:rPr>
                      <w:t>量</w:t>
                    </w:r>
                    <w:r>
                      <w:rPr>
                        <w:rFonts w:asciiTheme="minorEastAsia" w:eastAsiaTheme="minorEastAsia" w:hAnsiTheme="minorEastAsia" w:hint="eastAsia"/>
                        <w:sz w:val="11"/>
                        <w:szCs w:val="11"/>
                      </w:rPr>
                      <w:t>检测</w:t>
                    </w:r>
                  </w:p>
                </w:txbxContent>
              </v:textbox>
            </v:rect>
            <v:shape id="自选图形 1191" o:spid="_x0000_s1974" type="#_x0000_t34" style="position:absolute;left:10365;top:7275;width:510;height:1196;rotation:90" o:gfxdata="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jG674A&#10;AADcAAAADwAAAAAAAAABACAAAAAiAAAAZHJzL2Rvd25yZXYueG1sUEsBAhQAFAAAAAgAh07iQDMv&#10;BZ47AAAAOQAAABAAAAAAAAAAAQAgAAAADQEAAGRycy9zaGFwZXhtbC54bWxQSwUGAAAAAAYABgBb&#10;AQAAtwMAAAAA&#10;">
              <v:stroke endarrow="block"/>
            </v:shape>
            <v:shape id="自选图形 1192" o:spid="_x0000_s1975" type="#_x0000_t34" style="position:absolute;left:11496;top:7340;width:510;height:1066;rotation:90;flip:x" o:gfxdata="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0N5hK5AAAA3AAA&#10;AA8AAAAAAAAAAQAgAAAAIgAAAGRycy9kb3ducmV2LnhtbFBLAQIUABQAAAAIAIdO4kAzLwWeOwAA&#10;ADkAAAAQAAAAAAAAAAEAIAAAAAgBAABkcnMvc2hhcGV4bWwueG1sUEsFBgAAAAAGAAYAWwEAALID&#10;AAAAAA==&#10;">
              <v:stroke endarrow="block"/>
            </v:shape>
            <v:rect id="矩形 1193" o:spid="_x0000_s1976" style="position:absolute;left:8998;top:9556;width:933;height:554;v-text-anchor:middle" o:gfxdata="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f/3MvQAA&#10;ANwAAAAPAAAAAAAAAAEAIAAAACIAAABkcnMvZG93bnJldi54bWxQSwECFAAUAAAACACHTuJAMy8F&#10;njsAAAA5AAAAEAAAAAAAAAABACAAAAAMAQAAZHJzL3NoYXBleG1sLnhtbFBLBQYAAAAABgAGAFsB&#10;AAC2AwAAAAA=&#10;">
              <v:textbox style="mso-next-textbox:#矩形 1193" inset="1.53261mm,0,1.53261mm,0">
                <w:txbxContent>
                  <w:p w:rsidR="000C5C15" w:rsidRDefault="000C5C15" w:rsidP="00BD0FD8">
                    <w:pPr>
                      <w:spacing w:line="180" w:lineRule="exact"/>
                      <w:jc w:val="center"/>
                      <w:rPr>
                        <w:rFonts w:ascii="宋体" w:hAnsi="宋体"/>
                        <w:sz w:val="11"/>
                        <w:szCs w:val="11"/>
                      </w:rPr>
                    </w:pPr>
                    <w:r>
                      <w:rPr>
                        <w:rFonts w:ascii="宋体" w:hAnsi="宋体" w:hint="eastAsia"/>
                        <w:sz w:val="11"/>
                        <w:szCs w:val="11"/>
                      </w:rPr>
                      <w:t>报告</w:t>
                    </w:r>
                    <w:r>
                      <w:rPr>
                        <w:rFonts w:ascii="宋体" w:hAnsi="宋体"/>
                        <w:sz w:val="11"/>
                        <w:szCs w:val="11"/>
                      </w:rPr>
                      <w:t>HIV-1</w:t>
                    </w:r>
                  </w:p>
                  <w:p w:rsidR="000C5C15" w:rsidRDefault="000C5C15" w:rsidP="00BD0FD8">
                    <w:pPr>
                      <w:spacing w:line="180" w:lineRule="exact"/>
                      <w:jc w:val="center"/>
                      <w:rPr>
                        <w:rFonts w:ascii="宋体" w:hAnsi="宋体"/>
                        <w:sz w:val="11"/>
                        <w:szCs w:val="11"/>
                      </w:rPr>
                    </w:pPr>
                    <w:r>
                      <w:rPr>
                        <w:rFonts w:ascii="宋体" w:hAnsi="宋体"/>
                        <w:sz w:val="11"/>
                        <w:szCs w:val="11"/>
                      </w:rPr>
                      <w:t>核酸阳性</w:t>
                    </w:r>
                  </w:p>
                </w:txbxContent>
              </v:textbox>
            </v:rect>
            <v:rect id="矩形 1194" o:spid="_x0000_s1977" style="position:absolute;left:10008;top:9556;width:934;height:554;v-text-anchor:middle" o:gfxdata="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NYV74A&#10;AADcAAAADwAAAAAAAAABACAAAAAiAAAAZHJzL2Rvd25yZXYueG1sUEsBAhQAFAAAAAgAh07iQDMv&#10;BZ47AAAAOQAAABAAAAAAAAAAAQAgAAAADQEAAGRycy9zaGFwZXhtbC54bWxQSwUGAAAAAAYABgBb&#10;AQAAtwMAAAAA&#10;">
              <v:textbox style="mso-next-textbox:#矩形 1194" inset="1.53261mm,0,1.53261mm,0">
                <w:txbxContent>
                  <w:p w:rsidR="000C5C15" w:rsidRDefault="000C5C15" w:rsidP="00BD0FD8">
                    <w:pPr>
                      <w:spacing w:line="180" w:lineRule="exact"/>
                      <w:jc w:val="center"/>
                      <w:rPr>
                        <w:rFonts w:ascii="宋体" w:hAnsi="宋体"/>
                        <w:sz w:val="11"/>
                        <w:szCs w:val="11"/>
                      </w:rPr>
                    </w:pPr>
                    <w:r>
                      <w:rPr>
                        <w:rFonts w:ascii="宋体" w:hAnsi="宋体" w:hint="eastAsia"/>
                        <w:sz w:val="11"/>
                        <w:szCs w:val="11"/>
                      </w:rPr>
                      <w:t>报告HIV-1</w:t>
                    </w:r>
                  </w:p>
                  <w:p w:rsidR="000C5C15" w:rsidRDefault="000C5C15" w:rsidP="00BD0FD8">
                    <w:pPr>
                      <w:spacing w:line="180" w:lineRule="exact"/>
                      <w:jc w:val="center"/>
                      <w:rPr>
                        <w:rFonts w:ascii="宋体" w:hAnsi="宋体"/>
                        <w:sz w:val="11"/>
                        <w:szCs w:val="11"/>
                      </w:rPr>
                    </w:pPr>
                    <w:r>
                      <w:rPr>
                        <w:rFonts w:ascii="宋体" w:hAnsi="宋体" w:hint="eastAsia"/>
                        <w:sz w:val="11"/>
                        <w:szCs w:val="11"/>
                      </w:rPr>
                      <w:t>核酸阴性</w:t>
                    </w:r>
                  </w:p>
                </w:txbxContent>
              </v:textbox>
            </v:rect>
            <v:rect id="矩形 1195" o:spid="_x0000_s1978" style="position:absolute;left:10984;top:9558;width:933;height:552;v-text-anchor:middle" o:gfxdata="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Zc/XrgAAADcAAAA&#10;DwAAAAAAAAABACAAAAAiAAAAZHJzL2Rvd25yZXYueG1sUEsBAhQAFAAAAAgAh07iQDMvBZ47AAAA&#10;OQAAABAAAAAAAAAAAQAgAAAABwEAAGRycy9zaGFwZXhtbC54bWxQSwUGAAAAAAYABgBbAQAAsQMA&#10;AAAA&#10;">
              <v:textbox style="mso-next-textbox:#矩形 1195" inset="1.53261mm,.76628mm,1.53261mm,.76628mm">
                <w:txbxContent>
                  <w:p w:rsidR="000C5C15" w:rsidRDefault="000C5C15" w:rsidP="00BD0FD8">
                    <w:pPr>
                      <w:pStyle w:val="ae"/>
                      <w:spacing w:before="0" w:beforeAutospacing="0" w:after="0" w:afterAutospacing="0" w:line="180" w:lineRule="exact"/>
                      <w:jc w:val="center"/>
                      <w:rPr>
                        <w:rFonts w:cs="Times New Roman"/>
                        <w:sz w:val="11"/>
                        <w:szCs w:val="11"/>
                      </w:rPr>
                    </w:pPr>
                    <w:r>
                      <w:rPr>
                        <w:rFonts w:cs="Times New Roman" w:hint="eastAsia"/>
                        <w:sz w:val="11"/>
                        <w:szCs w:val="11"/>
                      </w:rPr>
                      <w:t>报告</w:t>
                    </w:r>
                  </w:p>
                  <w:p w:rsidR="000C5C15" w:rsidRDefault="000C5C15" w:rsidP="00BD0FD8">
                    <w:pPr>
                      <w:pStyle w:val="ae"/>
                      <w:spacing w:before="0" w:beforeAutospacing="0" w:after="0" w:afterAutospacing="0" w:line="180" w:lineRule="exact"/>
                      <w:jc w:val="center"/>
                    </w:pPr>
                    <w:r>
                      <w:rPr>
                        <w:rFonts w:cs="Times New Roman" w:hint="eastAsia"/>
                        <w:sz w:val="11"/>
                        <w:szCs w:val="11"/>
                      </w:rPr>
                      <w:t>低于检测限</w:t>
                    </w:r>
                  </w:p>
                </w:txbxContent>
              </v:textbox>
            </v:rect>
            <v:rect id="矩形 1196" o:spid="_x0000_s1979" style="position:absolute;left:12014;top:9558;width:896;height:552;v-text-anchor:middle" o:gfxdata="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Bpvr4A&#10;AADcAAAADwAAAAAAAAABACAAAAAiAAAAZHJzL2Rvd25yZXYueG1sUEsBAhQAFAAAAAgAh07iQDMv&#10;BZ47AAAAOQAAABAAAAAAAAAAAQAgAAAADQEAAGRycy9zaGFwZXhtbC54bWxQSwUGAAAAAAYABgBb&#10;AQAAtwMAAAAA&#10;">
              <v:textbox style="mso-next-textbox:#矩形 1196" inset="1.53261mm,0,1.53261mm,0">
                <w:txbxContent>
                  <w:p w:rsidR="000C5C15" w:rsidRDefault="000C5C15" w:rsidP="00BD0FD8">
                    <w:pPr>
                      <w:spacing w:line="180" w:lineRule="exact"/>
                      <w:jc w:val="left"/>
                      <w:rPr>
                        <w:rFonts w:ascii="宋体" w:hAnsi="宋体"/>
                        <w:sz w:val="11"/>
                        <w:szCs w:val="11"/>
                      </w:rPr>
                    </w:pPr>
                    <w:r>
                      <w:rPr>
                        <w:rFonts w:ascii="宋体" w:hAnsi="宋体" w:hint="eastAsia"/>
                        <w:sz w:val="11"/>
                        <w:szCs w:val="11"/>
                      </w:rPr>
                      <w:t>&gt;5000</w:t>
                    </w:r>
                    <w:r>
                      <w:rPr>
                        <w:rFonts w:ascii="宋体" w:hAnsi="宋体"/>
                        <w:sz w:val="11"/>
                        <w:szCs w:val="11"/>
                      </w:rPr>
                      <w:t>CPs</w:t>
                    </w:r>
                    <w:r>
                      <w:rPr>
                        <w:rFonts w:ascii="宋体" w:hAnsi="宋体" w:hint="eastAsia"/>
                        <w:sz w:val="11"/>
                        <w:szCs w:val="11"/>
                      </w:rPr>
                      <w:t>/ml报告检测值</w:t>
                    </w:r>
                  </w:p>
                </w:txbxContent>
              </v:textbox>
            </v:rect>
            <v:rect id="矩形 1197" o:spid="_x0000_s1980" style="position:absolute;left:12973;top:9558;width:988;height:552;v-text-anchor:middle" o:gfxdata="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2Cp65AAAA3AAA&#10;AA8AAAAAAAAAAQAgAAAAIgAAAGRycy9kb3ducmV2LnhtbFBLAQIUABQAAAAIAIdO4kAzLwWeOwAA&#10;ADkAAAAQAAAAAAAAAAEAIAAAAAgBAABkcnMvc2hhcGV4bWwueG1sUEsFBgAAAAAGAAYAWwEAALID&#10;AAAAAA==&#10;">
              <v:textbox style="mso-next-textbox:#矩形 1197" inset="1.53261mm,0,1.53261mm,0">
                <w:txbxContent>
                  <w:p w:rsidR="000C5C15" w:rsidRDefault="000C5C15" w:rsidP="00BD0FD8">
                    <w:pPr>
                      <w:spacing w:line="180" w:lineRule="exact"/>
                      <w:jc w:val="left"/>
                      <w:rPr>
                        <w:rFonts w:ascii="宋体" w:hAnsi="宋体"/>
                        <w:sz w:val="11"/>
                        <w:szCs w:val="11"/>
                      </w:rPr>
                    </w:pPr>
                    <w:r>
                      <w:rPr>
                        <w:rFonts w:ascii="宋体" w:hAnsi="宋体" w:hint="eastAsia"/>
                        <w:sz w:val="11"/>
                        <w:szCs w:val="11"/>
                      </w:rPr>
                      <w:t>≤5000</w:t>
                    </w:r>
                    <w:r>
                      <w:rPr>
                        <w:rFonts w:ascii="宋体" w:hAnsi="宋体"/>
                        <w:sz w:val="11"/>
                        <w:szCs w:val="11"/>
                      </w:rPr>
                      <w:t>CPs</w:t>
                    </w:r>
                    <w:r>
                      <w:rPr>
                        <w:rFonts w:ascii="宋体" w:hAnsi="宋体" w:hint="eastAsia"/>
                        <w:sz w:val="11"/>
                        <w:szCs w:val="11"/>
                      </w:rPr>
                      <w:t>/ml</w:t>
                    </w:r>
                  </w:p>
                  <w:p w:rsidR="000C5C15" w:rsidRDefault="000C5C15" w:rsidP="00BD0FD8">
                    <w:pPr>
                      <w:spacing w:line="180" w:lineRule="exact"/>
                      <w:jc w:val="left"/>
                      <w:rPr>
                        <w:rFonts w:ascii="宋体" w:hAnsi="宋体"/>
                        <w:sz w:val="11"/>
                        <w:szCs w:val="11"/>
                      </w:rPr>
                    </w:pPr>
                    <w:r>
                      <w:rPr>
                        <w:rFonts w:ascii="宋体" w:hAnsi="宋体" w:hint="eastAsia"/>
                        <w:sz w:val="11"/>
                        <w:szCs w:val="11"/>
                      </w:rPr>
                      <w:t>重新采样检测</w:t>
                    </w:r>
                  </w:p>
                </w:txbxContent>
              </v:textbox>
            </v:rect>
            <v:rect id="矩形 1198" o:spid="_x0000_s1981" style="position:absolute;left:11028;top:8769;width:841;height:307;v-text-anchor:middle" o:gfxdata="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q8FvQAA&#10;ANwAAAAPAAAAAAAAAAEAIAAAACIAAABkcnMvZG93bnJldi54bWxQSwECFAAUAAAACACHTuJAMy8F&#10;njsAAAA5AAAAEAAAAAAAAAABACAAAAAMAQAAZHJzL3NoYXBleG1sLnhtbFBLBQYAAAAABgAGAFsB&#10;AAC2AwAAAAA=&#10;">
              <v:textbox style="mso-next-textbox:#矩形 1198" inset="1.53261mm,0,1.53261mm,0">
                <w:txbxContent>
                  <w:p w:rsidR="000C5C15" w:rsidRDefault="000C5C15" w:rsidP="00BD0FD8">
                    <w:pPr>
                      <w:jc w:val="center"/>
                      <w:rPr>
                        <w:sz w:val="11"/>
                        <w:szCs w:val="11"/>
                      </w:rPr>
                    </w:pPr>
                    <w:r>
                      <w:rPr>
                        <w:sz w:val="11"/>
                        <w:szCs w:val="11"/>
                      </w:rPr>
                      <w:t>低于检测限</w:t>
                    </w:r>
                  </w:p>
                </w:txbxContent>
              </v:textbox>
            </v:rect>
            <v:rect id="矩形 1199" o:spid="_x0000_s1982" style="position:absolute;left:12476;top:8769;width:842;height:307;v-text-anchor:middle" o:gfxdata="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KDFyvQAA&#10;ANwAAAAPAAAAAAAAAAEAIAAAACIAAABkcnMvZG93bnJldi54bWxQSwECFAAUAAAACACHTuJAMy8F&#10;njsAAAA5AAAAEAAAAAAAAAABACAAAAAMAQAAZHJzL3NoYXBleG1sLnhtbFBLBQYAAAAABgAGAFsB&#10;AAC2AwAAAAA=&#10;">
              <v:textbox style="mso-next-textbox:#矩形 1199" inset="1.53261mm,0,1.53261mm,0">
                <w:txbxContent>
                  <w:p w:rsidR="000C5C15" w:rsidRDefault="000C5C15" w:rsidP="00BD0FD8">
                    <w:pPr>
                      <w:jc w:val="center"/>
                      <w:rPr>
                        <w:sz w:val="11"/>
                        <w:szCs w:val="11"/>
                      </w:rPr>
                    </w:pPr>
                    <w:r>
                      <w:rPr>
                        <w:sz w:val="11"/>
                        <w:szCs w:val="11"/>
                      </w:rPr>
                      <w:t>高</w:t>
                    </w:r>
                    <w:r>
                      <w:rPr>
                        <w:rFonts w:hint="eastAsia"/>
                        <w:sz w:val="11"/>
                        <w:szCs w:val="11"/>
                      </w:rPr>
                      <w:t>于检测限</w:t>
                    </w:r>
                  </w:p>
                </w:txbxContent>
              </v:textbox>
            </v:rect>
            <v:shape id="_x0000_s1983" type="#_x0000_t34" style="position:absolute;left:11671;top:8155;width:334;height:893;rotation:90" o:gfxdata="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ZQivQAA&#10;ANwAAAAPAAAAAAAAAAEAIAAAACIAAABkcnMvZG93bnJldi54bWxQSwECFAAUAAAACACHTuJAMy8F&#10;njsAAAA5AAAAEAAAAAAAAAABACAAAAAMAQAAZHJzL3NoYXBleG1sLnhtbFBLBQYAAAAABgAGAFsB&#10;AAC2AwAAAAA=&#10;">
              <v:stroke endarrow="block"/>
            </v:shape>
            <v:shape id="自选图形 1201" o:spid="_x0000_s1984" type="#_x0000_t34" style="position:absolute;left:12424;top:8295;width:334;height:613;rotation:90;flip:x" o:gfxdata="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tiTS5AAAA3AAA&#10;AA8AAAAAAAAAAQAgAAAAIgAAAGRycy9kb3ducmV2LnhtbFBLAQIUABQAAAAIAIdO4kAzLwWeOwAA&#10;ADkAAAAQAAAAAAAAAAEAIAAAAAgBAABkcnMvc2hhcGV4bWwueG1sUEsFBgAAAAAGAAYAWwEAALID&#10;AAAAAA==&#10;">
              <v:stroke endarrow="block"/>
            </v:shape>
            <v:shape id="自选图形 1202" o:spid="_x0000_s1985" type="#_x0000_t34" style="position:absolute;left:12438;top:9101;width:482;height:432;rotation:90" o:gfxdata="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3pgBvQAA&#10;ANwAAAAPAAAAAAAAAAEAIAAAACIAAABkcnMvZG93bnJldi54bWxQSwECFAAUAAAACACHTuJAMy8F&#10;njsAAAA5AAAAEAAAAAAAAAABACAAAAAMAQAAZHJzL3NoYXBleG1sLnhtbFBLBQYAAAAABgAGAFsB&#10;AAC2AwAAAAA=&#10;" adj="10786">
              <v:stroke endarrow="block"/>
            </v:shape>
            <v:shape id="自选图形 1203" o:spid="_x0000_s1986" type="#_x0000_t34" style="position:absolute;left:12928;top:9043;width:482;height:543;rotation:90;flip:x" o:gfxdata="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Ozsti5AAAA3AAA&#10;AA8AAAAAAAAAAQAgAAAAIgAAAGRycy9kb3ducmV2LnhtbFBLAQIUABQAAAAIAIdO4kAzLwWeOwAA&#10;ADkAAAAQAAAAAAAAAAEAIAAAAAgBAABkcnMvc2hhcGV4bWwueG1sUEsFBgAAAAAGAAYAWwEAALID&#10;AAAAAA==&#10;">
              <v:stroke endarrow="block"/>
            </v:shape>
            <v:shape id="自选图形 1204" o:spid="_x0000_s1987" type="#_x0000_t32" style="position:absolute;left:11391;top:9076;width:1;height:482" o:gfxdata="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FbGe/&#10;AAAA3AAAAA8AAAAAAAAAAQAgAAAAIgAAAGRycy9kb3ducmV2LnhtbFBLAQIUABQAAAAIAIdO4kAz&#10;LwWeOwAAADkAAAAQAAAAAAAAAAEAIAAAAA4BAABkcnMvc2hhcGV4bWwueG1sUEsFBgAAAAAGAAYA&#10;WwEAALgDAAAAAA==&#10;">
              <v:stroke endarrow="block"/>
            </v:shape>
            <v:rect id="_x0000_s1988" style="position:absolute;left:9068;top:8128;width:1811;height:307;v-text-anchor:middle" o:gfxdata="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ABpi5AAAA3AAA&#10;AA8AAAAAAAAAAQAgAAAAIgAAAGRycy9kb3ducmV2LnhtbFBLAQIUABQAAAAIAIdO4kAzLwWeOwAA&#10;ADkAAAAQAAAAAAAAAAEAIAAAAAgBAABkcnMvc2hhcGV4bWwueG1sUEsFBgAAAAAGAAYAWwEAALID&#10;AAAAAA==&#10;">
              <v:textbox style="mso-next-textbox:#_x0000_s1988" inset="1.53261mm,0,1.53261mm,0">
                <w:txbxContent>
                  <w:p w:rsidR="000C5C15" w:rsidRDefault="000C5C15" w:rsidP="00BD0FD8">
                    <w:pPr>
                      <w:jc w:val="center"/>
                      <w:rPr>
                        <w:rFonts w:ascii="宋体" w:hAnsi="宋体"/>
                        <w:sz w:val="11"/>
                        <w:szCs w:val="11"/>
                      </w:rPr>
                    </w:pPr>
                    <w:r>
                      <w:rPr>
                        <w:rFonts w:ascii="宋体" w:hAnsi="宋体" w:hint="eastAsia"/>
                        <w:sz w:val="11"/>
                        <w:szCs w:val="11"/>
                      </w:rPr>
                      <w:t>HIV-1核酸定性检测</w:t>
                    </w:r>
                  </w:p>
                </w:txbxContent>
              </v:textbox>
            </v:rect>
            <v:rect id="矩形 1206" o:spid="_x0000_s1989" style="position:absolute;left:8998;top:8769;width:842;height:307;v-text-anchor:middle" o:gfxdata="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4yjA74A&#10;AADcAAAADwAAAAAAAAABACAAAAAiAAAAZHJzL2Rvd25yZXYueG1sUEsBAhQAFAAAAAgAh07iQDMv&#10;BZ47AAAAOQAAABAAAAAAAAAAAQAgAAAADQEAAGRycy9zaGFwZXhtbC54bWxQSwUGAAAAAAYABgBb&#10;AQAAtwMAAAAA&#10;">
              <v:textbox style="mso-next-textbox:#矩形 1206" inset="1.53261mm,0,1.53261mm,0">
                <w:txbxContent>
                  <w:p w:rsidR="000C5C15" w:rsidRDefault="000C5C15" w:rsidP="00BD0FD8">
                    <w:pPr>
                      <w:pStyle w:val="ae"/>
                      <w:spacing w:before="0" w:beforeAutospacing="0" w:after="0" w:afterAutospacing="0"/>
                      <w:jc w:val="center"/>
                      <w:rPr>
                        <w:rFonts w:ascii="Times New Roman"/>
                        <w:kern w:val="2"/>
                        <w:sz w:val="11"/>
                        <w:szCs w:val="11"/>
                      </w:rPr>
                    </w:pPr>
                    <w:r>
                      <w:rPr>
                        <w:rFonts w:ascii="Times New Roman" w:hint="eastAsia"/>
                        <w:kern w:val="2"/>
                        <w:sz w:val="11"/>
                        <w:szCs w:val="11"/>
                      </w:rPr>
                      <w:t>有反应</w:t>
                    </w:r>
                  </w:p>
                </w:txbxContent>
              </v:textbox>
            </v:rect>
            <v:rect id="矩形 1207" o:spid="_x0000_s1990" style="position:absolute;left:10020;top:8767;width:842;height:307;v-text-anchor:middle" o:gfxdata="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b5xDugAAANwA&#10;AAAPAAAAAAAAAAEAIAAAACIAAABkcnMvZG93bnJldi54bWxQSwECFAAUAAAACACHTuJAMy8FnjsA&#10;AAA5AAAAEAAAAAAAAAABACAAAAAJAQAAZHJzL3NoYXBleG1sLnhtbFBLBQYAAAAABgAGAFsBAACz&#10;AwAAAAA=&#10;">
              <v:textbox style="mso-next-textbox:#矩形 1207" inset="1.53261mm,0,1.53261mm,0">
                <w:txbxContent>
                  <w:p w:rsidR="000C5C15" w:rsidRDefault="000C5C15" w:rsidP="00BD0FD8">
                    <w:pPr>
                      <w:jc w:val="center"/>
                    </w:pPr>
                    <w:r>
                      <w:rPr>
                        <w:rFonts w:hint="eastAsia"/>
                        <w:sz w:val="11"/>
                        <w:szCs w:val="11"/>
                      </w:rPr>
                      <w:t>无反应</w:t>
                    </w:r>
                  </w:p>
                </w:txbxContent>
              </v:textbox>
            </v:rect>
            <v:shape id="自选图形 1208" o:spid="_x0000_s1991" type="#_x0000_t34" style="position:absolute;left:9530;top:8324;width:334;height:555;rotation:90" o:gfxdata="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o5E74A&#10;AADcAAAADwAAAAAAAAABACAAAAAiAAAAZHJzL2Rvd25yZXYueG1sUEsBAhQAFAAAAAgAh07iQDMv&#10;BZ47AAAAOQAAABAAAAAAAAAAAQAgAAAADQEAAGRycy9zaGFwZXhtbC54bWxQSwUGAAAAAAYABgBb&#10;AQAAtwMAAAAA&#10;">
              <v:stroke endarrow="block" joinstyle="round"/>
            </v:shape>
            <v:shape id="自选图形 1209" o:spid="_x0000_s1992" type="#_x0000_t34" style="position:absolute;left:10042;top:8367;width:332;height:467;rotation:90;flip:x" o:gfxdata="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Ydh525AAAA3AAA&#10;AA8AAAAAAAAAAQAgAAAAIgAAAGRycy9kb3ducmV2LnhtbFBLAQIUABQAAAAIAIdO4kAzLwWeOwAA&#10;ADkAAAAQAAAAAAAAAAEAIAAAAAgBAABkcnMvc2hhcGV4bWwueG1sUEsFBgAAAAAGAAYAWwEAALID&#10;AAAAAA==&#10;">
              <v:stroke endarrow="block" joinstyle="round"/>
            </v:shape>
            <v:shape id="自选图形 1210" o:spid="_x0000_s1993" type="#_x0000_t32" style="position:absolute;left:9419;top:9074;width:1;height:482" o:gfxdata="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OZM2/&#10;AAAA3AAAAA8AAAAAAAAAAQAgAAAAIgAAAGRycy9kb3ducmV2LnhtbFBLAQIUABQAAAAIAIdO4kAz&#10;LwWeOwAAADkAAAAQAAAAAAAAAAEAIAAAAA4BAABkcnMvc2hhcGV4bWwueG1sUEsFBgAAAAAGAAYA&#10;WwEAALgDAAAAAA==&#10;">
              <v:stroke endarrow="block"/>
            </v:shape>
            <v:shape id="自选图形 1211" o:spid="_x0000_s1994" type="#_x0000_t32" style="position:absolute;left:10447;top:9076;width:1;height:482" o:gfxdata="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CwVa/&#10;AAAA3AAAAA8AAAAAAAAAAQAgAAAAIgAAAGRycy9kb3ducmV2LnhtbFBLAQIUABQAAAAIAIdO4kAz&#10;LwWeOwAAADkAAAAQAAAAAAAAAAEAIAAAAA4BAABkcnMvc2hhcGV4bWwueG1sUEsFBgAAAAAGAAYA&#10;WwEAALgDAAAAAA==&#10;">
              <v:stroke endarrow="block"/>
            </v:shape>
          </v:group>
        </w:pict>
      </w:r>
      <w:r>
        <w:rPr>
          <w:rFonts w:ascii="宋体" w:hAnsi="宋体"/>
          <w:noProof/>
          <w:sz w:val="24"/>
          <w:szCs w:val="24"/>
        </w:rPr>
        <w:pict>
          <v:shape id="AutoShape 150" o:spid="_x0000_s1970" type="#_x0000_t32" style="position:absolute;margin-left:512.4pt;margin-top:259.95pt;width:0;height:0;z-index:-251115520" o:regroupid="7" o:gfxdata="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zY8e8AAAA&#10;3AAAAA8AAAAAAAAAAQAgAAAAIgAAAGRycy9kb3ducmV2LnhtbFBLAQIUABQAAAAIAIdO4kAzLwWe&#10;OwAAADkAAAAQAAAAAAAAAAEAIAAAAAsBAABkcnMvc2hhcGV4bWwueG1sUEsFBgAAAAAGAAYAWwEA&#10;ALUDAAAAAA==&#10;"/>
        </w:pict>
      </w:r>
      <w:r>
        <w:rPr>
          <w:rFonts w:ascii="宋体" w:hAnsi="宋体"/>
          <w:noProof/>
          <w:sz w:val="24"/>
          <w:szCs w:val="24"/>
        </w:rPr>
        <w:pict>
          <v:shape id="自选图形 1186" o:spid="_x0000_s1969" style="position:absolute;margin-left:383.35pt;margin-top:282.6pt;width:258.5pt;height:184.3pt;z-index:-251116544" coordsize="5170,3686" o:spt="100" o:regroupid="7" o:gfxdata="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YDly8AAAA&#10;3AAAAA8AAAAAAAAAAQAgAAAAIgAAAGRycy9kb3ducmV2LnhtbFBLAQIUABQAAAAIAIdO4kAzLwWe&#10;OwAAADkAAAAQAAAAAAAAAAEAIAAAAAsBAABkcnMvc2hhcGV4bWwueG1sUEsFBgAAAAAGAAYAWwEA&#10;ALUDAAAAAA==&#10;" adj="0,,0" path="" filled="f" stroked="f">
            <v:stroke joinstyle="round"/>
            <v:formulas/>
            <v:path o:connecttype="segments"/>
            <o:lock v:ext="edit" aspectratio="t"/>
          </v:shape>
        </w:pict>
      </w:r>
      <w:r>
        <w:rPr>
          <w:rFonts w:ascii="宋体" w:hAnsi="宋体"/>
          <w:noProof/>
          <w:sz w:val="24"/>
          <w:szCs w:val="24"/>
        </w:rPr>
        <w:pict>
          <v:rect id="图片 1184" o:spid="_x0000_s1967" style="position:absolute;margin-left:376.65pt;margin-top:282.6pt;width:268.25pt;height:168.6pt;z-index:-251118592;v-text-anchor:middle" o:regroupid="7" o:gfxdata="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VUrC/&#10;AAAA3AAAAA8AAAAAAAAAAQAgAAAAIgAAAGRycy9kb3ducmV2LnhtbFBLAQIUABQAAAAIAIdO4kAz&#10;LwWeOwAAADkAAAAQAAAAAAAAAAEAIAAAAA4BAABkcnMvc2hhcGV4bWwueG1sUEsFBgAAAAAGAAYA&#10;WwEAALgDAAAAAA==&#10;" filled="f">
            <o:lock v:ext="edit" aspectratio="t" text="t"/>
          </v:rect>
        </w:pict>
      </w:r>
      <w:r>
        <w:rPr>
          <w:rFonts w:ascii="宋体" w:hAnsi="宋体"/>
          <w:noProof/>
          <w:sz w:val="24"/>
          <w:szCs w:val="24"/>
        </w:rPr>
        <w:pict>
          <v:rect id="矩形 1215" o:spid="_x0000_s1998" style="position:absolute;margin-left:54.4pt;margin-top:433.6pt;width:37.5pt;height:13.8pt;z-index:-251120640" o:regroupid="6" o:gfxdata="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xBer4A&#10;AADcAAAADwAAAAAAAAABACAAAAAiAAAAZHJzL2Rvd25yZXYueG1sUEsBAhQAFAAAAAgAh07iQDMv&#10;BZ47AAAAOQAAABAAAAAAAAAAAQAgAAAADQEAAGRycy9zaGFwZXhtbC54bWxQSwUGAAAAAAYABgBb&#10;AQAAtwMAAAAA&#10;" stroked="f">
            <v:textbox style="mso-next-textbox:#矩形 1215" inset="1.50164mm,.75081mm,1.50164mm,.75081mm">
              <w:txbxContent>
                <w:p w:rsidR="000C5C15" w:rsidRDefault="000C5C15" w:rsidP="00BD0FD8">
                  <w:pPr>
                    <w:spacing w:line="140" w:lineRule="exact"/>
                    <w:jc w:val="center"/>
                    <w:rPr>
                      <w:sz w:val="11"/>
                      <w:szCs w:val="24"/>
                    </w:rPr>
                  </w:pPr>
                  <w:r>
                    <w:rPr>
                      <w:rFonts w:ascii="宋体" w:hAnsi="宋体" w:hint="eastAsia"/>
                      <w:sz w:val="11"/>
                      <w:szCs w:val="11"/>
                    </w:rPr>
                    <w:t>第五章图7</w:t>
                  </w:r>
                </w:p>
              </w:txbxContent>
            </v:textbox>
          </v:rect>
        </w:pict>
      </w:r>
      <w:r>
        <w:rPr>
          <w:rFonts w:ascii="宋体" w:hAnsi="宋体"/>
          <w:noProof/>
          <w:sz w:val="24"/>
          <w:szCs w:val="24"/>
        </w:rPr>
        <w:pict>
          <v:group id="组合 1216" o:spid="_x0000_s1999" style="position:absolute;margin-left:70.95pt;margin-top:296pt;width:226.8pt;height:130.3pt;z-index:-251119616" coordorigin="2759,7410" coordsize="4536,2606" o:regroupid="6" o:gfxdata="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rlS8S+AAAA3AAAAA8AAAAAAAAAAQAgAAAAIgAAAGRycy9kb3ducmV2Lnht&#10;bFBLAQIUABQAAAAIAIdO4kAzLwWeOwAAADkAAAAVAAAAAAAAAAEAIAAAAA0BAABkcnMvZ3JvdXBz&#10;aGFwZXhtbC54bWxQSwUGAAAAAAYABgBgAQAAygMAAAAA&#10;">
            <v:rect id="Rectangle 403" o:spid="_x0000_s2000" style="position:absolute;left:4032;top:7410;width:1793;height:330;v-text-anchor:middle" o:gfxdata="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8ma7u8AAAA&#10;3AAAAA8AAAAAAAAAAQAgAAAAIgAAAGRycy9kb3ducmV2LnhtbFBLAQIUABQAAAAIAIdO4kAzLwWe&#10;OwAAADkAAAAQAAAAAAAAAAEAIAAAAAsBAABkcnMvc2hhcGV4bWwueG1sUEsFBgAAAAAGAAYAWwEA&#10;ALUDAAAAAA==&#10;">
              <v:textbox style="mso-next-textbox:#Rectangle 403" inset="1.47319mm,0,1.47319mm,0">
                <w:txbxContent>
                  <w:p w:rsidR="000C5C15" w:rsidRDefault="000C5C15" w:rsidP="00BD0FD8">
                    <w:pPr>
                      <w:jc w:val="center"/>
                      <w:rPr>
                        <w:rFonts w:ascii="宋体" w:hAnsi="宋体"/>
                        <w:sz w:val="11"/>
                        <w:szCs w:val="11"/>
                      </w:rPr>
                    </w:pPr>
                    <w:r>
                      <w:rPr>
                        <w:rFonts w:ascii="宋体" w:hAnsi="宋体" w:hint="eastAsia"/>
                        <w:sz w:val="11"/>
                        <w:szCs w:val="11"/>
                      </w:rPr>
                      <w:t>免疫印迹/重组免疫印迹试验(</w:t>
                    </w:r>
                    <w:r>
                      <w:rPr>
                        <w:rFonts w:ascii="宋体" w:hAnsi="宋体"/>
                        <w:sz w:val="11"/>
                        <w:szCs w:val="11"/>
                      </w:rPr>
                      <w:t>WB/RIBA</w:t>
                    </w:r>
                    <w:r>
                      <w:rPr>
                        <w:rFonts w:ascii="宋体" w:hAnsi="宋体" w:hint="eastAsia"/>
                        <w:sz w:val="11"/>
                        <w:szCs w:val="11"/>
                      </w:rPr>
                      <w:t>)</w:t>
                    </w:r>
                  </w:p>
                </w:txbxContent>
              </v:textbox>
            </v:rect>
            <v:rect id="Rectangle 404" o:spid="_x0000_s2001" style="position:absolute;left:2798;top:8512;width:940;height:368;v-text-anchor:middle" o:gfxdata="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as4gvQAA&#10;ANwAAAAPAAAAAAAAAAEAIAAAACIAAABkcnMvZG93bnJldi54bWxQSwECFAAUAAAACACHTuJAMy8F&#10;njsAAAA5AAAAEAAAAAAAAAABACAAAAAMAQAAZHJzL3NoYXBleG1sLnhtbFBLBQYAAAAABgAGAFsB&#10;AAC2AwAAAAA=&#10;">
              <v:textbox style="mso-next-textbox:#Rectangle 404" inset="1.47319mm,0,1.47319mm,0">
                <w:txbxContent>
                  <w:p w:rsidR="000C5C15" w:rsidRDefault="000C5C15" w:rsidP="00BD0FD8">
                    <w:pPr>
                      <w:jc w:val="center"/>
                      <w:rPr>
                        <w:sz w:val="11"/>
                        <w:szCs w:val="11"/>
                      </w:rPr>
                    </w:pPr>
                    <w:r>
                      <w:rPr>
                        <w:rFonts w:hint="eastAsia"/>
                        <w:sz w:val="11"/>
                        <w:szCs w:val="11"/>
                      </w:rPr>
                      <w:t>不确定</w:t>
                    </w:r>
                  </w:p>
                </w:txbxContent>
              </v:textbox>
            </v:rect>
            <v:rect id="Rectangle 405" o:spid="_x0000_s2002" style="position:absolute;left:3955;top:8512;width:924;height:368;v-text-anchor:middle" o:gfxdata="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uFBXvQAA&#10;ANwAAAAPAAAAAAAAAAEAIAAAACIAAABkcnMvZG93bnJldi54bWxQSwECFAAUAAAACACHTuJAMy8F&#10;njsAAAA5AAAAEAAAAAAAAAABACAAAAAMAQAAZHJzL3NoYXBleG1sLnhtbFBLBQYAAAAABgAGAFsB&#10;AAC2AwAAAAA=&#10;">
              <v:textbox style="mso-next-textbox:#Rectangle 405" inset="1.47319mm,0,1.47319mm,0">
                <w:txbxContent>
                  <w:p w:rsidR="000C5C15" w:rsidRDefault="000C5C15" w:rsidP="00BD0FD8">
                    <w:pPr>
                      <w:jc w:val="center"/>
                      <w:rPr>
                        <w:sz w:val="11"/>
                        <w:szCs w:val="11"/>
                      </w:rPr>
                    </w:pPr>
                    <w:r>
                      <w:rPr>
                        <w:rFonts w:hint="eastAsia"/>
                        <w:sz w:val="11"/>
                        <w:szCs w:val="11"/>
                      </w:rPr>
                      <w:t>阴性</w:t>
                    </w:r>
                  </w:p>
                </w:txbxContent>
              </v:textbox>
            </v:rect>
            <v:rect id="Rectangle 406" o:spid="_x0000_s2003" style="position:absolute;left:5017;top:8512;width:887;height:368;v-text-anchor:middle" o:gfxdata="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PXMvQAA&#10;ANwAAAAPAAAAAAAAAAEAIAAAACIAAABkcnMvZG93bnJldi54bWxQSwECFAAUAAAACACHTuJAMy8F&#10;njsAAAA5AAAAEAAAAAAAAAABACAAAAAMAQAAZHJzL3NoYXBleG1sLnhtbFBLBQYAAAAABgAGAFsB&#10;AAC2AwAAAAA=&#10;">
              <v:textbox style="mso-next-textbox:#Rectangle 406" inset="1.47319mm,0,1.47319mm,0">
                <w:txbxContent>
                  <w:p w:rsidR="000C5C15" w:rsidRDefault="000C5C15" w:rsidP="00BD0FD8">
                    <w:pPr>
                      <w:jc w:val="center"/>
                      <w:rPr>
                        <w:sz w:val="11"/>
                        <w:szCs w:val="11"/>
                      </w:rPr>
                    </w:pPr>
                    <w:r>
                      <w:rPr>
                        <w:rFonts w:hint="eastAsia"/>
                        <w:sz w:val="11"/>
                        <w:szCs w:val="11"/>
                      </w:rPr>
                      <w:t>阳性</w:t>
                    </w:r>
                  </w:p>
                </w:txbxContent>
              </v:textbox>
            </v:rect>
            <v:rect id="Rectangle 407" o:spid="_x0000_s2004" style="position:absolute;left:6139;top:8512;width:1156;height:368;v-text-anchor:middle" o:gfxdata="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dbbi/&#10;AAAA3AAAAA8AAAAAAAAAAQAgAAAAIgAAAGRycy9kb3ducmV2LnhtbFBLAQIUABQAAAAIAIdO4kAz&#10;LwWeOwAAADkAAAAQAAAAAAAAAAEAIAAAAA4BAABkcnMvc2hhcGV4bWwueG1sUEsFBgAAAAAGAAYA&#10;WwEAALgDAAAAAA==&#10;">
              <v:textbox style="mso-next-textbox:#Rectangle 407" inset="1.47319mm,0,1.47319mm,0">
                <w:txbxContent>
                  <w:p w:rsidR="000C5C15" w:rsidRDefault="000C5C15" w:rsidP="00BD0FD8">
                    <w:pPr>
                      <w:jc w:val="center"/>
                      <w:rPr>
                        <w:rFonts w:ascii="宋体" w:hAnsi="宋体"/>
                        <w:sz w:val="12"/>
                      </w:rPr>
                    </w:pPr>
                    <w:r>
                      <w:rPr>
                        <w:rFonts w:ascii="宋体" w:hAnsi="宋体" w:hint="eastAsia"/>
                        <w:sz w:val="11"/>
                        <w:szCs w:val="11"/>
                      </w:rPr>
                      <w:t>出现HIV-2</w:t>
                    </w:r>
                    <w:r>
                      <w:rPr>
                        <w:rFonts w:ascii="宋体" w:hAnsi="宋体"/>
                        <w:sz w:val="11"/>
                        <w:szCs w:val="11"/>
                      </w:rPr>
                      <w:t>指示带</w:t>
                    </w:r>
                  </w:p>
                </w:txbxContent>
              </v:textbox>
            </v:rect>
            <v:rect id="Rectangle 408" o:spid="_x0000_s2005" style="position:absolute;left:2759;top:9322;width:979;height:694;v-text-anchor:middle" o:gfxdata="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jiby/&#10;AAAA3AAAAA8AAAAAAAAAAQAgAAAAIgAAAGRycy9kb3ducmV2LnhtbFBLAQIUABQAAAAIAIdO4kAz&#10;LwWeOwAAADkAAAAQAAAAAAAAAAEAIAAAAA4BAABkcnMvc2hhcGV4bWwueG1sUEsFBgAAAAAGAAYA&#10;WwEAALgDAAAAAA==&#10;">
              <v:textbox style="mso-next-textbox:#Rectangle 408" inset="1mm,0,1mm,0">
                <w:txbxContent>
                  <w:p w:rsidR="000C5C15" w:rsidRDefault="000C5C15" w:rsidP="00BD0FD8">
                    <w:pPr>
                      <w:adjustRightInd w:val="0"/>
                      <w:snapToGrid w:val="0"/>
                      <w:spacing w:line="300" w:lineRule="auto"/>
                      <w:jc w:val="left"/>
                      <w:rPr>
                        <w:rFonts w:ascii="宋体" w:hAnsi="宋体"/>
                        <w:sz w:val="12"/>
                      </w:rPr>
                    </w:pPr>
                    <w:r>
                      <w:rPr>
                        <w:rFonts w:ascii="宋体" w:hAnsi="宋体" w:hint="eastAsia"/>
                        <w:sz w:val="11"/>
                        <w:szCs w:val="11"/>
                      </w:rPr>
                      <w:t>报告</w:t>
                    </w:r>
                    <w:r>
                      <w:rPr>
                        <w:rFonts w:ascii="宋体" w:hAnsi="宋体"/>
                        <w:sz w:val="11"/>
                        <w:szCs w:val="11"/>
                      </w:rPr>
                      <w:t>HIV-1</w:t>
                    </w:r>
                    <w:r>
                      <w:rPr>
                        <w:rFonts w:ascii="宋体" w:hAnsi="宋体" w:hint="eastAsia"/>
                        <w:sz w:val="11"/>
                        <w:szCs w:val="11"/>
                      </w:rPr>
                      <w:t>抗体不确定，进一步核酸试验或随访</w:t>
                    </w:r>
                  </w:p>
                </w:txbxContent>
              </v:textbox>
            </v:rect>
            <v:rect id="Rectangle 409" o:spid="_x0000_s2006" style="position:absolute;left:3955;top:9322;width:924;height:694;v-text-anchor:middle" o:gfxdata="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kkW74A&#10;AADcAAAADwAAAAAAAAABACAAAAAiAAAAZHJzL2Rvd25yZXYueG1sUEsBAhQAFAAAAAgAh07iQDMv&#10;BZ47AAAAOQAAABAAAAAAAAAAAQAgAAAADQEAAGRycy9zaGFwZXhtbC54bWxQSwUGAAAAAAYABgBb&#10;AQAAtwMAAAAA&#10;">
              <v:textbox style="mso-next-textbox:#Rectangle 409" inset="1.47319mm,.73661mm,1.47319mm,.73661mm">
                <w:txbxContent>
                  <w:p w:rsidR="000C5C15" w:rsidRDefault="000C5C15" w:rsidP="00BD0FD8">
                    <w:pPr>
                      <w:spacing w:line="200" w:lineRule="exact"/>
                      <w:jc w:val="center"/>
                      <w:rPr>
                        <w:rFonts w:ascii="宋体" w:hAnsi="宋体"/>
                        <w:sz w:val="11"/>
                        <w:szCs w:val="11"/>
                      </w:rPr>
                    </w:pPr>
                    <w:r>
                      <w:rPr>
                        <w:rFonts w:ascii="宋体" w:hAnsi="宋体"/>
                        <w:sz w:val="11"/>
                        <w:szCs w:val="11"/>
                      </w:rPr>
                      <w:t>报告HIV-1</w:t>
                    </w:r>
                  </w:p>
                  <w:p w:rsidR="000C5C15" w:rsidRDefault="000C5C15" w:rsidP="00BD0FD8">
                    <w:pPr>
                      <w:spacing w:line="200" w:lineRule="exact"/>
                      <w:jc w:val="center"/>
                      <w:rPr>
                        <w:rFonts w:ascii="宋体" w:hAnsi="宋体"/>
                        <w:sz w:val="11"/>
                        <w:szCs w:val="11"/>
                      </w:rPr>
                    </w:pPr>
                    <w:r>
                      <w:rPr>
                        <w:rFonts w:ascii="宋体" w:hAnsi="宋体"/>
                        <w:sz w:val="11"/>
                        <w:szCs w:val="11"/>
                      </w:rPr>
                      <w:t>抗体</w:t>
                    </w:r>
                    <w:r>
                      <w:rPr>
                        <w:rFonts w:ascii="宋体" w:hAnsi="宋体" w:hint="eastAsia"/>
                        <w:sz w:val="11"/>
                        <w:szCs w:val="11"/>
                      </w:rPr>
                      <w:t>阴性</w:t>
                    </w:r>
                  </w:p>
                </w:txbxContent>
              </v:textbox>
            </v:rect>
            <v:rect id="Rectangle 410" o:spid="_x0000_s2007" style="position:absolute;left:5017;top:9316;width:930;height:700;v-text-anchor:middle" o:gfxdata="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lgcC/&#10;AAAA3AAAAA8AAAAAAAAAAQAgAAAAIgAAAGRycy9kb3ducmV2LnhtbFBLAQIUABQAAAAIAIdO4kAz&#10;LwWeOwAAADkAAAAQAAAAAAAAAAEAIAAAAA4BAABkcnMvc2hhcGV4bWwueG1sUEsFBgAAAAAGAAYA&#10;WwEAALgDAAAAAA==&#10;">
              <v:textbox style="mso-next-textbox:#Rectangle 410" inset="1.47319mm,.73661mm,1.47319mm,.73661mm">
                <w:txbxContent>
                  <w:p w:rsidR="000C5C15" w:rsidRDefault="000C5C15" w:rsidP="00BD0FD8">
                    <w:pPr>
                      <w:spacing w:line="180" w:lineRule="exact"/>
                      <w:jc w:val="center"/>
                      <w:rPr>
                        <w:rFonts w:ascii="宋体" w:hAnsi="宋体"/>
                        <w:sz w:val="11"/>
                        <w:szCs w:val="11"/>
                      </w:rPr>
                    </w:pPr>
                    <w:r>
                      <w:rPr>
                        <w:rFonts w:ascii="宋体" w:hAnsi="宋体" w:hint="eastAsia"/>
                        <w:sz w:val="11"/>
                        <w:szCs w:val="11"/>
                      </w:rPr>
                      <w:t>报告</w:t>
                    </w:r>
                    <w:r>
                      <w:rPr>
                        <w:rFonts w:ascii="宋体" w:hAnsi="宋体"/>
                        <w:sz w:val="11"/>
                        <w:szCs w:val="11"/>
                      </w:rPr>
                      <w:t>HIV-1</w:t>
                    </w:r>
                  </w:p>
                  <w:p w:rsidR="000C5C15" w:rsidRDefault="000C5C15" w:rsidP="00BD0FD8">
                    <w:pPr>
                      <w:spacing w:line="180" w:lineRule="exact"/>
                      <w:jc w:val="center"/>
                      <w:rPr>
                        <w:rFonts w:ascii="宋体" w:hAnsi="宋体"/>
                        <w:sz w:val="12"/>
                      </w:rPr>
                    </w:pPr>
                    <w:r>
                      <w:rPr>
                        <w:rFonts w:ascii="宋体" w:hAnsi="宋体"/>
                        <w:sz w:val="11"/>
                        <w:szCs w:val="11"/>
                      </w:rPr>
                      <w:t>抗体阳性</w:t>
                    </w:r>
                  </w:p>
                </w:txbxContent>
              </v:textbox>
            </v:rect>
            <v:rect id="Rectangle 411" o:spid="_x0000_s2008" style="position:absolute;left:6127;top:9307;width:1152;height:709;v-text-anchor:middle" o:gfxdata="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PoVsrsAAADc&#10;AAAADwAAAAAAAAABACAAAAAiAAAAZHJzL2Rvd25yZXYueG1sUEsBAhQAFAAAAAgAh07iQDMvBZ47&#10;AAAAOQAAABAAAAAAAAAAAQAgAAAACgEAAGRycy9zaGFwZXhtbC54bWxQSwUGAAAAAAYABgBbAQAA&#10;tAMAAAAA&#10;">
              <v:textbox style="mso-next-textbox:#Rectangle 411" inset="1.47319mm,.73661mm,1.47319mm,.73661mm">
                <w:txbxContent>
                  <w:p w:rsidR="000C5C15" w:rsidRDefault="000C5C15" w:rsidP="00BD0FD8">
                    <w:pPr>
                      <w:spacing w:line="180" w:lineRule="exact"/>
                      <w:jc w:val="center"/>
                      <w:rPr>
                        <w:rFonts w:ascii="宋体" w:hAnsi="宋体"/>
                        <w:sz w:val="11"/>
                        <w:szCs w:val="11"/>
                      </w:rPr>
                    </w:pPr>
                    <w:r>
                      <w:rPr>
                        <w:rFonts w:ascii="宋体" w:hAnsi="宋体" w:hint="eastAsia"/>
                        <w:sz w:val="11"/>
                        <w:szCs w:val="11"/>
                      </w:rPr>
                      <w:t>根据情况</w:t>
                    </w:r>
                    <w:r>
                      <w:rPr>
                        <w:rFonts w:ascii="宋体" w:hAnsi="宋体"/>
                        <w:sz w:val="11"/>
                        <w:szCs w:val="11"/>
                      </w:rPr>
                      <w:t>进一步</w:t>
                    </w:r>
                  </w:p>
                  <w:p w:rsidR="000C5C15" w:rsidRDefault="000C5C15" w:rsidP="00BD0FD8">
                    <w:pPr>
                      <w:spacing w:line="180" w:lineRule="exact"/>
                      <w:jc w:val="center"/>
                      <w:rPr>
                        <w:rFonts w:ascii="宋体" w:hAnsi="宋体"/>
                        <w:sz w:val="12"/>
                      </w:rPr>
                    </w:pPr>
                    <w:r>
                      <w:rPr>
                        <w:rFonts w:ascii="宋体" w:hAnsi="宋体"/>
                        <w:sz w:val="11"/>
                        <w:szCs w:val="11"/>
                      </w:rPr>
                      <w:t>检测HIV-2</w:t>
                    </w:r>
                  </w:p>
                </w:txbxContent>
              </v:textbox>
            </v:rect>
            <v:shape id="自选图形 1281" o:spid="_x0000_s2009" type="#_x0000_t34" style="position:absolute;left:3753;top:7308;width:658;height:1750;rotation:90" o:gfxdata="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CkjMvQAA&#10;ANwAAAAPAAAAAAAAAAEAIAAAACIAAABkcnMvZG93bnJldi54bWxQSwECFAAUAAAACACHTuJAMy8F&#10;njsAAAA5AAAAEAAAAAAAAAABACAAAAAMAQAAZHJzL3NoYXBleG1sLnhtbFBLBQYAAAAABgAGAFsB&#10;AAC2AwAAAAA=&#10;" adj="7054">
              <v:stroke endarrow="block"/>
            </v:shape>
            <v:shape id="自选图形 1282" o:spid="_x0000_s2010" type="#_x0000_t34" style="position:absolute;left:4302;top:7856;width:772;height:539;rotation:90" o:gfxdata="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KcchugAAANwA&#10;AAAPAAAAAAAAAAEAIAAAACIAAABkcnMvZG93bnJldi54bWxQSwECFAAUAAAACACHTuJAMy8FnjsA&#10;AAA5AAAAEAAAAAAAAAABACAAAAAJAQAAZHJzL3NoYXBleG1sLnhtbFBLBQYAAAAABgAGAFsBAACz&#10;AwAAAAA=&#10;" adj="9355">
              <v:stroke endarrow="block"/>
            </v:shape>
            <v:shape id="自选图形 1283" o:spid="_x0000_s2011" type="#_x0000_t34" style="position:absolute;left:4823;top:7874;width:772;height:504;rotation:90;flip:x" o:gfxdata="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NqiL4A&#10;AADcAAAADwAAAAAAAAABACAAAAAiAAAAZHJzL2Rvd25yZXYueG1sUEsBAhQAFAAAAAgAh07iQDMv&#10;BZ47AAAAOQAAABAAAAAAAAAAAQAgAAAADQEAAGRycy9zaGFwZXhtbC54bWxQSwUGAAAAAAYABgBb&#10;AQAAtwMAAAAA&#10;" adj="9383">
              <v:stroke endarrow="block"/>
            </v:shape>
            <v:shape id="自选图形 1284" o:spid="_x0000_s2012" type="#_x0000_t34" style="position:absolute;left:5526;top:7262;width:657;height:1796;rotation:90;flip:x" o:gfxdata="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jYib4A&#10;AADcAAAADwAAAAAAAAABACAAAAAiAAAAZHJzL2Rvd25yZXYueG1sUEsBAhQAFAAAAAgAh07iQDMv&#10;BZ47AAAAOQAAABAAAAAAAAAAAQAgAAAADQEAAGRycy9zaGFwZXhtbC54bWxQSwUGAAAAAAYABgBb&#10;AQAAtwMAAAAA&#10;" adj="7793">
              <v:stroke endarrow="block"/>
            </v:shape>
            <v:shape id="自选图形 1324" o:spid="_x0000_s2013" type="#_x0000_t32" style="position:absolute;left:3263;top:8880;width:2;height:436" o:gfxdata="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4GRm/&#10;AAAA3AAAAA8AAAAAAAAAAQAgAAAAIgAAAGRycy9kb3ducmV2LnhtbFBLAQIUABQAAAAIAIdO4kAz&#10;LwWeOwAAADkAAAAQAAAAAAAAAAEAIAAAAA4BAABkcnMvc2hhcGV4bWwueG1sUEsFBgAAAAAGAAYA&#10;WwEAALgDAAAAAA==&#10;">
              <v:stroke endarrow="block"/>
            </v:shape>
            <v:shape id="自选图形 1325" o:spid="_x0000_s2014" type="#_x0000_t32" style="position:absolute;left:4437;top:8880;width:2;height:436" o:gfxdata="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RgW2/&#10;AAAA3AAAAA8AAAAAAAAAAQAgAAAAIgAAAGRycy9kb3ducmV2LnhtbFBLAQIUABQAAAAIAIdO4kAz&#10;LwWeOwAAADkAAAAQAAAAAAAAAAEAIAAAAA4BAABkcnMvc2hhcGV4bWwueG1sUEsFBgAAAAAGAAYA&#10;WwEAALgDAAAAAA==&#10;">
              <v:stroke endarrow="block"/>
            </v:shape>
            <v:shape id="自选图形 1326" o:spid="_x0000_s2015" type="#_x0000_t32" style="position:absolute;left:5494;top:8880;width:3;height:436" o:gfxdata="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0k9r4A&#10;AADcAAAADwAAAAAAAAABACAAAAAiAAAAZHJzL2Rvd25yZXYueG1sUEsBAhQAFAAAAAgAh07iQDMv&#10;BZ47AAAAOQAAABAAAAAAAAAAAQAgAAAADQEAAGRycy9zaGFwZXhtbC54bWxQSwUGAAAAAAYABgBb&#10;AQAAtwMAAAAA&#10;">
              <v:stroke endarrow="block"/>
            </v:shape>
            <v:shape id="自选图形 1327" o:spid="_x0000_s2016" type="#_x0000_t32" style="position:absolute;left:6741;top:8880;width:4;height:436" o:gfxdata="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JPuoG/&#10;AAAA3AAAAA8AAAAAAAAAAQAgAAAAIgAAAGRycy9kb3ducmV2LnhtbFBLAQIUABQAAAAIAIdO4kAz&#10;LwWeOwAAADkAAAAQAAAAAAAAAAEAIAAAAA4BAABkcnMvc2hhcGV4bWwueG1sUEsFBgAAAAAGAAYA&#10;WwEAALgDAAAAAA==&#10;">
              <v:stroke endarrow="block"/>
            </v:shape>
          </v:group>
        </w:pict>
      </w:r>
      <w:r>
        <w:rPr>
          <w:rFonts w:ascii="宋体" w:hAnsi="宋体"/>
          <w:noProof/>
          <w:sz w:val="24"/>
          <w:szCs w:val="24"/>
        </w:rPr>
        <w:pict>
          <v:rect id="图片 1213" o:spid="_x0000_s1996" style="position:absolute;margin-left:52.65pt;margin-top:282.8pt;width:266.2pt;height:168.1pt;z-index:-251122688" o:regroupid="5" o:gfxdata="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QfNW5AAAA3AAA&#10;AA8AAAAAAAAAAQAgAAAAIgAAAGRycy9kb3ducmV2LnhtbFBLAQIUABQAAAAIAIdO4kAzLwWeOwAA&#10;ADkAAAAQAAAAAAAAAAEAIAAAAAgBAABkcnMvc2hhcGV4bWwueG1sUEsFBgAAAAAGAAYAWwEAALID&#10;AAAAAA==&#10;" filled="f">
            <o:lock v:ext="edit" aspectratio="t" text="t"/>
          </v:rect>
        </w:pict>
      </w:r>
      <w:r>
        <w:rPr>
          <w:rFonts w:ascii="宋体" w:hAnsi="宋体"/>
          <w:noProof/>
          <w:sz w:val="24"/>
          <w:szCs w:val="24"/>
        </w:rPr>
        <w:pict>
          <v:rect id="_x0000_s26652" style="position:absolute;margin-left:482.9pt;margin-top:202.75pt;width:37.45pt;height:11.75pt;z-index:-251207680" o:gfxdata="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96vwdsAAAAMAQAADwAA&#10;AAAAAAABACAAAAAiAAAAZHJzL2Rvd25yZXYueG1sUEsBAhQAFAAAAAgAh07iQALxThShAQAAKwMA&#10;AA4AAAAAAAAAAQAgAAAAKgEAAGRycy9lMm9Eb2MueG1sUEsFBgAAAAAGAAYAWQEAAD0FAAAAAA==&#10;" filled="f" stroked="f">
            <v:textbox style="mso-next-textbox:#_x0000_s26652" inset="1.50164mm,.75081mm,1.50164mm,.75081mm">
              <w:txbxContent>
                <w:p w:rsidR="000C5C15" w:rsidRDefault="000C5C15" w:rsidP="00BD0FD8">
                  <w:pPr>
                    <w:spacing w:line="140" w:lineRule="exact"/>
                    <w:jc w:val="center"/>
                    <w:rPr>
                      <w:rFonts w:ascii="宋体" w:hAnsi="宋体"/>
                    </w:rPr>
                  </w:pPr>
                  <w:r>
                    <w:rPr>
                      <w:rFonts w:ascii="宋体" w:hAnsi="宋体" w:hint="eastAsia"/>
                      <w:sz w:val="11"/>
                      <w:szCs w:val="24"/>
                    </w:rPr>
                    <w:t>第五章图6</w:t>
                  </w:r>
                </w:p>
              </w:txbxContent>
            </v:textbox>
          </v:rect>
        </w:pict>
      </w:r>
      <w:r>
        <w:rPr>
          <w:rFonts w:ascii="宋体" w:hAnsi="宋体"/>
          <w:noProof/>
          <w:sz w:val="24"/>
          <w:szCs w:val="24"/>
        </w:rPr>
        <w:pict>
          <v:rect id="矩形 1297" o:spid="_x0000_s26655" style="position:absolute;margin-left:222.75pt;margin-top:209.45pt;width:37.5pt;height:10.1pt;z-index:252192768" o:regroupid="4" stroked="f">
            <v:textbox style="mso-next-textbox:#矩形 1297" inset="0,0,0,0">
              <w:txbxContent>
                <w:p w:rsidR="000C5C15" w:rsidRDefault="000C5C15" w:rsidP="00BD0FD8">
                  <w:pPr>
                    <w:spacing w:line="140" w:lineRule="exact"/>
                    <w:jc w:val="center"/>
                    <w:rPr>
                      <w:rFonts w:ascii="宋体" w:hAnsi="宋体"/>
                      <w:sz w:val="11"/>
                      <w:szCs w:val="24"/>
                    </w:rPr>
                  </w:pPr>
                  <w:r>
                    <w:rPr>
                      <w:rFonts w:ascii="宋体" w:hAnsi="宋体" w:hint="eastAsia"/>
                      <w:sz w:val="11"/>
                      <w:szCs w:val="24"/>
                    </w:rPr>
                    <w:t>第五章图5</w:t>
                  </w:r>
                </w:p>
              </w:txbxContent>
            </v:textbox>
          </v:rect>
        </w:pict>
      </w:r>
      <w:r>
        <w:rPr>
          <w:rFonts w:ascii="宋体" w:hAnsi="宋体"/>
          <w:noProof/>
          <w:sz w:val="24"/>
          <w:szCs w:val="24"/>
        </w:rPr>
        <w:pict>
          <v:rect id="图片 1296" o:spid="_x0000_s26654" style="position:absolute;margin-left:222.45pt;margin-top:22.3pt;width:246.85pt;height:203.05pt;z-index:252191744" o:regroupid="4" o:gfxdata="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Eva1b4A&#10;AADcAAAADwAAAAAAAAABACAAAAAiAAAAZHJzL2Rvd25yZXYueG1sUEsBAhQAFAAAAAgAh07iQDMv&#10;BZ47AAAAOQAAABAAAAAAAAAAAQAgAAAADQEAAGRycy9zaGFwZXhtbC54bWxQSwUGAAAAAAYABgBb&#10;AQAAtwMAAAAA&#10;" filled="f">
            <o:lock v:ext="edit" aspectratio="t" text="t"/>
          </v:rect>
        </w:pict>
      </w:r>
      <w:r>
        <w:rPr>
          <w:rFonts w:ascii="宋体" w:hAnsi="宋体"/>
          <w:noProof/>
          <w:sz w:val="24"/>
          <w:szCs w:val="24"/>
        </w:rPr>
        <w:pict>
          <v:rect id="_x0000_s26651" style="position:absolute;margin-left:-13.05pt;margin-top:209pt;width:37.5pt;height:11.35pt;z-index:-251208704" stroked="f">
            <v:textbox style="mso-next-textbox:#_x0000_s26651" inset="0,.75081mm,0,.75081mm">
              <w:txbxContent>
                <w:p w:rsidR="000C5C15" w:rsidRDefault="000C5C15" w:rsidP="00BD0FD8">
                  <w:pPr>
                    <w:spacing w:line="140" w:lineRule="exact"/>
                    <w:jc w:val="center"/>
                    <w:rPr>
                      <w:rFonts w:ascii="宋体" w:hAnsi="宋体"/>
                    </w:rPr>
                  </w:pPr>
                  <w:r>
                    <w:rPr>
                      <w:rFonts w:ascii="宋体" w:hAnsi="宋体" w:hint="eastAsia"/>
                      <w:sz w:val="11"/>
                      <w:szCs w:val="11"/>
                    </w:rPr>
                    <w:t>第五章图4</w:t>
                  </w:r>
                </w:p>
              </w:txbxContent>
            </v:textbox>
          </v:rect>
        </w:pict>
      </w:r>
      <w:r>
        <w:rPr>
          <w:rFonts w:ascii="宋体" w:hAnsi="宋体"/>
          <w:noProof/>
          <w:sz w:val="24"/>
          <w:szCs w:val="24"/>
        </w:rPr>
        <w:pict>
          <v:shape id="Text Box 26" o:spid="_x0000_s2020" type="#_x0000_t202" style="position:absolute;margin-left:595.85pt;margin-top:97.6pt;width:9.85pt;height:14.5pt;z-index:-251158528;v-text-anchor:middle" o:regroupid="3" o:gfxdata="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JocZvQAA&#10;ANwAAAAPAAAAAAAAAAEAIAAAACIAAABkcnMvZG93bnJldi54bWxQSwECFAAUAAAACACHTuJAMy8F&#10;njsAAAA5AAAAEAAAAAAAAAABACAAAAAMAQAAZHJzL3NoYXBleG1sLnhtbFBLBQYAAAAABgAGAFsB&#10;AAC2AwAAAAA=&#10;" filled="f" stroked="f">
            <v:textbox style="mso-next-textbox:#Text Box 26" inset=".5mm,0,.5mm,0">
              <w:txbxContent>
                <w:p w:rsidR="000C5C15" w:rsidRDefault="000C5C15" w:rsidP="00BD0FD8">
                  <w:pPr>
                    <w:rPr>
                      <w:sz w:val="11"/>
                      <w:szCs w:val="11"/>
                    </w:rPr>
                  </w:pPr>
                  <w:r>
                    <w:rPr>
                      <w:rFonts w:hint="eastAsia"/>
                      <w:sz w:val="11"/>
                      <w:szCs w:val="11"/>
                    </w:rPr>
                    <w:t>或</w:t>
                  </w:r>
                </w:p>
              </w:txbxContent>
            </v:textbox>
          </v:shape>
        </w:pict>
      </w:r>
      <w:r>
        <w:rPr>
          <w:rFonts w:ascii="宋体" w:hAnsi="宋体"/>
          <w:noProof/>
          <w:sz w:val="24"/>
          <w:szCs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26801" type="#_x0000_t69" style="position:absolute;margin-left:594.8pt;margin-top:108.95pt;width:9.1pt;height:7.15pt;z-index:252190720"/>
        </w:pict>
      </w:r>
      <w:r>
        <w:rPr>
          <w:rFonts w:ascii="宋体" w:hAnsi="宋体"/>
          <w:noProof/>
          <w:sz w:val="24"/>
          <w:szCs w:val="24"/>
        </w:rPr>
        <w:pict>
          <v:rect id="矩形 2038" o:spid="_x0000_s2023" style="position:absolute;margin-left:655pt;margin-top:67.75pt;width:33.55pt;height:17.4pt;z-index:-251155456;v-text-anchor:middle" o:regroupid="3" o:gfxdata="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1O9lL4A&#10;AADcAAAADwAAAAAAAAABACAAAAAiAAAAZHJzL2Rvd25yZXYueG1sUEsBAhQAFAAAAAgAh07iQDMv&#10;BZ47AAAAOQAAABAAAAAAAAAAAQAgAAAADQEAAGRycy9zaGFwZXhtbC54bWxQSwUGAAAAAAYABgBb&#10;AQAAtwMAAAAA&#10;">
            <v:textbox style="mso-next-textbox:#矩形 2038" inset="1.1938mm,0,1.1938mm,0">
              <w:txbxContent>
                <w:p w:rsidR="000C5C15" w:rsidRDefault="000C5C15" w:rsidP="00BD0FD8">
                  <w:pPr>
                    <w:jc w:val="center"/>
                    <w:rPr>
                      <w:sz w:val="11"/>
                      <w:szCs w:val="24"/>
                    </w:rPr>
                  </w:pPr>
                  <w:r>
                    <w:rPr>
                      <w:rFonts w:hint="eastAsia"/>
                      <w:sz w:val="11"/>
                      <w:szCs w:val="24"/>
                    </w:rPr>
                    <w:t>无反应</w:t>
                  </w:r>
                </w:p>
              </w:txbxContent>
            </v:textbox>
          </v:rect>
        </w:pict>
      </w:r>
      <w:r>
        <w:rPr>
          <w:rFonts w:ascii="宋体" w:hAnsi="宋体"/>
          <w:noProof/>
          <w:sz w:val="24"/>
          <w:szCs w:val="24"/>
        </w:rPr>
        <w:pict>
          <v:rect id="矩形 2042" o:spid="_x0000_s2038" style="position:absolute;margin-left:641.85pt;margin-top:167.25pt;width:53.05pt;height:29.05pt;z-index:-251140096;v-text-anchor:middle" o:regroupid="3">
            <v:textbox style="mso-next-textbox:#矩形 2042" inset="1mm,0,1mm,0">
              <w:txbxContent>
                <w:p w:rsidR="000C5C15" w:rsidRDefault="000C5C15" w:rsidP="00BD0FD8">
                  <w:pPr>
                    <w:spacing w:line="140" w:lineRule="exact"/>
                    <w:rPr>
                      <w:rFonts w:ascii="宋体" w:hAnsi="宋体"/>
                      <w:sz w:val="11"/>
                      <w:szCs w:val="24"/>
                    </w:rPr>
                  </w:pPr>
                  <w:r>
                    <w:rPr>
                      <w:rFonts w:ascii="宋体" w:hAnsi="宋体" w:hint="eastAsia"/>
                      <w:sz w:val="11"/>
                      <w:szCs w:val="24"/>
                    </w:rPr>
                    <w:t>报告HIV抗体阴性</w:t>
                  </w:r>
                </w:p>
                <w:p w:rsidR="000C5C15" w:rsidRDefault="000C5C15" w:rsidP="00BD0FD8">
                  <w:pPr>
                    <w:spacing w:line="140" w:lineRule="exact"/>
                    <w:rPr>
                      <w:rFonts w:ascii="宋体" w:hAnsi="宋体"/>
                      <w:sz w:val="11"/>
                      <w:szCs w:val="24"/>
                    </w:rPr>
                  </w:pPr>
                  <w:r>
                    <w:rPr>
                      <w:rFonts w:ascii="宋体" w:hAnsi="宋体" w:hint="eastAsia"/>
                      <w:sz w:val="11"/>
                      <w:szCs w:val="24"/>
                    </w:rPr>
                    <w:t>HIV</w:t>
                  </w:r>
                  <w:r>
                    <w:rPr>
                      <w:rFonts w:ascii="宋体" w:hAnsi="宋体"/>
                      <w:sz w:val="11"/>
                      <w:szCs w:val="24"/>
                    </w:rPr>
                    <w:t>-</w:t>
                  </w:r>
                  <w:r>
                    <w:rPr>
                      <w:rFonts w:ascii="宋体" w:hAnsi="宋体" w:hint="eastAsia"/>
                      <w:sz w:val="11"/>
                      <w:szCs w:val="24"/>
                    </w:rPr>
                    <w:t>1</w:t>
                  </w:r>
                  <w:r>
                    <w:rPr>
                      <w:rFonts w:ascii="宋体" w:hAnsi="宋体"/>
                      <w:sz w:val="11"/>
                      <w:szCs w:val="24"/>
                    </w:rPr>
                    <w:t>p</w:t>
                  </w:r>
                  <w:r>
                    <w:rPr>
                      <w:rFonts w:ascii="宋体" w:hAnsi="宋体" w:hint="eastAsia"/>
                      <w:sz w:val="11"/>
                      <w:szCs w:val="24"/>
                    </w:rPr>
                    <w:t>24抗原阴性</w:t>
                  </w:r>
                </w:p>
              </w:txbxContent>
            </v:textbox>
          </v:rect>
        </w:pict>
      </w:r>
      <w:r>
        <w:rPr>
          <w:rFonts w:ascii="宋体" w:hAnsi="宋体"/>
          <w:noProof/>
          <w:sz w:val="24"/>
          <w:szCs w:val="24"/>
        </w:rPr>
        <w:pict>
          <v:shape id="自选图形 1266" o:spid="_x0000_s26625" type="#_x0000_t34" style="position:absolute;margin-left:688.95pt;margin-top:76.45pt;width:5.95pt;height:96.95pt;z-index:-251128832" o:regroupid="3" adj="65285">
            <v:stroke endarrow="block"/>
          </v:shape>
        </w:pict>
      </w:r>
      <w:r>
        <w:rPr>
          <w:rFonts w:ascii="宋体" w:hAnsi="宋体"/>
          <w:noProof/>
          <w:sz w:val="24"/>
          <w:szCs w:val="24"/>
        </w:rPr>
        <w:pict>
          <v:rect id="_x0000_s2045" style="position:absolute;margin-left:591.8pt;margin-top:167.4pt;width:46pt;height:28.4pt;z-index:-251132928;v-text-anchor:middle" o:regroupid="3" o:gfxdata="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MFggr4A&#10;AADcAAAADwAAAAAAAAABACAAAAAiAAAAZHJzL2Rvd25yZXYueG1sUEsBAhQAFAAAAAgAh07iQDMv&#10;BZ47AAAAOQAAABAAAAAAAAAAAQAgAAAADQEAAGRycy9zaGFwZXhtbC54bWxQSwUGAAAAAAYABgBb&#10;AQAAtwMAAAAA&#10;">
            <v:textbox style="mso-next-textbox:#_x0000_s2045" inset="1.1938mm,0,1.1938mm,0">
              <w:txbxContent>
                <w:p w:rsidR="000C5C15" w:rsidRDefault="000C5C15" w:rsidP="00BD0FD8">
                  <w:pPr>
                    <w:spacing w:line="160" w:lineRule="exact"/>
                    <w:jc w:val="left"/>
                    <w:rPr>
                      <w:rFonts w:ascii="宋体" w:hAnsi="宋体"/>
                      <w:sz w:val="11"/>
                      <w:szCs w:val="24"/>
                    </w:rPr>
                  </w:pPr>
                  <w:r>
                    <w:rPr>
                      <w:rFonts w:ascii="宋体" w:hAnsi="宋体" w:hint="eastAsia"/>
                      <w:sz w:val="11"/>
                      <w:szCs w:val="24"/>
                    </w:rPr>
                    <w:t>HIV</w:t>
                  </w:r>
                  <w:r>
                    <w:rPr>
                      <w:rFonts w:ascii="宋体" w:hAnsi="宋体"/>
                      <w:sz w:val="11"/>
                      <w:szCs w:val="24"/>
                    </w:rPr>
                    <w:t>-</w:t>
                  </w:r>
                  <w:r>
                    <w:rPr>
                      <w:rFonts w:ascii="宋体" w:hAnsi="宋体" w:hint="eastAsia"/>
                      <w:sz w:val="11"/>
                      <w:szCs w:val="24"/>
                    </w:rPr>
                    <w:t>1核酸试验或随访或HIV抗体确证试验</w:t>
                  </w:r>
                </w:p>
              </w:txbxContent>
            </v:textbox>
          </v:rect>
        </w:pict>
      </w:r>
      <w:r>
        <w:rPr>
          <w:rFonts w:ascii="宋体" w:hAnsi="宋体"/>
          <w:noProof/>
          <w:sz w:val="24"/>
          <w:szCs w:val="24"/>
        </w:rPr>
        <w:pict>
          <v:shape id="AutoShape 34" o:spid="_x0000_s26624" type="#_x0000_t32" style="position:absolute;margin-left:675.7pt;margin-top:156pt;width:0;height:11.75pt;z-index:-251129856" o:regroupid="3" o:gfxdata="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Yb74A&#10;AADcAAAADwAAAAAAAAABACAAAAAiAAAAZHJzL2Rvd25yZXYueG1sUEsBAhQAFAAAAAgAh07iQDMv&#10;BZ47AAAAOQAAABAAAAAAAAAAAQAgAAAADQEAAGRycy9zaGFwZXhtbC54bWxQSwUGAAAAAAYABgBb&#10;AQAAtwMAAAAA&#10;">
            <v:stroke endarrow="block"/>
          </v:shape>
        </w:pict>
      </w:r>
      <w:r>
        <w:rPr>
          <w:rFonts w:ascii="宋体" w:hAnsi="宋体"/>
          <w:noProof/>
          <w:sz w:val="24"/>
          <w:szCs w:val="24"/>
        </w:rPr>
        <w:pict>
          <v:shape id="_x0000_s2047" type="#_x0000_t32" style="position:absolute;margin-left:511.05pt;margin-top:155.95pt;width:.2pt;height:11.75pt;z-index:-251130880" o:regroupid="3" o:gfxdata="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vynL7sAAADc&#10;AAAADwAAAAAAAAABACAAAAAiAAAAZHJzL2Rvd25yZXYueG1sUEsBAhQAFAAAAAgAh07iQDMvBZ47&#10;AAAAOQAAABAAAAAAAAAAAQAgAAAACgEAAGRycy9zaGFwZXhtbC54bWxQSwUGAAAAAAYABgBbAQAA&#10;tAMAAAAA&#10;">
            <v:stroke endarrow="block"/>
          </v:shape>
        </w:pict>
      </w:r>
      <w:r>
        <w:rPr>
          <w:rFonts w:ascii="宋体" w:hAnsi="宋体"/>
          <w:noProof/>
          <w:sz w:val="24"/>
          <w:szCs w:val="24"/>
        </w:rPr>
        <w:pict>
          <v:shape id="AutoShape 32" o:spid="_x0000_s2046" type="#_x0000_t32" style="position:absolute;margin-left:556.9pt;margin-top:84pt;width:0;height:4.7pt;z-index:-251131904" o:regroupid="3" o:gfxdata="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VzLr74A&#10;AADcAAAADwAAAAAAAAABACAAAAAiAAAAZHJzL2Rvd25yZXYueG1sUEsBAhQAFAAAAAgAh07iQDMv&#10;BZ47AAAAOQAAABAAAAAAAAAAAQAgAAAADQEAAGRycy9zaGFwZXhtbC54bWxQSwUGAAAAAAYABgBb&#10;AQAAtwMAAAAA&#10;"/>
        </w:pict>
      </w:r>
      <w:r>
        <w:rPr>
          <w:rFonts w:ascii="宋体" w:hAnsi="宋体"/>
          <w:noProof/>
          <w:sz w:val="24"/>
          <w:szCs w:val="24"/>
        </w:rPr>
        <w:pict>
          <v:shape id="AutoShape 30" o:spid="_x0000_s2044" type="#_x0000_t32" style="position:absolute;margin-left:505.9pt;margin-top:93.4pt;width:.05pt;height:10.35pt;z-index:-251133952" o:regroupid="3" o:gfxdata="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0Isb4A&#10;AADcAAAADwAAAAAAAAABACAAAAAiAAAAZHJzL2Rvd25yZXYueG1sUEsBAhQAFAAAAAgAh07iQDMv&#10;BZ47AAAAOQAAABAAAAAAAAAAAQAgAAAADQEAAGRycy9zaGFwZXhtbC54bWxQSwUGAAAAAAYABgBb&#10;AQAAtwMAAAAA&#10;">
            <v:stroke endarrow="block"/>
          </v:shape>
        </w:pict>
      </w:r>
      <w:r>
        <w:rPr>
          <w:rFonts w:ascii="宋体" w:hAnsi="宋体"/>
          <w:noProof/>
          <w:sz w:val="24"/>
          <w:szCs w:val="24"/>
        </w:rPr>
        <w:pict>
          <v:shape id="AutoShape 29" o:spid="_x0000_s2043" type="#_x0000_t32" style="position:absolute;margin-left:505.95pt;margin-top:92.8pt;width:50.95pt;height:.05pt;flip:x;z-index:-251134976" o:regroupid="3" o:gfxdata="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g5KvQAA&#10;ANwAAAAPAAAAAAAAAAEAIAAAACIAAABkcnMvZG93bnJldi54bWxQSwECFAAUAAAACACHTuJAMy8F&#10;njsAAAA5AAAAEAAAAAAAAAABACAAAAAMAQAAZHJzL3NoYXBleG1sLnhtbFBLBQYAAAAABgAGAFsB&#10;AAC2AwAAAAA=&#10;"/>
        </w:pict>
      </w:r>
      <w:r>
        <w:rPr>
          <w:rFonts w:ascii="宋体" w:hAnsi="宋体"/>
          <w:noProof/>
          <w:sz w:val="24"/>
          <w:szCs w:val="24"/>
        </w:rPr>
        <w:pict>
          <v:shape id="AutoShape 28" o:spid="_x0000_s2042" type="#_x0000_t34" style="position:absolute;margin-left:575.05pt;margin-top:34.5pt;width:14.55pt;height:50.9pt;rotation:90;z-index:-251136000" o:regroupid="3" o:gfxdata="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f0yNvQAA&#10;ANwAAAAPAAAAAAAAAAEAIAAAACIAAABkcnMvZG93bnJldi54bWxQSwECFAAUAAAACACHTuJAMy8F&#10;njsAAAA5AAAAEAAAAAAAAAABACAAAAAMAQAAZHJzL3NoYXBleG1sLnhtbFBLBQYAAAAABgAGAFsB&#10;AAC2AwAAAAA=&#10;" adj="10763">
            <v:stroke endarrow="block"/>
          </v:shape>
        </w:pict>
      </w:r>
      <w:r>
        <w:rPr>
          <w:rFonts w:ascii="宋体" w:hAnsi="宋体"/>
          <w:noProof/>
          <w:sz w:val="24"/>
          <w:szCs w:val="24"/>
        </w:rPr>
        <w:pict>
          <v:shape id="AutoShape 27" o:spid="_x0000_s2041" type="#_x0000_t34" style="position:absolute;margin-left:628.7pt;margin-top:30.75pt;width:16.15pt;height:58pt;rotation:90;flip:x;z-index:-251137024" o:regroupid="3" o:gfxdata="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eurevQAA&#10;ANwAAAAPAAAAAAAAAAEAIAAAACIAAABkcnMvZG93bnJldi54bWxQSwECFAAUAAAACACHTuJAMy8F&#10;njsAAAA5AAAAEAAAAAAAAAABACAAAAAMAQAAZHJzL3NoYXBleG1sLnhtbFBLBQYAAAAABgAGAFsB&#10;AAC2AwAAAAA=&#10;" adj="10767">
            <v:stroke endarrow="block"/>
          </v:shape>
        </w:pict>
      </w:r>
      <w:r>
        <w:rPr>
          <w:rFonts w:ascii="宋体" w:hAnsi="宋体"/>
          <w:noProof/>
          <w:sz w:val="24"/>
          <w:szCs w:val="24"/>
        </w:rPr>
        <w:pict>
          <v:rect id="_x0000_s2039" style="position:absolute;margin-left:495.95pt;margin-top:167pt;width:42pt;height:29.05pt;z-index:-251139072;v-text-anchor:middle" o:regroupid="3" o:gfxdata="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kDVJ+5AAAA3AAA&#10;AA8AAAAAAAAAAQAgAAAAIgAAAGRycy9kb3ducmV2LnhtbFBLAQIUABQAAAAIAIdO4kAzLwWeOwAA&#10;ADkAAAAQAAAAAAAAAAEAIAAAAAgBAABkcnMvc2hhcGV4bWwueG1sUEsFBgAAAAAGAAYAWwEAALID&#10;AAAAAA==&#10;">
            <v:textbox style="mso-next-textbox:#_x0000_s2039" inset="1.1938mm,.59689mm,1.1938mm,.59689mm">
              <w:txbxContent>
                <w:p w:rsidR="000C5C15" w:rsidRDefault="000C5C15" w:rsidP="00BD0FD8">
                  <w:pPr>
                    <w:spacing w:line="160" w:lineRule="exact"/>
                    <w:jc w:val="center"/>
                    <w:rPr>
                      <w:rFonts w:ascii="宋体" w:hAnsi="宋体"/>
                      <w:sz w:val="11"/>
                      <w:szCs w:val="24"/>
                    </w:rPr>
                  </w:pPr>
                  <w:r>
                    <w:rPr>
                      <w:rFonts w:ascii="宋体" w:hAnsi="宋体" w:hint="eastAsia"/>
                      <w:sz w:val="11"/>
                      <w:szCs w:val="24"/>
                    </w:rPr>
                    <w:t>HIV抗体</w:t>
                  </w:r>
                </w:p>
                <w:p w:rsidR="000C5C15" w:rsidRDefault="000C5C15" w:rsidP="00BD0FD8">
                  <w:pPr>
                    <w:spacing w:line="160" w:lineRule="exact"/>
                    <w:jc w:val="center"/>
                    <w:rPr>
                      <w:rFonts w:ascii="宋体" w:hAnsi="宋体"/>
                      <w:sz w:val="11"/>
                      <w:szCs w:val="24"/>
                    </w:rPr>
                  </w:pPr>
                  <w:r>
                    <w:rPr>
                      <w:rFonts w:ascii="宋体" w:hAnsi="宋体" w:hint="eastAsia"/>
                      <w:sz w:val="11"/>
                      <w:szCs w:val="24"/>
                    </w:rPr>
                    <w:t>确证试验</w:t>
                  </w:r>
                </w:p>
              </w:txbxContent>
            </v:textbox>
          </v:rect>
        </w:pict>
      </w:r>
      <w:r>
        <w:rPr>
          <w:rFonts w:ascii="宋体" w:hAnsi="宋体"/>
          <w:noProof/>
          <w:sz w:val="24"/>
          <w:szCs w:val="24"/>
        </w:rPr>
        <w:pict>
          <v:rect id="矩形 2041" o:spid="_x0000_s2037" style="position:absolute;margin-left:547.45pt;margin-top:166.6pt;width:37.9pt;height:29.2pt;z-index:-251141120;v-text-anchor:middle" o:regroupid="3" o:gfxdata="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oCi+ugAAANwA&#10;AAAPAAAAAAAAAAEAIAAAACIAAABkcnMvZG93bnJldi54bWxQSwECFAAUAAAACACHTuJAMy8FnjsA&#10;AAA5AAAAEAAAAAAAAAABACAAAAAJAQAAZHJzL3NoYXBleG1sLnhtbFBLBQYAAAAABgAGAFsBAACz&#10;AwAAAAA=&#10;">
            <v:textbox style="mso-next-textbox:#矩形 2041" inset="1.1938mm,.59689mm,1.1938mm,.59689mm">
              <w:txbxContent>
                <w:p w:rsidR="000C5C15" w:rsidRDefault="000C5C15" w:rsidP="00BD0FD8">
                  <w:pPr>
                    <w:spacing w:line="140" w:lineRule="exact"/>
                    <w:rPr>
                      <w:rFonts w:ascii="宋体" w:hAnsi="宋体"/>
                      <w:sz w:val="11"/>
                      <w:szCs w:val="24"/>
                    </w:rPr>
                  </w:pPr>
                  <w:r>
                    <w:rPr>
                      <w:rFonts w:ascii="宋体" w:hAnsi="宋体" w:hint="eastAsia"/>
                      <w:sz w:val="11"/>
                      <w:szCs w:val="24"/>
                    </w:rPr>
                    <w:t>HIV</w:t>
                  </w:r>
                  <w:r>
                    <w:rPr>
                      <w:rFonts w:ascii="宋体" w:hAnsi="宋体"/>
                      <w:sz w:val="11"/>
                      <w:szCs w:val="24"/>
                    </w:rPr>
                    <w:t>-1</w:t>
                  </w:r>
                  <w:r>
                    <w:rPr>
                      <w:rFonts w:ascii="宋体" w:hAnsi="宋体" w:hint="eastAsia"/>
                      <w:sz w:val="11"/>
                      <w:szCs w:val="24"/>
                    </w:rPr>
                    <w:t>核酸</w:t>
                  </w:r>
                </w:p>
                <w:p w:rsidR="000C5C15" w:rsidRDefault="000C5C15" w:rsidP="00BD0FD8">
                  <w:pPr>
                    <w:spacing w:line="140" w:lineRule="exact"/>
                    <w:rPr>
                      <w:rFonts w:ascii="宋体" w:hAnsi="宋体"/>
                      <w:sz w:val="11"/>
                      <w:szCs w:val="24"/>
                    </w:rPr>
                  </w:pPr>
                  <w:r>
                    <w:rPr>
                      <w:rFonts w:ascii="宋体" w:hAnsi="宋体" w:hint="eastAsia"/>
                      <w:sz w:val="11"/>
                      <w:szCs w:val="24"/>
                    </w:rPr>
                    <w:t>试验或随访</w:t>
                  </w:r>
                </w:p>
              </w:txbxContent>
            </v:textbox>
          </v:rect>
        </w:pict>
      </w:r>
      <w:r>
        <w:rPr>
          <w:rFonts w:ascii="宋体" w:hAnsi="宋体"/>
          <w:noProof/>
          <w:sz w:val="24"/>
          <w:szCs w:val="24"/>
        </w:rPr>
        <w:pict>
          <v:shape id="AutoShape 21" o:spid="_x0000_s2036" type="#_x0000_t32" style="position:absolute;margin-left:609.4pt;margin-top:156.5pt;width:0;height:10.6pt;z-index:-251142144" o:regroupid="3" o:gfxdata="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a2Q3q/&#10;AAAA3AAAAA8AAAAAAAAAAQAgAAAAIgAAAGRycy9kb3ducmV2LnhtbFBLAQIUABQAAAAIAIdO4kAz&#10;LwWeOwAAADkAAAAQAAAAAAAAAAEAIAAAAA4BAABkcnMvc2hhcGV4bWwueG1sUEsFBgAAAAAGAAYA&#10;WwEAALgDAAAAAA==&#10;">
            <v:stroke endarrow="block"/>
          </v:shape>
        </w:pict>
      </w:r>
      <w:r>
        <w:rPr>
          <w:rFonts w:ascii="宋体" w:hAnsi="宋体"/>
          <w:noProof/>
          <w:sz w:val="24"/>
          <w:szCs w:val="24"/>
        </w:rPr>
        <w:pict>
          <v:shape id="自选图形 2056" o:spid="_x0000_s2035" type="#_x0000_t32" style="position:absolute;margin-left:577pt;margin-top:156.3pt;width:0;height:10.35pt;z-index:-251143168" o:regroupid="3" o:gfxdata="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frm4b4A&#10;AADcAAAADwAAAAAAAAABACAAAAAiAAAAZHJzL2Rvd25yZXYueG1sUEsBAhQAFAAAAAgAh07iQDMv&#10;BZ47AAAAOQAAABAAAAAAAAAAAQAgAAAADQEAAGRycy9zaGFwZXhtbC54bWxQSwUGAAAAAAYABgBb&#10;AQAAtwMAAAAA&#10;">
            <v:stroke endarrow="block"/>
          </v:shape>
        </w:pict>
      </w:r>
      <w:r>
        <w:rPr>
          <w:rFonts w:ascii="宋体" w:hAnsi="宋体"/>
          <w:noProof/>
          <w:sz w:val="24"/>
          <w:szCs w:val="24"/>
        </w:rPr>
        <w:pict>
          <v:rect id="矩形 2055" o:spid="_x0000_s2034" style="position:absolute;margin-left:654.4pt;margin-top:138.25pt;width:33.95pt;height:17pt;z-index:-251144192;v-text-anchor:middle" o:regroupid="3" o:gfxdata="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caO0r4A&#10;AADcAAAADwAAAAAAAAABACAAAAAiAAAAZHJzL2Rvd25yZXYueG1sUEsBAhQAFAAAAAgAh07iQDMv&#10;BZ47AAAAOQAAABAAAAAAAAAAAQAgAAAADQEAAGRycy9zaGFwZXhtbC54bWxQSwUGAAAAAAYABgBb&#10;AQAAtwMAAAAA&#10;">
            <v:textbox style="mso-next-textbox:#矩形 2055" inset="1.1938mm,0,1.1938mm,0">
              <w:txbxContent>
                <w:p w:rsidR="000C5C15" w:rsidRDefault="000C5C15" w:rsidP="00BD0FD8">
                  <w:pPr>
                    <w:jc w:val="center"/>
                    <w:rPr>
                      <w:sz w:val="11"/>
                      <w:szCs w:val="24"/>
                    </w:rPr>
                  </w:pPr>
                  <w:r>
                    <w:rPr>
                      <w:rFonts w:hint="eastAsia"/>
                      <w:sz w:val="11"/>
                      <w:szCs w:val="24"/>
                    </w:rPr>
                    <w:t>均无反应</w:t>
                  </w:r>
                </w:p>
              </w:txbxContent>
            </v:textbox>
          </v:rect>
        </w:pict>
      </w:r>
      <w:r>
        <w:rPr>
          <w:rFonts w:ascii="宋体" w:hAnsi="宋体"/>
          <w:noProof/>
          <w:sz w:val="24"/>
          <w:szCs w:val="24"/>
        </w:rPr>
        <w:pict>
          <v:rect id="矩形 2054" o:spid="_x0000_s2033" style="position:absolute;margin-left:596.6pt;margin-top:137.75pt;width:44.35pt;height:18.2pt;z-index:-251145216;v-text-anchor:middle" o:regroupid="3" o:gfxdata="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oorSb4A&#10;AADcAAAADwAAAAAAAAABACAAAAAiAAAAZHJzL2Rvd25yZXYueG1sUEsBAhQAFAAAAAgAh07iQDMv&#10;BZ47AAAAOQAAABAAAAAAAAAAAQAgAAAADQEAAGRycy9zaGFwZXhtbC54bWxQSwUGAAAAAAYABgBb&#10;AQAAtwMAAAAA&#10;">
            <v:textbox style="mso-next-textbox:#矩形 2054" inset="1.1938mm,0,1.1938mm,0">
              <w:txbxContent>
                <w:p w:rsidR="000C5C15" w:rsidRDefault="000C5C15" w:rsidP="00BD0FD8">
                  <w:pPr>
                    <w:spacing w:line="140" w:lineRule="exact"/>
                    <w:jc w:val="center"/>
                    <w:rPr>
                      <w:sz w:val="11"/>
                      <w:szCs w:val="24"/>
                    </w:rPr>
                  </w:pPr>
                  <w:r>
                    <w:rPr>
                      <w:rFonts w:hint="eastAsia"/>
                      <w:sz w:val="11"/>
                      <w:szCs w:val="24"/>
                    </w:rPr>
                    <w:t>均有反应</w:t>
                  </w:r>
                </w:p>
                <w:p w:rsidR="000C5C15" w:rsidRDefault="000C5C15" w:rsidP="00BD0FD8">
                  <w:pPr>
                    <w:spacing w:line="140" w:lineRule="exact"/>
                    <w:jc w:val="center"/>
                    <w:rPr>
                      <w:sz w:val="11"/>
                      <w:szCs w:val="24"/>
                    </w:rPr>
                  </w:pPr>
                  <w:r>
                    <w:rPr>
                      <w:rFonts w:hint="eastAsia"/>
                      <w:sz w:val="11"/>
                      <w:szCs w:val="24"/>
                    </w:rPr>
                    <w:t>一有一无反应</w:t>
                  </w:r>
                </w:p>
              </w:txbxContent>
            </v:textbox>
          </v:rect>
        </w:pict>
      </w:r>
      <w:r>
        <w:rPr>
          <w:rFonts w:ascii="宋体" w:hAnsi="宋体"/>
          <w:noProof/>
          <w:sz w:val="24"/>
          <w:szCs w:val="24"/>
        </w:rPr>
        <w:pict>
          <v:rect id="矩形 2051" o:spid="_x0000_s2032" style="position:absolute;margin-left:551.4pt;margin-top:138.5pt;width:33.95pt;height:17.75pt;z-index:-251146240;v-text-anchor:middle" o:regroupid="3" o:gfxdata="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WOzPb4A&#10;AADcAAAADwAAAAAAAAABACAAAAAiAAAAZHJzL2Rvd25yZXYueG1sUEsBAhQAFAAAAAgAh07iQDMv&#10;BZ47AAAAOQAAABAAAAAAAAAAAQAgAAAADQEAAGRycy9zaGFwZXhtbC54bWxQSwUGAAAAAAYABgBb&#10;AQAAtwMAAAAA&#10;">
            <v:textbox style="mso-next-textbox:#矩形 2051" inset="1.1938mm,0,1.1938mm,0">
              <w:txbxContent>
                <w:p w:rsidR="000C5C15" w:rsidRDefault="000C5C15" w:rsidP="00BD0FD8">
                  <w:pPr>
                    <w:jc w:val="center"/>
                    <w:rPr>
                      <w:sz w:val="11"/>
                      <w:szCs w:val="24"/>
                    </w:rPr>
                  </w:pPr>
                  <w:r>
                    <w:rPr>
                      <w:rFonts w:hint="eastAsia"/>
                      <w:sz w:val="11"/>
                      <w:szCs w:val="24"/>
                    </w:rPr>
                    <w:t>均无反应</w:t>
                  </w:r>
                </w:p>
              </w:txbxContent>
            </v:textbox>
          </v:rect>
        </w:pict>
      </w:r>
      <w:r>
        <w:rPr>
          <w:rFonts w:ascii="宋体" w:hAnsi="宋体"/>
          <w:noProof/>
          <w:sz w:val="24"/>
          <w:szCs w:val="24"/>
        </w:rPr>
        <w:pict>
          <v:rect id="矩形 2050" o:spid="_x0000_s2031" style="position:absolute;margin-left:495.5pt;margin-top:138.25pt;width:42.45pt;height:18.05pt;z-index:-251147264" o:regroupid="3" o:gfxdata="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UC2W8AAAA&#10;3AAAAA8AAAAAAAAAAQAgAAAAIgAAAGRycy9kb3ducmV2LnhtbFBLAQIUABQAAAAIAIdO4kAzLwWe&#10;OwAAADkAAAAQAAAAAAAAAAEAIAAAAAsBAABkcnMvc2hhcGV4bWwueG1sUEsFBgAAAAAGAAYAWwEA&#10;ALUDAAAAAA==&#10;">
            <v:textbox style="mso-next-textbox:#矩形 2050" inset="1.1938mm,.59689mm,1.1938mm,.59689mm">
              <w:txbxContent>
                <w:p w:rsidR="000C5C15" w:rsidRDefault="000C5C15" w:rsidP="00BD0FD8">
                  <w:pPr>
                    <w:spacing w:line="140" w:lineRule="exact"/>
                    <w:jc w:val="center"/>
                    <w:rPr>
                      <w:sz w:val="11"/>
                      <w:szCs w:val="24"/>
                    </w:rPr>
                  </w:pPr>
                  <w:r>
                    <w:rPr>
                      <w:rFonts w:hint="eastAsia"/>
                      <w:sz w:val="11"/>
                      <w:szCs w:val="24"/>
                    </w:rPr>
                    <w:t>均有反应</w:t>
                  </w:r>
                </w:p>
                <w:p w:rsidR="000C5C15" w:rsidRDefault="000C5C15" w:rsidP="00BD0FD8">
                  <w:pPr>
                    <w:spacing w:line="140" w:lineRule="exact"/>
                    <w:jc w:val="center"/>
                    <w:rPr>
                      <w:sz w:val="11"/>
                      <w:szCs w:val="24"/>
                    </w:rPr>
                  </w:pPr>
                  <w:r>
                    <w:rPr>
                      <w:rFonts w:hint="eastAsia"/>
                      <w:sz w:val="11"/>
                      <w:szCs w:val="24"/>
                    </w:rPr>
                    <w:t>一有一无反应</w:t>
                  </w:r>
                </w:p>
              </w:txbxContent>
            </v:textbox>
          </v:rect>
        </w:pict>
      </w:r>
      <w:r>
        <w:rPr>
          <w:rFonts w:ascii="宋体" w:hAnsi="宋体"/>
          <w:noProof/>
          <w:sz w:val="24"/>
          <w:szCs w:val="24"/>
        </w:rPr>
        <w:pict>
          <v:shape id="自选图形 2052" o:spid="_x0000_s2030" type="#_x0000_t34" style="position:absolute;margin-left:618.65pt;margin-top:114.3pt;width:15.3pt;height:32.6pt;rotation:90;z-index:-251148288" o:regroupid="3" o:gfxdata="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rjrO8AAAA&#10;3AAAAA8AAAAAAAAAAQAgAAAAIgAAAGRycy9kb3ducmV2LnhtbFBLAQIUABQAAAAIAIdO4kAzLwWe&#10;OwAAADkAAAAQAAAAAAAAAAEAIAAAAAsBAABkcnMvc2hhcGV4bWwueG1sUEsFBgAAAAAGAAYAWwEA&#10;ALUDAAAAAA==&#10;" adj="10766">
            <v:stroke endarrow="block"/>
          </v:shape>
        </w:pict>
      </w:r>
      <w:r>
        <w:rPr>
          <w:rFonts w:ascii="宋体" w:hAnsi="宋体"/>
          <w:noProof/>
          <w:sz w:val="24"/>
          <w:szCs w:val="24"/>
        </w:rPr>
        <w:pict>
          <v:shape id="AutoShape 14" o:spid="_x0000_s2029" type="#_x0000_t34" style="position:absolute;margin-left:651.45pt;margin-top:114pt;width:15.4pt;height:33.1pt;rotation:90;flip:x;z-index:-251149312" o:regroupid="3" o:gfxdata="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oVkotwAAANwAAAAP&#10;AAAAAAAAAAEAIAAAACIAAABkcnMvZG93bnJldi54bWxQSwECFAAUAAAACACHTuJAMy8FnjsAAAA5&#10;AAAAEAAAAAAAAAABACAAAAAGAQAAZHJzL3NoYXBleG1sLnhtbFBLBQYAAAAABgAGAFsBAACwAwAA&#10;AAA=&#10;" adj="10766">
            <v:stroke endarrow="block"/>
          </v:shape>
        </w:pict>
      </w:r>
      <w:r>
        <w:rPr>
          <w:rFonts w:ascii="宋体" w:hAnsi="宋体"/>
          <w:noProof/>
          <w:sz w:val="24"/>
          <w:szCs w:val="24"/>
        </w:rPr>
        <w:pict>
          <v:shape id="自选图形 2048" o:spid="_x0000_s2028" type="#_x0000_t34" style="position:absolute;margin-left:519.95pt;margin-top:114.25pt;width:15.3pt;height:32.65pt;rotation:90;z-index:-251150336" o:regroupid="3" o:gfxdata="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hBRougAAANwA&#10;AAAPAAAAAAAAAAEAIAAAACIAAABkcnMvZG93bnJldi54bWxQSwECFAAUAAAACACHTuJAMy8FnjsA&#10;AAA5AAAAEAAAAAAAAAABACAAAAAJAQAAZHJzL3NoYXBleG1sLnhtbFBLBQYAAAAABgAGAFsBAACz&#10;AwAAAAA=&#10;" adj="10766">
            <v:stroke endarrow="block"/>
          </v:shape>
        </w:pict>
      </w:r>
      <w:r>
        <w:rPr>
          <w:rFonts w:ascii="宋体" w:hAnsi="宋体"/>
          <w:noProof/>
          <w:sz w:val="24"/>
          <w:szCs w:val="24"/>
        </w:rPr>
        <w:pict>
          <v:shape id="自选图形 2049" o:spid="_x0000_s2027" type="#_x0000_t34" style="position:absolute;margin-left:552.8pt;margin-top:114.05pt;width:15.3pt;height:33.1pt;rotation:90;flip:x;z-index:-251151360" o:regroupid="3" o:gfxdata="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yDsPztwAAANwAAAAP&#10;AAAAAAAAAAEAIAAAACIAAABkcnMvZG93bnJldi54bWxQSwECFAAUAAAACACHTuJAMy8FnjsAAAA5&#10;AAAAEAAAAAAAAAABACAAAAAGAQAAZHJzL3NoYXBleG1sLnhtbFBLBQYAAAAABgAGAFsBAACwAwAA&#10;AAA=&#10;" adj="10766">
            <v:stroke endarrow="block"/>
          </v:shape>
        </w:pict>
      </w:r>
      <w:r>
        <w:rPr>
          <w:rFonts w:ascii="宋体" w:hAnsi="宋体"/>
          <w:noProof/>
          <w:sz w:val="24"/>
          <w:szCs w:val="24"/>
        </w:rPr>
        <w:pict>
          <v:rect id="矩形 2059" o:spid="_x0000_s2026" style="position:absolute;margin-left:605.75pt;margin-top:104.25pt;width:78.7pt;height:17.5pt;z-index:-251152384;v-text-anchor:middle" o:regroupid="3" o:gfxdata="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4Ej474A&#10;AADcAAAADwAAAAAAAAABACAAAAAiAAAAZHJzL2Rvd25yZXYueG1sUEsBAhQAFAAAAAgAh07iQDMv&#10;BZ47AAAAOQAAABAAAAAAAAAAAQAgAAAADQEAAGRycy9zaGFwZXhtbC54bWxQSwUGAAAAAAYABgBb&#10;AQAAtwMAAAAA&#10;">
            <v:textbox style="mso-next-textbox:#矩形 2059" inset="1.1938mm,0,1.1938mm,0">
              <w:txbxContent>
                <w:p w:rsidR="000C5C15" w:rsidRDefault="000C5C15" w:rsidP="00BD0FD8">
                  <w:pPr>
                    <w:pStyle w:val="af7"/>
                    <w:jc w:val="center"/>
                    <w:rPr>
                      <w:sz w:val="11"/>
                      <w:szCs w:val="24"/>
                    </w:rPr>
                  </w:pPr>
                  <w:r>
                    <w:rPr>
                      <w:rFonts w:hint="eastAsia"/>
                      <w:sz w:val="11"/>
                      <w:szCs w:val="11"/>
                    </w:rPr>
                    <w:t>抗体抗原试剂</w:t>
                  </w:r>
                  <w:r>
                    <w:rPr>
                      <w:rFonts w:hint="eastAsia"/>
                      <w:sz w:val="11"/>
                      <w:szCs w:val="24"/>
                    </w:rPr>
                    <w:t>双孔</w:t>
                  </w:r>
                  <w:r>
                    <w:rPr>
                      <w:rFonts w:hint="eastAsia"/>
                      <w:sz w:val="11"/>
                      <w:szCs w:val="24"/>
                    </w:rPr>
                    <w:t>/</w:t>
                  </w:r>
                  <w:r>
                    <w:rPr>
                      <w:rFonts w:hint="eastAsia"/>
                      <w:sz w:val="11"/>
                      <w:szCs w:val="24"/>
                    </w:rPr>
                    <w:t>双份</w:t>
                  </w:r>
                </w:p>
              </w:txbxContent>
            </v:textbox>
          </v:rect>
        </w:pict>
      </w:r>
      <w:r>
        <w:rPr>
          <w:rFonts w:ascii="宋体" w:hAnsi="宋体"/>
          <w:noProof/>
          <w:sz w:val="24"/>
          <w:szCs w:val="24"/>
        </w:rPr>
        <w:pict>
          <v:rect id="矩形 2039" o:spid="_x0000_s2025" style="position:absolute;margin-left:486.35pt;margin-top:103.65pt;width:107.75pt;height:18.7pt;z-index:-251153408;v-text-anchor:middle" o:regroupid="3" o:gfxdata="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2GeL4A&#10;AADcAAAADwAAAAAAAAABACAAAAAiAAAAZHJzL2Rvd25yZXYueG1sUEsBAhQAFAAAAAgAh07iQDMv&#10;BZ47AAAAOQAAABAAAAAAAAAAAQAgAAAADQEAAGRycy9zaGFwZXhtbC54bWxQSwUGAAAAAAYABgBb&#10;AQAAtwMAAAAA&#10;">
            <v:textbox style="mso-next-textbox:#矩形 2039" inset="1.1938mm,0,1.1938mm,0">
              <w:txbxContent>
                <w:p w:rsidR="000C5C15" w:rsidRDefault="000C5C15" w:rsidP="00BD0FD8">
                  <w:pPr>
                    <w:pStyle w:val="af7"/>
                    <w:jc w:val="center"/>
                    <w:rPr>
                      <w:sz w:val="11"/>
                      <w:szCs w:val="24"/>
                    </w:rPr>
                  </w:pPr>
                  <w:r>
                    <w:rPr>
                      <w:rFonts w:hint="eastAsia"/>
                      <w:sz w:val="11"/>
                      <w:szCs w:val="24"/>
                    </w:rPr>
                    <w:t>抗体试剂双孔</w:t>
                  </w:r>
                  <w:r>
                    <w:rPr>
                      <w:rFonts w:hint="eastAsia"/>
                      <w:sz w:val="11"/>
                      <w:szCs w:val="24"/>
                    </w:rPr>
                    <w:t>/</w:t>
                  </w:r>
                  <w:r>
                    <w:rPr>
                      <w:rFonts w:hint="eastAsia"/>
                      <w:sz w:val="11"/>
                      <w:szCs w:val="24"/>
                    </w:rPr>
                    <w:t>双份或两种抗体试剂</w:t>
                  </w:r>
                  <w:r>
                    <w:rPr>
                      <w:rFonts w:hint="eastAsia"/>
                      <w:sz w:val="11"/>
                      <w:szCs w:val="24"/>
                    </w:rPr>
                    <w:t>*</w:t>
                  </w:r>
                </w:p>
              </w:txbxContent>
            </v:textbox>
          </v:rect>
        </w:pict>
      </w:r>
      <w:r>
        <w:rPr>
          <w:rFonts w:ascii="宋体" w:hAnsi="宋体"/>
          <w:noProof/>
          <w:sz w:val="24"/>
          <w:szCs w:val="24"/>
        </w:rPr>
        <w:pict>
          <v:shape id="自选图形 2061" o:spid="_x0000_s2024" type="#_x0000_t34" style="position:absolute;margin-left:580.3pt;margin-top:64.8pt;width:15.4pt;height:62.15pt;rotation:90;flip:x;z-index:-251154432" o:regroupid="3" o:gfxdata="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7vQb4A&#10;AADcAAAADwAAAAAAAAABACAAAAAiAAAAZHJzL2Rvd25yZXYueG1sUEsBAhQAFAAAAAgAh07iQDMv&#10;BZ47AAAAOQAAABAAAAAAAAAAAQAgAAAADQEAAGRycy9zaGFwZXhtbC54bWxQSwUGAAAAAAYABgBb&#10;AQAAtwMAAAAA&#10;" adj="6592">
            <v:stroke endarrow="block"/>
          </v:shape>
        </w:pict>
      </w:r>
      <w:r>
        <w:rPr>
          <w:rFonts w:ascii="宋体" w:hAnsi="宋体"/>
          <w:noProof/>
          <w:sz w:val="24"/>
          <w:szCs w:val="24"/>
        </w:rPr>
        <w:pict>
          <v:rect id="矩形 2037" o:spid="_x0000_s2022" style="position:absolute;margin-left:537.95pt;margin-top:66.15pt;width:37.85pt;height:17.85pt;z-index:-251156480;v-text-anchor:middle" o:regroupid="3" o:gfxdata="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Lol4L4A&#10;AADcAAAADwAAAAAAAAABACAAAAAiAAAAZHJzL2Rvd25yZXYueG1sUEsBAhQAFAAAAAgAh07iQDMv&#10;BZ47AAAAOQAAABAAAAAAAAAAAQAgAAAADQEAAGRycy9zaGFwZXhtbC54bWxQSwUGAAAAAAYABgBb&#10;AQAAtwMAAAAA&#10;">
            <v:textbox style="mso-next-textbox:#矩形 2037" inset="1.1938mm,0,1.1938mm,0">
              <w:txbxContent>
                <w:p w:rsidR="000C5C15" w:rsidRDefault="000C5C15" w:rsidP="00BD0FD8">
                  <w:pPr>
                    <w:jc w:val="center"/>
                    <w:rPr>
                      <w:sz w:val="11"/>
                      <w:szCs w:val="24"/>
                    </w:rPr>
                  </w:pPr>
                  <w:r>
                    <w:rPr>
                      <w:rFonts w:hint="eastAsia"/>
                      <w:sz w:val="11"/>
                      <w:szCs w:val="24"/>
                    </w:rPr>
                    <w:t>有反应</w:t>
                  </w:r>
                </w:p>
              </w:txbxContent>
            </v:textbox>
          </v:rect>
        </w:pict>
      </w:r>
      <w:r>
        <w:rPr>
          <w:rFonts w:ascii="宋体" w:hAnsi="宋体"/>
          <w:noProof/>
          <w:sz w:val="24"/>
          <w:szCs w:val="24"/>
        </w:rPr>
        <w:pict>
          <v:rect id="矩形 2036" o:spid="_x0000_s2021" style="position:absolute;margin-left:561.15pt;margin-top:31.9pt;width:93.25pt;height:19.7pt;z-index:-251157504;v-text-anchor:middle" o:regroupid="3" o:gfxdata="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aAe74A&#10;AADcAAAADwAAAAAAAAABACAAAAAiAAAAZHJzL2Rvd25yZXYueG1sUEsBAhQAFAAAAAgAh07iQDMv&#10;BZ47AAAAOQAAABAAAAAAAAAAAQAgAAAADQEAAGRycy9zaGFwZXhtbC54bWxQSwUGAAAAAAYABgBb&#10;AQAAtwMAAAAA&#10;">
            <v:textbox style="mso-next-textbox:#矩形 2036" inset="1.1938mm,0,1.1938mm,0">
              <w:txbxContent>
                <w:p w:rsidR="000C5C15" w:rsidRDefault="000C5C15" w:rsidP="00BD0FD8">
                  <w:pPr>
                    <w:jc w:val="center"/>
                    <w:rPr>
                      <w:sz w:val="11"/>
                      <w:szCs w:val="24"/>
                    </w:rPr>
                  </w:pPr>
                  <w:r>
                    <w:rPr>
                      <w:rFonts w:hint="eastAsia"/>
                      <w:sz w:val="11"/>
                      <w:szCs w:val="24"/>
                    </w:rPr>
                    <w:t>不区分抗体抗原的检测试剂</w:t>
                  </w:r>
                </w:p>
              </w:txbxContent>
            </v:textbox>
          </v:rect>
        </w:pict>
      </w:r>
      <w:r>
        <w:rPr>
          <w:rFonts w:ascii="宋体" w:hAnsi="宋体"/>
          <w:noProof/>
          <w:sz w:val="24"/>
          <w:szCs w:val="24"/>
        </w:rPr>
        <w:pict>
          <v:rect id="图片 1235" o:spid="_x0000_s2018" style="position:absolute;margin-left:480.75pt;margin-top:21.85pt;width:235.4pt;height:203.65pt;z-index:-251162624" o:regroupid="2" o:gfxdata="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V/OugAAANwA&#10;AAAPAAAAAAAAAAEAIAAAACIAAABkcnMvZG93bnJldi54bWxQSwECFAAUAAAACACHTuJAMy8FnjsA&#10;AAA5AAAAEAAAAAAAAAABACAAAAAJAQAAZHJzL3NoYXBleG1sLnhtbFBLBQYAAAAABgAGAFsBAACz&#10;AwAAAAA=&#10;" filled="f">
            <o:lock v:ext="edit" aspectratio="t" text="t"/>
          </v:rect>
        </w:pict>
      </w:r>
      <w:r>
        <w:rPr>
          <w:rFonts w:ascii="宋体" w:hAnsi="宋体"/>
          <w:noProof/>
          <w:sz w:val="24"/>
          <w:szCs w:val="24"/>
        </w:rPr>
        <w:pict>
          <v:shape id="自选图形 1447" o:spid="_x0000_s26672" type="#_x0000_t34" style="position:absolute;margin-left:379.95pt;margin-top:11.55pt;width:22.5pt;height:90.65pt;rotation:90;flip:x;z-index:252134400" o:regroupid="1" o:gfxdata="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8LVrsAAADc&#10;AAAADwAAAAAAAAABACAAAAAiAAAAZHJzL2Rvd25yZXYueG1sUEsBAhQAFAAAAAgAh07iQDMvBZ47&#10;AAAAOQAAABAAAAAAAAAAAQAgAAAACgEAAGRycy9zaGFwZXhtbC54bWxQSwUGAAAAAAYABgBbAQAA&#10;tAMAAAAA&#10;" adj="9359">
            <v:stroke endarrow="block"/>
          </v:shape>
        </w:pict>
      </w:r>
      <w:r>
        <w:rPr>
          <w:rFonts w:ascii="宋体" w:hAnsi="宋体"/>
          <w:noProof/>
          <w:sz w:val="24"/>
          <w:szCs w:val="24"/>
        </w:rPr>
        <w:pict>
          <v:shape id="自选图形 1446" o:spid="_x0000_s26671" type="#_x0000_t34" style="position:absolute;margin-left:351.15pt;margin-top:40.3pt;width:22.55pt;height:33.3pt;rotation:90;flip:x;z-index:252133376" o:regroupid="1" o:gfxdata="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22poDtwAAANwAAAAP&#10;AAAAAAAAAAEAIAAAACIAAABkcnMvZG93bnJldi54bWxQSwECFAAUAAAACACHTuJAMy8FnjsAAAA5&#10;AAAAEAAAAAAAAAABACAAAAAGAQAAZHJzL3NoYXBleG1sLnhtbFBLBQYAAAAABgAGAFsBAACwAwAA&#10;AAA=&#10;" adj="9195">
            <v:stroke endarrow="block"/>
          </v:shape>
        </w:pict>
      </w:r>
      <w:r>
        <w:rPr>
          <w:rFonts w:ascii="宋体" w:hAnsi="宋体"/>
          <w:noProof/>
          <w:sz w:val="24"/>
          <w:szCs w:val="24"/>
        </w:rPr>
        <w:pict>
          <v:shape id="自选图形 1445" o:spid="_x0000_s26670" type="#_x0000_t34" style="position:absolute;margin-left:321.65pt;margin-top:43.1pt;width:22.55pt;height:25.85pt;rotation:90;z-index:252132352" o:regroupid="1" o:gfxdata="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2Tuw&#10;wAAAANwAAAAPAAAAAAAAAAEAIAAAACIAAABkcnMvZG93bnJldi54bWxQSwECFAAUAAAACACHTuJA&#10;My8FnjsAAAA5AAAAEAAAAAAAAAABACAAAAAPAQAAZHJzL3NoYXBleG1sLnhtbFBLBQYAAAAABgAG&#10;AFsBAAC5AwAAAAA=&#10;" adj="10153">
            <v:stroke endarrow="block"/>
          </v:shape>
        </w:pict>
      </w:r>
      <w:r>
        <w:rPr>
          <w:rFonts w:ascii="宋体" w:hAnsi="宋体"/>
          <w:noProof/>
          <w:sz w:val="24"/>
          <w:szCs w:val="24"/>
        </w:rPr>
        <w:pict>
          <v:shape id="AutoShape 76" o:spid="_x0000_s26690" type="#_x0000_t34" style="position:absolute;margin-left:350.25pt;margin-top:164.55pt;width:53.3pt;height:22.85pt;rotation:90;z-index:252152832" o:regroupid="1" o:gfxdata="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E2vK/&#10;AAAA3AAAAA8AAAAAAAAAAQAgAAAAIgAAAGRycy9kb3ducmV2LnhtbFBLAQIUABQAAAAIAIdO4kAz&#10;LwWeOwAAADkAAAAQAAAAAAAAAAEAIAAAAA4BAABkcnMvc2hhcGV4bWwueG1sUEsFBgAAAAAGAAYA&#10;WwEAALgDAAAAAA==&#10;" adj="21559">
            <v:stroke endarrow="block"/>
          </v:shape>
        </w:pict>
      </w:r>
      <w:r>
        <w:rPr>
          <w:rFonts w:ascii="宋体" w:hAnsi="宋体"/>
          <w:noProof/>
          <w:sz w:val="24"/>
          <w:szCs w:val="24"/>
        </w:rPr>
        <w:pict>
          <v:shape id="AutoShape 75" o:spid="_x0000_s26689" type="#_x0000_t34" style="position:absolute;margin-left:235.25pt;margin-top:166.45pt;width:48.3pt;height:25.9pt;rotation:90;flip:x;z-index:252151808" o:regroupid="1" o:gfxdata="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T+2r4A&#10;AADcAAAADwAAAAAAAAABACAAAAAiAAAAZHJzL2Rvd25yZXYueG1sUEsBAhQAFAAAAAgAh07iQDMv&#10;BZ47AAAAOQAAABAAAAAAAAAAAQAgAAAADQEAAGRycy9zaGFwZXhtbC54bWxQSwUGAAAAAAYABgBb&#10;AQAAtwMAAAAA&#10;" adj="21331">
            <v:stroke endarrow="block"/>
          </v:shape>
        </w:pict>
      </w:r>
      <w:r>
        <w:rPr>
          <w:rFonts w:ascii="宋体" w:hAnsi="宋体"/>
          <w:noProof/>
          <w:sz w:val="24"/>
          <w:szCs w:val="24"/>
        </w:rPr>
        <w:pict>
          <v:rect id="Rectangle 74" o:spid="_x0000_s26688" style="position:absolute;margin-left:310.55pt;margin-top:168.75pt;width:54.35pt;height:20.3pt;z-index:252150784;v-text-anchor:middle" o:regroupid="1" o:gfxdata="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wypx&#10;wAAAANwAAAAPAAAAAAAAAAEAIAAAACIAAABkcnMvZG93bnJldi54bWxQSwECFAAUAAAACACHTuJA&#10;My8FnjsAAAA5AAAAEAAAAAAAAAABACAAAAAPAQAAZHJzL3NoYXBleG1sLnhtbFBLBQYAAAAABgAG&#10;AFsBAAC5AwAAAAA=&#10;">
            <v:textbox style="mso-next-textbox:#Rectangle 74" inset="1.50164mm,0,1.50164mm,0">
              <w:txbxContent>
                <w:p w:rsidR="000C5C15" w:rsidRDefault="000C5C15" w:rsidP="00BD0FD8">
                  <w:pPr>
                    <w:spacing w:line="160" w:lineRule="exact"/>
                    <w:rPr>
                      <w:rFonts w:ascii="宋体" w:hAnsi="宋体"/>
                      <w:spacing w:val="-2"/>
                      <w:sz w:val="11"/>
                      <w:szCs w:val="24"/>
                    </w:rPr>
                  </w:pPr>
                  <w:r>
                    <w:rPr>
                      <w:rFonts w:ascii="宋体" w:hAnsi="宋体" w:hint="eastAsia"/>
                      <w:spacing w:val="-2"/>
                      <w:sz w:val="11"/>
                      <w:szCs w:val="24"/>
                    </w:rPr>
                    <w:t>报告HIV抗体阴性</w:t>
                  </w:r>
                </w:p>
                <w:p w:rsidR="000C5C15" w:rsidRDefault="000C5C15" w:rsidP="00BD0FD8">
                  <w:pPr>
                    <w:spacing w:line="160" w:lineRule="exact"/>
                    <w:rPr>
                      <w:rFonts w:ascii="宋体" w:hAnsi="宋体"/>
                      <w:sz w:val="12"/>
                    </w:rPr>
                  </w:pPr>
                  <w:r>
                    <w:rPr>
                      <w:rFonts w:ascii="宋体" w:hAnsi="宋体" w:hint="eastAsia"/>
                      <w:spacing w:val="-2"/>
                      <w:sz w:val="11"/>
                      <w:szCs w:val="24"/>
                    </w:rPr>
                    <w:t>HIV-1</w:t>
                  </w:r>
                  <w:r>
                    <w:rPr>
                      <w:rFonts w:ascii="宋体" w:hAnsi="宋体"/>
                      <w:spacing w:val="-2"/>
                      <w:sz w:val="11"/>
                      <w:szCs w:val="24"/>
                    </w:rPr>
                    <w:t>p</w:t>
                  </w:r>
                  <w:r>
                    <w:rPr>
                      <w:rFonts w:ascii="宋体" w:hAnsi="宋体" w:hint="eastAsia"/>
                      <w:spacing w:val="-2"/>
                      <w:sz w:val="11"/>
                      <w:szCs w:val="24"/>
                    </w:rPr>
                    <w:t>24抗原阴</w:t>
                  </w:r>
                  <w:r>
                    <w:rPr>
                      <w:rFonts w:ascii="宋体" w:hAnsi="宋体" w:hint="eastAsia"/>
                      <w:sz w:val="11"/>
                      <w:szCs w:val="11"/>
                    </w:rPr>
                    <w:t>性</w:t>
                  </w:r>
                </w:p>
              </w:txbxContent>
            </v:textbox>
          </v:rect>
        </w:pict>
      </w:r>
      <w:r>
        <w:rPr>
          <w:rFonts w:ascii="宋体" w:hAnsi="宋体"/>
          <w:noProof/>
          <w:sz w:val="24"/>
          <w:szCs w:val="24"/>
        </w:rPr>
        <w:pict>
          <v:shape id="AutoShape 73" o:spid="_x0000_s26687" type="#_x0000_t34" style="position:absolute;margin-left:409.2pt;margin-top:166.05pt;width:11.75pt;height:.25pt;rotation:90;flip:x;z-index:252149760" o:regroupid="1" o:gfxdata="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kvO7vQAA&#10;ANwAAAAPAAAAAAAAAAEAIAAAACIAAABkcnMvZG93bnJldi54bWxQSwECFAAUAAAACACHTuJAMy8F&#10;njsAAAA5AAAAEAAAAAAAAAABACAAAAAMAQAAZHJzL3NoYXBleG1sLnhtbFBLBQYAAAAABgAGAFsB&#10;AAC2AwAAAAA=&#10;" adj="10754">
            <v:stroke endarrow="block"/>
          </v:shape>
        </w:pict>
      </w:r>
      <w:r>
        <w:rPr>
          <w:rFonts w:ascii="宋体" w:hAnsi="宋体"/>
          <w:noProof/>
          <w:sz w:val="24"/>
          <w:szCs w:val="24"/>
        </w:rPr>
        <w:pict>
          <v:rect id="Rectangle 72" o:spid="_x0000_s26686" style="position:absolute;margin-left:342.35pt;margin-top:137.1pt;width:42pt;height:22.45pt;z-index:252148736" o:regroupid="1" o:gfxdata="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h4Fm8AAAA&#10;3AAAAA8AAAAAAAAAAQAgAAAAIgAAAGRycy9kb3ducmV2LnhtbFBLAQIUABQAAAAIAIdO4kAzLwWe&#10;OwAAADkAAAAQAAAAAAAAAAEAIAAAAAsBAABkcnMvc2hhcGV4bWwueG1sUEsFBgAAAAAGAAYAWwEA&#10;ALUDAAAAAA==&#10;">
            <v:textbox style="mso-next-textbox:#Rectangle 72" inset=".5mm,1mm,.5mm,1mm">
              <w:txbxContent>
                <w:p w:rsidR="000C5C15" w:rsidRDefault="000C5C15" w:rsidP="00BD0FD8">
                  <w:pPr>
                    <w:spacing w:line="160" w:lineRule="exact"/>
                    <w:jc w:val="center"/>
                    <w:rPr>
                      <w:spacing w:val="-2"/>
                      <w:sz w:val="11"/>
                      <w:szCs w:val="24"/>
                    </w:rPr>
                  </w:pPr>
                  <w:r>
                    <w:rPr>
                      <w:rFonts w:hint="eastAsia"/>
                      <w:spacing w:val="-2"/>
                      <w:sz w:val="11"/>
                      <w:szCs w:val="24"/>
                    </w:rPr>
                    <w:t>均有反应</w:t>
                  </w:r>
                </w:p>
                <w:p w:rsidR="000C5C15" w:rsidRDefault="000C5C15" w:rsidP="00BD0FD8">
                  <w:pPr>
                    <w:spacing w:line="160" w:lineRule="exact"/>
                    <w:jc w:val="center"/>
                    <w:rPr>
                      <w:spacing w:val="2"/>
                      <w:sz w:val="11"/>
                      <w:szCs w:val="24"/>
                    </w:rPr>
                  </w:pPr>
                  <w:r>
                    <w:rPr>
                      <w:rFonts w:hint="eastAsia"/>
                      <w:spacing w:val="-2"/>
                      <w:sz w:val="11"/>
                      <w:szCs w:val="24"/>
                    </w:rPr>
                    <w:t>一有一无反</w:t>
                  </w:r>
                  <w:r>
                    <w:rPr>
                      <w:rFonts w:hint="eastAsia"/>
                      <w:spacing w:val="2"/>
                      <w:sz w:val="11"/>
                      <w:szCs w:val="24"/>
                    </w:rPr>
                    <w:t>应</w:t>
                  </w:r>
                </w:p>
              </w:txbxContent>
            </v:textbox>
          </v:rect>
        </w:pict>
      </w:r>
      <w:r>
        <w:rPr>
          <w:rFonts w:ascii="宋体" w:hAnsi="宋体"/>
          <w:noProof/>
          <w:sz w:val="24"/>
          <w:szCs w:val="24"/>
        </w:rPr>
        <w:pict>
          <v:rect id="Rectangle 71" o:spid="_x0000_s26685" style="position:absolute;margin-left:267.4pt;margin-top:137.3pt;width:37.45pt;height:22.85pt;z-index:252147712" o:regroupid="1" o:gfxdata="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a1FwrsAAADc&#10;AAAADwAAAAAAAAABACAAAAAiAAAAZHJzL2Rvd25yZXYueG1sUEsBAhQAFAAAAAgAh07iQDMvBZ47&#10;AAAAOQAAABAAAAAAAAAAAQAgAAAACgEAAGRycy9zaGFwZXhtbC54bWxQSwUGAAAAAAYABgBbAQAA&#10;tAMAAAAA&#10;">
            <v:textbox style="mso-next-textbox:#Rectangle 71" inset=".5mm,1mm,.5mm,1mm">
              <w:txbxContent>
                <w:p w:rsidR="000C5C15" w:rsidRDefault="000C5C15" w:rsidP="00BD0FD8">
                  <w:pPr>
                    <w:spacing w:line="160" w:lineRule="exact"/>
                    <w:jc w:val="center"/>
                    <w:rPr>
                      <w:rFonts w:ascii="宋体" w:hAnsi="宋体"/>
                      <w:spacing w:val="-2"/>
                      <w:sz w:val="11"/>
                      <w:szCs w:val="24"/>
                    </w:rPr>
                  </w:pPr>
                  <w:r>
                    <w:rPr>
                      <w:rFonts w:ascii="宋体" w:hAnsi="宋体" w:hint="eastAsia"/>
                      <w:spacing w:val="-2"/>
                      <w:sz w:val="11"/>
                      <w:szCs w:val="24"/>
                    </w:rPr>
                    <w:t>均有反应</w:t>
                  </w:r>
                </w:p>
                <w:p w:rsidR="000C5C15" w:rsidRDefault="000C5C15" w:rsidP="00BD0FD8">
                  <w:pPr>
                    <w:spacing w:line="160" w:lineRule="exact"/>
                    <w:jc w:val="center"/>
                    <w:rPr>
                      <w:rFonts w:ascii="宋体" w:hAnsi="宋体"/>
                      <w:spacing w:val="2"/>
                      <w:sz w:val="11"/>
                      <w:szCs w:val="24"/>
                    </w:rPr>
                  </w:pPr>
                  <w:r>
                    <w:rPr>
                      <w:rFonts w:ascii="宋体" w:hAnsi="宋体" w:hint="eastAsia"/>
                      <w:spacing w:val="-2"/>
                      <w:sz w:val="11"/>
                      <w:szCs w:val="24"/>
                    </w:rPr>
                    <w:t>一有一无反</w:t>
                  </w:r>
                  <w:r>
                    <w:rPr>
                      <w:rFonts w:ascii="宋体" w:hAnsi="宋体" w:hint="eastAsia"/>
                      <w:spacing w:val="2"/>
                      <w:sz w:val="11"/>
                      <w:szCs w:val="24"/>
                    </w:rPr>
                    <w:t>应</w:t>
                  </w:r>
                </w:p>
              </w:txbxContent>
            </v:textbox>
          </v:rect>
        </w:pict>
      </w:r>
      <w:r>
        <w:rPr>
          <w:rFonts w:ascii="宋体" w:hAnsi="宋体"/>
          <w:noProof/>
          <w:sz w:val="24"/>
          <w:szCs w:val="24"/>
        </w:rPr>
        <w:pict>
          <v:shape id="AutoShape 70" o:spid="_x0000_s26684" type="#_x0000_t34" style="position:absolute;margin-left:356.45pt;margin-top:118.15pt;width:13.85pt;height:23.55pt;rotation:90;z-index:252146688" o:regroupid="1" o:gfxdata="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BPdXS5AAAA3AAA&#10;AA8AAAAAAAAAAQAgAAAAIgAAAGRycy9kb3ducmV2LnhtbFBLAQIUABQAAAAIAIdO4kAzLwWeOwAA&#10;ADkAAAAQAAAAAAAAAAEAIAAAAAgBAABkcnMvc2hhcGV4bWwueG1sUEsFBgAAAAAGAAYAWwEAALID&#10;AAAAAA==&#10;" adj="9123">
            <v:stroke endarrow="block"/>
          </v:shape>
        </w:pict>
      </w:r>
      <w:r>
        <w:rPr>
          <w:rFonts w:ascii="宋体" w:hAnsi="宋体"/>
          <w:noProof/>
          <w:sz w:val="24"/>
          <w:szCs w:val="24"/>
        </w:rPr>
        <w:pict>
          <v:shape id="自选图形 2053" o:spid="_x0000_s26683" type="#_x0000_t34" style="position:absolute;margin-left:383.6pt;margin-top:114.1pt;width:15.4pt;height:32.25pt;rotation:90;flip:x;z-index:252145664" o:regroupid="1" o:gfxdata="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pDXF65AAAA3AAA&#10;AA8AAAAAAAAAAQAgAAAAIgAAAGRycy9kb3ducmV2LnhtbFBLAQIUABQAAAAIAIdO4kAzLwWeOwAA&#10;ADkAAAAQAAAAAAAAAAEAIAAAAAgBAABkcnMvc2hhcGV4bWwueG1sUEsFBgAAAAAGAAYAWwEAALID&#10;AAAAAA==&#10;" adj="8625">
            <v:stroke endarrow="block"/>
          </v:shape>
        </w:pict>
      </w:r>
      <w:r>
        <w:rPr>
          <w:rFonts w:ascii="宋体" w:hAnsi="宋体"/>
          <w:noProof/>
          <w:sz w:val="24"/>
          <w:szCs w:val="24"/>
        </w:rPr>
        <w:pict>
          <v:shape id="AutoShape 68" o:spid="_x0000_s26682" type="#_x0000_t32" style="position:absolute;margin-left:375.15pt;margin-top:89.05pt;width:0;height:19.55pt;z-index:252144640" o:regroupid="1" o:gfxdata="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xIW6/&#10;AAAA3AAAAA8AAAAAAAAAAQAgAAAAIgAAAGRycy9kb3ducmV2LnhtbFBLAQIUABQAAAAIAIdO4kAz&#10;LwWeOwAAADkAAAAQAAAAAAAAAAEAIAAAAA4BAABkcnMvc2hhcGV4bWwueG1sUEsFBgAAAAAGAAYA&#10;WwEAALgDAAAAAA==&#10;">
            <v:stroke endarrow="block"/>
          </v:shape>
        </w:pict>
      </w:r>
      <w:r>
        <w:rPr>
          <w:rFonts w:ascii="宋体" w:hAnsi="宋体"/>
          <w:noProof/>
          <w:sz w:val="24"/>
          <w:szCs w:val="24"/>
        </w:rPr>
        <w:pict>
          <v:rect id="Rectangle 65" o:spid="_x0000_s26681" style="position:absolute;margin-left:338.95pt;margin-top:107.75pt;width:80.05pt;height:14.4pt;z-index:252143616;v-text-anchor:middle" o:regroupid="1" o:gfxdata="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RLxwtwAAANwAAAAP&#10;AAAAAAAAAAEAIAAAACIAAABkcnMvZG93bnJldi54bWxQSwECFAAUAAAACACHTuJAMy8FnjsAAAA5&#10;AAAAEAAAAAAAAAABACAAAAAGAQAAZHJzL3NoYXBleG1sLnhtbFBLBQYAAAAABgAGAFsBAACwAwAA&#10;AAA=&#10;">
            <v:textbox style="mso-next-textbox:#Rectangle 65" inset="1.50164mm,.75081mm,1.50164mm,.75081mm">
              <w:txbxContent>
                <w:p w:rsidR="000C5C15" w:rsidRDefault="000C5C15" w:rsidP="00BD0FD8">
                  <w:pPr>
                    <w:spacing w:line="140" w:lineRule="exact"/>
                    <w:jc w:val="center"/>
                    <w:rPr>
                      <w:sz w:val="11"/>
                      <w:szCs w:val="24"/>
                    </w:rPr>
                  </w:pPr>
                  <w:r>
                    <w:rPr>
                      <w:rFonts w:hint="eastAsia"/>
                      <w:sz w:val="11"/>
                      <w:szCs w:val="24"/>
                    </w:rPr>
                    <w:t>原有试剂双孔</w:t>
                  </w:r>
                  <w:r>
                    <w:rPr>
                      <w:rFonts w:hint="eastAsia"/>
                      <w:sz w:val="11"/>
                      <w:szCs w:val="24"/>
                    </w:rPr>
                    <w:t>/</w:t>
                  </w:r>
                  <w:r>
                    <w:rPr>
                      <w:rFonts w:hint="eastAsia"/>
                      <w:sz w:val="11"/>
                      <w:szCs w:val="24"/>
                    </w:rPr>
                    <w:t>双份</w:t>
                  </w:r>
                </w:p>
              </w:txbxContent>
            </v:textbox>
          </v:rect>
        </w:pict>
      </w:r>
      <w:r>
        <w:rPr>
          <w:rFonts w:ascii="宋体" w:hAnsi="宋体"/>
          <w:noProof/>
          <w:sz w:val="24"/>
          <w:szCs w:val="24"/>
        </w:rPr>
        <w:pict>
          <v:rect id="Rectangle 64" o:spid="_x0000_s26680" style="position:absolute;margin-left:394.6pt;margin-top:138.05pt;width:41.7pt;height:21.65pt;z-index:252142592;v-text-anchor:middle" o:regroupid="1" o:gfxdata="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tsoAr4A&#10;AADcAAAADwAAAAAAAAABACAAAAAiAAAAZHJzL2Rvd25yZXYueG1sUEsBAhQAFAAAAAgAh07iQDMv&#10;BZ47AAAAOQAAABAAAAAAAAAAAQAgAAAADQEAAGRycy9zaGFwZXhtbC54bWxQSwUGAAAAAAYABgBb&#10;AQAAtwMAAAAA&#10;">
            <v:textbox style="mso-next-textbox:#Rectangle 64" inset="1.50164mm,.75081mm,1.50164mm,.75081mm">
              <w:txbxContent>
                <w:p w:rsidR="000C5C15" w:rsidRDefault="000C5C15" w:rsidP="00BD0FD8">
                  <w:pPr>
                    <w:spacing w:line="140" w:lineRule="exact"/>
                    <w:jc w:val="center"/>
                    <w:rPr>
                      <w:sz w:val="11"/>
                      <w:szCs w:val="24"/>
                    </w:rPr>
                  </w:pPr>
                  <w:r>
                    <w:rPr>
                      <w:rFonts w:hint="eastAsia"/>
                      <w:sz w:val="11"/>
                      <w:szCs w:val="24"/>
                    </w:rPr>
                    <w:t>均无反应</w:t>
                  </w:r>
                </w:p>
              </w:txbxContent>
            </v:textbox>
          </v:rect>
        </w:pict>
      </w:r>
      <w:r>
        <w:rPr>
          <w:rFonts w:ascii="宋体" w:hAnsi="宋体"/>
          <w:noProof/>
          <w:sz w:val="24"/>
          <w:szCs w:val="24"/>
        </w:rPr>
        <w:pict>
          <v:shape id="自选图形 1449" o:spid="_x0000_s26679" type="#_x0000_t34" style="position:absolute;margin-left:264.6pt;margin-top:117.15pt;width:19.95pt;height:29.95pt;rotation:90;z-index:252141568" o:regroupid="1" o:gfxdata="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i7Bi8AAAA&#10;3AAAAA8AAAAAAAAAAQAgAAAAIgAAAGRycy9kb3ducmV2LnhtbFBLAQIUABQAAAAIAIdO4kAzLwWe&#10;OwAAADkAAAAQAAAAAAAAAAEAIAAAAAsBAABkcnMvc2hhcGV4bWwueG1sUEsFBgAAAAAGAAYAWwEA&#10;ALUDAAAAAA==&#10;" adj="10784">
            <v:stroke endarrow="block"/>
          </v:shape>
        </w:pict>
      </w:r>
      <w:r>
        <w:rPr>
          <w:rFonts w:ascii="宋体" w:hAnsi="宋体"/>
          <w:noProof/>
          <w:sz w:val="24"/>
          <w:szCs w:val="24"/>
        </w:rPr>
        <w:pict>
          <v:shape id="自选图形 1455" o:spid="_x0000_s26678" type="#_x0000_t34" style="position:absolute;margin-left:281.5pt;margin-top:164.6pt;width:10.45pt;height:.35pt;rotation:90;flip:x;z-index:252140544" o:regroupid="1" o:gfxdata="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5HtC/&#10;AAAA3AAAAA8AAAAAAAAAAQAgAAAAIgAAAGRycy9kb3ducmV2LnhtbFBLAQIUABQAAAAIAIdO4kAz&#10;LwWeOwAAADkAAAAQAAAAAAAAAAEAIAAAAA4BAABkcnMvc2hhcGV4bWwueG1sUEsFBgAAAAAGAAYA&#10;WwEAALgDAAAAAA==&#10;" adj="10748">
            <v:stroke endarrow="block"/>
          </v:shape>
        </w:pict>
      </w:r>
      <w:r>
        <w:rPr>
          <w:rFonts w:ascii="宋体" w:hAnsi="宋体"/>
          <w:noProof/>
          <w:sz w:val="24"/>
          <w:szCs w:val="24"/>
        </w:rPr>
        <w:pict>
          <v:shape id="自选图形 1454" o:spid="_x0000_s26677" type="#_x0000_t34" style="position:absolute;margin-left:317.9pt;margin-top:162.45pt;width:11.75pt;height:.25pt;rotation:90;flip:x;z-index:252139520" o:regroupid="1" o:gfxdata="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v45Br4A&#10;AADcAAAADwAAAAAAAAABACAAAAAiAAAAZHJzL2Rvd25yZXYueG1sUEsBAhQAFAAAAAgAh07iQDMv&#10;BZ47AAAAOQAAABAAAAAAAAAAAQAgAAAADQEAAGRycy9zaGFwZXhtbC54bWxQSwUGAAAAAAYABgBb&#10;AQAAtwMAAAAA&#10;" adj="10754">
            <v:stroke endarrow="block"/>
          </v:shape>
        </w:pict>
      </w:r>
      <w:r>
        <w:rPr>
          <w:rFonts w:ascii="宋体" w:hAnsi="宋体"/>
          <w:noProof/>
          <w:sz w:val="24"/>
          <w:szCs w:val="24"/>
        </w:rPr>
        <w:pict>
          <v:shape id="自选图形 1453" o:spid="_x0000_s26676" type="#_x0000_t32" style="position:absolute;margin-left:445.95pt;margin-top:88.3pt;width:.25pt;height:83.75pt;flip:x;z-index:252138496" o:regroupid="1" o:gfxdata="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b2nO/&#10;AAAA3AAAAA8AAAAAAAAAAQAgAAAAIgAAAGRycy9kb3ducmV2LnhtbFBLAQIUABQAAAAIAIdO4kAz&#10;LwWeOwAAADkAAAAQAAAAAAAAAAEAIAAAAA4BAABkcnMvc2hhcGV4bWwueG1sUEsFBgAAAAAGAAYA&#10;WwEAALgDAAAAAA==&#10;">
            <v:stroke endarrow="block"/>
          </v:shape>
        </w:pict>
      </w:r>
      <w:r>
        <w:rPr>
          <w:rFonts w:ascii="宋体" w:hAnsi="宋体"/>
          <w:noProof/>
          <w:sz w:val="24"/>
          <w:szCs w:val="24"/>
        </w:rPr>
        <w:pict>
          <v:shape id="自选图形 1451" o:spid="_x0000_s26674" type="#_x0000_t34" style="position:absolute;margin-left:266.4pt;margin-top:83.2pt;width:19.6pt;height:31.45pt;rotation:90;flip:x;z-index:252136448" o:regroupid="1" o:gfxdata="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yG&#10;qwLCAAAA3AAAAA8AAAAAAAAAAQAgAAAAIgAAAGRycy9kb3ducmV2LnhtbFBLAQIUABQAAAAIAIdO&#10;4kAzLwWeOwAAADkAAAAQAAAAAAAAAAEAIAAAABEBAABkcnMvc2hhcGV4bWwueG1sUEsFBgAAAAAG&#10;AAYAWwEAALsDAAAAAA==&#10;" adj="10784">
            <v:stroke endarrow="block"/>
          </v:shape>
        </w:pict>
      </w:r>
      <w:r>
        <w:rPr>
          <w:rFonts w:ascii="宋体" w:hAnsi="宋体"/>
          <w:noProof/>
          <w:sz w:val="24"/>
          <w:szCs w:val="24"/>
        </w:rPr>
        <w:pict>
          <v:shape id="自选图形 1450" o:spid="_x0000_s26673" type="#_x0000_t34" style="position:absolute;margin-left:296.95pt;margin-top:115.15pt;width:19.95pt;height:33.95pt;rotation:90;flip:x;z-index:252135424" o:regroupid="1" o:gfxdata="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8oOmb4A&#10;AADcAAAADwAAAAAAAAABACAAAAAiAAAAZHJzL2Rvd25yZXYueG1sUEsBAhQAFAAAAAgAh07iQDMv&#10;BZ47AAAAOQAAABAAAAAAAAAAAQAgAAAADQEAAGRycy9zaGFwZXhtbC54bWxQSwUGAAAAAAYABgBb&#10;AQAAtwMAAAAA&#10;" adj="10784">
            <v:stroke endarrow="block"/>
          </v:shape>
        </w:pict>
      </w:r>
      <w:r>
        <w:rPr>
          <w:rFonts w:ascii="宋体" w:hAnsi="宋体"/>
          <w:noProof/>
          <w:sz w:val="24"/>
          <w:szCs w:val="24"/>
        </w:rPr>
        <w:pict>
          <v:shape id="自选图形 1444" o:spid="_x0000_s26669" type="#_x0000_t34" style="position:absolute;margin-left:291.9pt;margin-top:14.7pt;width:22.5pt;height:85.35pt;rotation:90;z-index:252131328" o:regroupid="1" o:gfxdata="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A+/4&#10;wAAAANwAAAAPAAAAAAAAAAEAIAAAACIAAABkcnMvZG93bnJldi54bWxQSwECFAAUAAAACACHTuJA&#10;My8FnjsAAAA5AAAAEAAAAAAAAAABACAAAAAPAQAAZHJzL3NoYXBleG1sLnhtbFBLBQYAAAAABgAG&#10;AFsBAAC5AwAAAAA=&#10;" adj="9264">
            <v:stroke endarrow="block"/>
          </v:shape>
        </w:pict>
      </w:r>
      <w:r>
        <w:rPr>
          <w:rFonts w:ascii="宋体" w:hAnsi="宋体"/>
          <w:noProof/>
          <w:sz w:val="24"/>
          <w:szCs w:val="24"/>
        </w:rPr>
        <w:pict>
          <v:rect id="Rectangle 52" o:spid="_x0000_s26668" style="position:absolute;margin-left:407.4pt;margin-top:172.05pt;width:54.3pt;height:21.5pt;z-index:252130304" o:regroupid="1" o:gfxdata="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kwW3vQAA&#10;ANwAAAAPAAAAAAAAAAEAIAAAACIAAABkcnMvZG93bnJldi54bWxQSwECFAAUAAAACACHTuJAMy8F&#10;njsAAAA5AAAAEAAAAAAAAAABACAAAAAMAQAAZHJzL3NoYXBleG1sLnhtbFBLBQYAAAAABgAGAFsB&#10;AAC2AwAAAAA=&#10;">
            <v:textbox style="mso-next-textbox:#Rectangle 52" inset="1.50164mm,.75081mm,1.50164mm,.75081mm">
              <w:txbxContent>
                <w:p w:rsidR="000C5C15" w:rsidRDefault="000C5C15" w:rsidP="00BD0FD8">
                  <w:pPr>
                    <w:spacing w:line="160" w:lineRule="exact"/>
                    <w:rPr>
                      <w:rFonts w:ascii="宋体" w:hAnsi="宋体"/>
                      <w:spacing w:val="-2"/>
                      <w:sz w:val="11"/>
                      <w:szCs w:val="24"/>
                    </w:rPr>
                  </w:pPr>
                  <w:r>
                    <w:rPr>
                      <w:rFonts w:ascii="宋体" w:hAnsi="宋体" w:hint="eastAsia"/>
                      <w:spacing w:val="-2"/>
                      <w:sz w:val="11"/>
                      <w:szCs w:val="24"/>
                    </w:rPr>
                    <w:t>报告HIV抗体阴性</w:t>
                  </w:r>
                </w:p>
                <w:p w:rsidR="000C5C15" w:rsidRDefault="000C5C15" w:rsidP="00BD0FD8">
                  <w:pPr>
                    <w:spacing w:line="160" w:lineRule="exact"/>
                    <w:rPr>
                      <w:rFonts w:ascii="宋体" w:hAnsi="宋体"/>
                      <w:sz w:val="12"/>
                    </w:rPr>
                  </w:pPr>
                  <w:r>
                    <w:rPr>
                      <w:rFonts w:ascii="宋体" w:hAnsi="宋体" w:hint="eastAsia"/>
                      <w:spacing w:val="-2"/>
                      <w:sz w:val="11"/>
                      <w:szCs w:val="24"/>
                    </w:rPr>
                    <w:t>HIV-1</w:t>
                  </w:r>
                  <w:r>
                    <w:rPr>
                      <w:rFonts w:ascii="宋体" w:hAnsi="宋体"/>
                      <w:spacing w:val="-2"/>
                      <w:sz w:val="11"/>
                      <w:szCs w:val="24"/>
                    </w:rPr>
                    <w:t>p</w:t>
                  </w:r>
                  <w:r>
                    <w:rPr>
                      <w:rFonts w:ascii="宋体" w:hAnsi="宋体" w:hint="eastAsia"/>
                      <w:spacing w:val="-2"/>
                      <w:sz w:val="11"/>
                      <w:szCs w:val="24"/>
                    </w:rPr>
                    <w:t>24抗原阴</w:t>
                  </w:r>
                  <w:r>
                    <w:rPr>
                      <w:rFonts w:ascii="宋体" w:hAnsi="宋体" w:hint="eastAsia"/>
                      <w:sz w:val="11"/>
                      <w:szCs w:val="11"/>
                    </w:rPr>
                    <w:t>性</w:t>
                  </w:r>
                </w:p>
              </w:txbxContent>
            </v:textbox>
          </v:rect>
        </w:pict>
      </w:r>
      <w:r>
        <w:rPr>
          <w:rFonts w:ascii="宋体" w:hAnsi="宋体"/>
          <w:noProof/>
          <w:sz w:val="24"/>
          <w:szCs w:val="24"/>
        </w:rPr>
        <w:pict>
          <v:rect id="Rectangle 51" o:spid="_x0000_s26667" style="position:absolute;margin-left:271.6pt;margin-top:195.15pt;width:93.3pt;height:11.65pt;z-index:252129280;v-text-anchor:middle" o:regroupid="1">
            <v:textbox style="mso-next-textbox:#Rectangle 51" inset="1.50164mm,0,1.50164mm,0">
              <w:txbxContent>
                <w:p w:rsidR="000C5C15" w:rsidRDefault="000C5C15" w:rsidP="00BD0FD8">
                  <w:pPr>
                    <w:jc w:val="center"/>
                    <w:rPr>
                      <w:rFonts w:ascii="宋体" w:hAnsi="宋体"/>
                      <w:sz w:val="11"/>
                      <w:szCs w:val="24"/>
                    </w:rPr>
                  </w:pPr>
                  <w:r>
                    <w:rPr>
                      <w:rFonts w:ascii="宋体" w:hAnsi="宋体" w:hint="eastAsia"/>
                      <w:sz w:val="11"/>
                      <w:szCs w:val="24"/>
                    </w:rPr>
                    <w:t>HIV-1</w:t>
                  </w:r>
                  <w:r>
                    <w:rPr>
                      <w:rFonts w:ascii="宋体" w:hAnsi="宋体"/>
                      <w:sz w:val="11"/>
                      <w:szCs w:val="24"/>
                    </w:rPr>
                    <w:t>核酸</w:t>
                  </w:r>
                  <w:r>
                    <w:rPr>
                      <w:rFonts w:ascii="宋体" w:hAnsi="宋体" w:hint="eastAsia"/>
                      <w:sz w:val="11"/>
                      <w:szCs w:val="24"/>
                    </w:rPr>
                    <w:t>试验</w:t>
                  </w:r>
                  <w:r>
                    <w:rPr>
                      <w:rFonts w:ascii="宋体" w:hAnsi="宋体"/>
                      <w:sz w:val="11"/>
                      <w:szCs w:val="24"/>
                    </w:rPr>
                    <w:t>或</w:t>
                  </w:r>
                  <w:r>
                    <w:rPr>
                      <w:rFonts w:ascii="宋体" w:hAnsi="宋体" w:hint="eastAsia"/>
                      <w:sz w:val="11"/>
                      <w:szCs w:val="24"/>
                    </w:rPr>
                    <w:t>随访</w:t>
                  </w:r>
                </w:p>
              </w:txbxContent>
            </v:textbox>
          </v:rect>
        </w:pict>
      </w:r>
      <w:r>
        <w:rPr>
          <w:rFonts w:ascii="宋体" w:hAnsi="宋体"/>
          <w:noProof/>
          <w:sz w:val="24"/>
          <w:szCs w:val="24"/>
        </w:rPr>
        <w:pict>
          <v:rect id="Rectangle 50" o:spid="_x0000_s26666" style="position:absolute;margin-left:267.4pt;margin-top:170pt;width:37.15pt;height:14.8pt;z-index:252128256;v-text-anchor:middle" o:regroupid="1" o:gfxdata="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c3rj&#10;wAAAANwAAAAPAAAAAAAAAAEAIAAAACIAAABkcnMvZG93bnJldi54bWxQSwECFAAUAAAACACHTuJA&#10;My8FnjsAAAA5AAAAEAAAAAAAAAABACAAAAAPAQAAZHJzL3NoYXBleG1sLnhtbFBLBQYAAAAABgAG&#10;AFsBAAC5AwAAAAA=&#10;">
            <v:textbox style="mso-next-textbox:#Rectangle 50" inset="0,0,0,.75081mm">
              <w:txbxContent>
                <w:p w:rsidR="000C5C15" w:rsidRDefault="000C5C15" w:rsidP="00BD0FD8">
                  <w:pPr>
                    <w:spacing w:line="140" w:lineRule="exact"/>
                    <w:jc w:val="center"/>
                    <w:rPr>
                      <w:sz w:val="11"/>
                      <w:szCs w:val="24"/>
                    </w:rPr>
                  </w:pPr>
                  <w:r>
                    <w:rPr>
                      <w:rFonts w:hint="eastAsia"/>
                      <w:sz w:val="11"/>
                      <w:szCs w:val="24"/>
                    </w:rPr>
                    <w:t>抗体确证试验</w:t>
                  </w:r>
                </w:p>
              </w:txbxContent>
            </v:textbox>
          </v:rect>
        </w:pict>
      </w:r>
      <w:r>
        <w:rPr>
          <w:rFonts w:ascii="宋体" w:hAnsi="宋体"/>
          <w:noProof/>
          <w:sz w:val="24"/>
          <w:szCs w:val="24"/>
        </w:rPr>
        <w:pict>
          <v:rect id="矩形 1439" o:spid="_x0000_s26665" style="position:absolute;margin-left:306.8pt;margin-top:142.7pt;width:32.15pt;height:13.55pt;z-index:252127232" o:regroupid="1" o:gfxdata="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ep3DvQAA&#10;ANwAAAAPAAAAAAAAAAEAIAAAACIAAABkcnMvZG93bnJldi54bWxQSwECFAAUAAAACACHTuJAMy8F&#10;njsAAAA5AAAAEAAAAAAAAAABACAAAAAMAQAAZHJzL3NoYXBleG1sLnhtbFBLBQYAAAAABgAGAFsB&#10;AAC2AwAAAAA=&#10;">
            <v:textbox style="mso-next-textbox:#矩形 1439" inset="1.50164mm,.75081mm,1.50164mm,.75081mm">
              <w:txbxContent>
                <w:p w:rsidR="000C5C15" w:rsidRDefault="000C5C15" w:rsidP="00BD0FD8">
                  <w:pPr>
                    <w:spacing w:line="140" w:lineRule="exact"/>
                    <w:rPr>
                      <w:rFonts w:ascii="宋体" w:hAnsi="宋体"/>
                      <w:sz w:val="11"/>
                      <w:szCs w:val="24"/>
                    </w:rPr>
                  </w:pPr>
                  <w:r>
                    <w:rPr>
                      <w:rFonts w:ascii="宋体" w:hAnsi="宋体" w:hint="eastAsia"/>
                      <w:sz w:val="11"/>
                      <w:szCs w:val="24"/>
                    </w:rPr>
                    <w:t>无反应</w:t>
                  </w:r>
                  <w:r w:rsidR="00D6392E">
                    <w:rPr>
                      <w:rFonts w:ascii="宋体" w:hAnsi="宋体"/>
                      <w:sz w:val="11"/>
                      <w:szCs w:val="11"/>
                    </w:rPr>
                    <w:fldChar w:fldCharType="begin"/>
                  </w:r>
                  <w:r>
                    <w:rPr>
                      <w:rFonts w:ascii="宋体" w:hAnsi="宋体" w:hint="eastAsia"/>
                      <w:sz w:val="11"/>
                      <w:szCs w:val="11"/>
                    </w:rPr>
                    <w:instrText>eq \o\ac(○,</w:instrText>
                  </w:r>
                  <w:r>
                    <w:rPr>
                      <w:rFonts w:ascii="宋体" w:hAnsi="宋体" w:hint="eastAsia"/>
                      <w:position w:val="2"/>
                      <w:sz w:val="11"/>
                      <w:szCs w:val="11"/>
                    </w:rPr>
                    <w:instrText>2</w:instrText>
                  </w:r>
                  <w:r>
                    <w:rPr>
                      <w:rFonts w:ascii="宋体" w:hAnsi="宋体" w:hint="eastAsia"/>
                      <w:sz w:val="11"/>
                      <w:szCs w:val="11"/>
                    </w:rPr>
                    <w:instrText>)</w:instrText>
                  </w:r>
                  <w:r w:rsidR="00D6392E">
                    <w:rPr>
                      <w:rFonts w:ascii="宋体" w:hAnsi="宋体"/>
                      <w:sz w:val="11"/>
                      <w:szCs w:val="11"/>
                    </w:rPr>
                    <w:fldChar w:fldCharType="end"/>
                  </w:r>
                </w:p>
              </w:txbxContent>
            </v:textbox>
          </v:rect>
        </w:pict>
      </w:r>
      <w:r>
        <w:rPr>
          <w:rFonts w:ascii="宋体" w:hAnsi="宋体"/>
          <w:noProof/>
          <w:sz w:val="24"/>
          <w:szCs w:val="24"/>
        </w:rPr>
        <w:pict>
          <v:rect id="矩形 1438" o:spid="_x0000_s26664" style="position:absolute;margin-left:229.6pt;margin-top:141.7pt;width:35.15pt;height:13.55pt;z-index:252126208" o:regroupid="1" o:gfxdata="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A7S8AAAA&#10;3AAAAA8AAAAAAAAAAQAgAAAAIgAAAGRycy9kb3ducmV2LnhtbFBLAQIUABQAAAAIAIdO4kAzLwWe&#10;OwAAADkAAAAQAAAAAAAAAAEAIAAAAAsBAABkcnMvc2hhcGV4bWwueG1sUEsFBgAAAAAGAAYAWwEA&#10;ALUDAAAAAA==&#10;">
            <v:textbox style="mso-next-textbox:#矩形 1438" inset="1.50164mm,.75081mm,1.50164mm,.75081mm">
              <w:txbxContent>
                <w:p w:rsidR="000C5C15" w:rsidRDefault="000C5C15" w:rsidP="00BD0FD8">
                  <w:pPr>
                    <w:spacing w:line="140" w:lineRule="exact"/>
                    <w:rPr>
                      <w:rFonts w:ascii="宋体" w:hAnsi="宋体"/>
                      <w:sz w:val="11"/>
                      <w:szCs w:val="24"/>
                    </w:rPr>
                  </w:pPr>
                  <w:r>
                    <w:rPr>
                      <w:rFonts w:ascii="宋体" w:hAnsi="宋体" w:hint="eastAsia"/>
                      <w:sz w:val="11"/>
                      <w:szCs w:val="24"/>
                    </w:rPr>
                    <w:t>无反应</w:t>
                  </w:r>
                  <w:r w:rsidR="00D6392E">
                    <w:rPr>
                      <w:rFonts w:ascii="宋体" w:hAnsi="宋体"/>
                      <w:sz w:val="11"/>
                      <w:szCs w:val="11"/>
                    </w:rPr>
                    <w:fldChar w:fldCharType="begin"/>
                  </w:r>
                  <w:r>
                    <w:rPr>
                      <w:rFonts w:ascii="宋体" w:hAnsi="宋体" w:hint="eastAsia"/>
                      <w:sz w:val="11"/>
                      <w:szCs w:val="11"/>
                    </w:rPr>
                    <w:instrText>eq \o\ac(○,</w:instrText>
                  </w:r>
                  <w:r>
                    <w:rPr>
                      <w:rFonts w:ascii="宋体" w:hAnsi="宋体" w:hint="eastAsia"/>
                      <w:position w:val="2"/>
                      <w:sz w:val="11"/>
                      <w:szCs w:val="11"/>
                    </w:rPr>
                    <w:instrText>1</w:instrText>
                  </w:r>
                  <w:r>
                    <w:rPr>
                      <w:rFonts w:ascii="宋体" w:hAnsi="宋体" w:hint="eastAsia"/>
                      <w:sz w:val="11"/>
                      <w:szCs w:val="11"/>
                    </w:rPr>
                    <w:instrText>)</w:instrText>
                  </w:r>
                  <w:r w:rsidR="00D6392E">
                    <w:rPr>
                      <w:rFonts w:ascii="宋体" w:hAnsi="宋体"/>
                      <w:sz w:val="11"/>
                      <w:szCs w:val="11"/>
                    </w:rPr>
                    <w:fldChar w:fldCharType="end"/>
                  </w:r>
                </w:p>
              </w:txbxContent>
            </v:textbox>
          </v:rect>
        </w:pict>
      </w:r>
      <w:r>
        <w:rPr>
          <w:rFonts w:ascii="宋体" w:hAnsi="宋体"/>
          <w:noProof/>
          <w:sz w:val="24"/>
          <w:szCs w:val="24"/>
        </w:rPr>
        <w:pict>
          <v:rect id="矩形 1305" o:spid="_x0000_s26663" style="position:absolute;margin-left:267.4pt;margin-top:108.1pt;width:51pt;height:14.65pt;z-index:252125184;v-text-anchor:middle" o:regroupid="1" o:gfxdata="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s6yartwAAANwAAAAP&#10;AAAAAAAAAAEAIAAAACIAAABkcnMvZG93bnJldi54bWxQSwECFAAUAAAACACHTuJAMy8FnjsAAAA5&#10;AAAAEAAAAAAAAAABACAAAAAGAQAAZHJzL3NoYXBleG1sLnhtbFBLBQYAAAAABgAGAFsBAACwAwAA&#10;AAA=&#10;">
            <v:textbox style="mso-next-textbox:#矩形 1305" inset="1.50164mm,.75081mm,1.50164mm,.75081mm">
              <w:txbxContent>
                <w:p w:rsidR="000C5C15" w:rsidRPr="0013506B" w:rsidRDefault="000C5C15" w:rsidP="00BD0FD8">
                  <w:pPr>
                    <w:jc w:val="center"/>
                    <w:rPr>
                      <w:sz w:val="11"/>
                      <w:szCs w:val="11"/>
                    </w:rPr>
                  </w:pPr>
                  <w:r>
                    <w:rPr>
                      <w:rFonts w:hint="eastAsia"/>
                      <w:sz w:val="11"/>
                      <w:szCs w:val="11"/>
                    </w:rPr>
                    <w:t>抗体试剂</w:t>
                  </w:r>
                  <w:r>
                    <w:rPr>
                      <w:rFonts w:hint="eastAsia"/>
                      <w:sz w:val="11"/>
                      <w:szCs w:val="11"/>
                    </w:rPr>
                    <w:t>*</w:t>
                  </w:r>
                </w:p>
              </w:txbxContent>
            </v:textbox>
          </v:rect>
        </w:pict>
      </w:r>
      <w:r>
        <w:rPr>
          <w:rFonts w:ascii="宋体" w:hAnsi="宋体"/>
          <w:noProof/>
          <w:sz w:val="24"/>
          <w:szCs w:val="24"/>
        </w:rPr>
        <w:pict>
          <v:rect id="矩形 1436" o:spid="_x0000_s26662" style="position:absolute;margin-left:414.95pt;margin-top:68.65pt;width:39.9pt;height:20.4pt;z-index:252124160" o:regroupid="1" o:gfxdata="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h8z74A&#10;AADcAAAADwAAAAAAAAABACAAAAAiAAAAZHJzL2Rvd25yZXYueG1sUEsBAhQAFAAAAAgAh07iQDMv&#10;BZ47AAAAOQAAABAAAAAAAAAAAQAgAAAADQEAAGRycy9zaGFwZXhtbC54bWxQSwUGAAAAAAYABgBb&#10;AQAAtwMAAAAA&#10;">
            <v:textbox style="mso-next-textbox:#矩形 1436" inset="1.50164mm,.75081mm,1.50164mm,.75081mm">
              <w:txbxContent>
                <w:p w:rsidR="000C5C15" w:rsidRDefault="000C5C15" w:rsidP="00BD0FD8">
                  <w:pPr>
                    <w:spacing w:line="140" w:lineRule="exact"/>
                    <w:rPr>
                      <w:sz w:val="11"/>
                      <w:szCs w:val="24"/>
                    </w:rPr>
                  </w:pPr>
                  <w:r>
                    <w:rPr>
                      <w:rFonts w:hint="eastAsia"/>
                      <w:sz w:val="11"/>
                      <w:szCs w:val="24"/>
                    </w:rPr>
                    <w:t>抗体无反应</w:t>
                  </w:r>
                </w:p>
                <w:p w:rsidR="000C5C15" w:rsidRDefault="000C5C15" w:rsidP="007B5504">
                  <w:pPr>
                    <w:spacing w:line="140" w:lineRule="exact"/>
                    <w:rPr>
                      <w:sz w:val="12"/>
                    </w:rPr>
                  </w:pPr>
                  <w:r>
                    <w:rPr>
                      <w:rFonts w:hint="eastAsia"/>
                      <w:sz w:val="11"/>
                      <w:szCs w:val="24"/>
                    </w:rPr>
                    <w:t>抗原无反应</w:t>
                  </w:r>
                </w:p>
              </w:txbxContent>
            </v:textbox>
          </v:rect>
        </w:pict>
      </w:r>
      <w:r>
        <w:rPr>
          <w:rFonts w:ascii="宋体" w:hAnsi="宋体"/>
          <w:noProof/>
          <w:sz w:val="24"/>
          <w:szCs w:val="24"/>
        </w:rPr>
        <w:pict>
          <v:rect id="矩形 1435" o:spid="_x0000_s26661" style="position:absolute;margin-left:354.6pt;margin-top:69.2pt;width:41pt;height:19.85pt;z-index:252123136" o:regroupid="1" o:gfxdata="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lNlUugAAANwA&#10;AAAPAAAAAAAAAAEAIAAAACIAAABkcnMvZG93bnJldi54bWxQSwECFAAUAAAACACHTuJAMy8FnjsA&#10;AAA5AAAAEAAAAAAAAAABACAAAAAJAQAAZHJzL3NoYXBleG1sLnhtbFBLBQYAAAAABgAGAFsBAACz&#10;AwAAAAA=&#10;">
            <v:textbox style="mso-next-textbox:#矩形 1435" inset="1.50164mm,.75081mm,1.50164mm,.75081mm">
              <w:txbxContent>
                <w:p w:rsidR="000C5C15" w:rsidRDefault="000C5C15" w:rsidP="00BD0FD8">
                  <w:pPr>
                    <w:spacing w:line="140" w:lineRule="exact"/>
                    <w:jc w:val="center"/>
                    <w:rPr>
                      <w:sz w:val="11"/>
                      <w:szCs w:val="24"/>
                    </w:rPr>
                  </w:pPr>
                  <w:r>
                    <w:rPr>
                      <w:rFonts w:hint="eastAsia"/>
                      <w:sz w:val="11"/>
                      <w:szCs w:val="24"/>
                    </w:rPr>
                    <w:t>抗体无反应</w:t>
                  </w:r>
                </w:p>
                <w:p w:rsidR="000C5C15" w:rsidRDefault="000C5C15" w:rsidP="00BD0FD8">
                  <w:pPr>
                    <w:spacing w:line="140" w:lineRule="exact"/>
                    <w:jc w:val="center"/>
                    <w:rPr>
                      <w:sz w:val="11"/>
                      <w:szCs w:val="24"/>
                    </w:rPr>
                  </w:pPr>
                  <w:r>
                    <w:rPr>
                      <w:rFonts w:hint="eastAsia"/>
                      <w:sz w:val="11"/>
                      <w:szCs w:val="24"/>
                    </w:rPr>
                    <w:t>抗原有反应</w:t>
                  </w:r>
                </w:p>
              </w:txbxContent>
            </v:textbox>
          </v:rect>
        </w:pict>
      </w:r>
      <w:r>
        <w:rPr>
          <w:rFonts w:ascii="宋体" w:hAnsi="宋体"/>
          <w:noProof/>
          <w:sz w:val="24"/>
          <w:szCs w:val="24"/>
        </w:rPr>
        <w:pict>
          <v:rect id="矩形 1434" o:spid="_x0000_s26660" style="position:absolute;margin-left:296.25pt;margin-top:68.65pt;width:42.7pt;height:18.4pt;z-index:252122112;v-text-anchor:middle" o:regroupid="1">
            <v:textbox style="mso-next-textbox:#矩形 1434" inset="1.50164mm,0,1.50164mm,0">
              <w:txbxContent>
                <w:p w:rsidR="000C5C15" w:rsidRDefault="000C5C15" w:rsidP="00BD0FD8">
                  <w:pPr>
                    <w:spacing w:line="140" w:lineRule="exact"/>
                    <w:jc w:val="center"/>
                    <w:rPr>
                      <w:rFonts w:ascii="宋体" w:hAnsi="宋体"/>
                      <w:sz w:val="11"/>
                      <w:szCs w:val="24"/>
                    </w:rPr>
                  </w:pPr>
                  <w:r>
                    <w:rPr>
                      <w:rFonts w:ascii="宋体" w:hAnsi="宋体" w:hint="eastAsia"/>
                      <w:sz w:val="11"/>
                      <w:szCs w:val="24"/>
                    </w:rPr>
                    <w:t>抗体有反应</w:t>
                  </w:r>
                </w:p>
                <w:p w:rsidR="000C5C15" w:rsidRDefault="000C5C15" w:rsidP="00BD0FD8">
                  <w:pPr>
                    <w:spacing w:line="140" w:lineRule="exact"/>
                    <w:jc w:val="center"/>
                    <w:rPr>
                      <w:sz w:val="12"/>
                    </w:rPr>
                  </w:pPr>
                  <w:r>
                    <w:rPr>
                      <w:rFonts w:ascii="宋体" w:hAnsi="宋体" w:hint="eastAsia"/>
                      <w:sz w:val="11"/>
                      <w:szCs w:val="24"/>
                    </w:rPr>
                    <w:t>抗原无反应</w:t>
                  </w:r>
                  <w:r w:rsidR="00D6392E">
                    <w:rPr>
                      <w:rFonts w:ascii="宋体" w:hAnsi="宋体"/>
                      <w:sz w:val="11"/>
                      <w:szCs w:val="11"/>
                    </w:rPr>
                    <w:fldChar w:fldCharType="begin"/>
                  </w:r>
                  <w:r>
                    <w:rPr>
                      <w:rFonts w:ascii="宋体" w:hAnsi="宋体" w:hint="eastAsia"/>
                      <w:sz w:val="11"/>
                      <w:szCs w:val="11"/>
                    </w:rPr>
                    <w:instrText>eq \o\ac(○,</w:instrText>
                  </w:r>
                  <w:r>
                    <w:rPr>
                      <w:rFonts w:ascii="宋体" w:hAnsi="宋体" w:hint="eastAsia"/>
                      <w:position w:val="2"/>
                      <w:sz w:val="11"/>
                      <w:szCs w:val="11"/>
                    </w:rPr>
                    <w:instrText>2</w:instrText>
                  </w:r>
                  <w:r>
                    <w:rPr>
                      <w:rFonts w:ascii="宋体" w:hAnsi="宋体" w:hint="eastAsia"/>
                      <w:sz w:val="11"/>
                      <w:szCs w:val="11"/>
                    </w:rPr>
                    <w:instrText>)</w:instrText>
                  </w:r>
                  <w:r w:rsidR="00D6392E">
                    <w:rPr>
                      <w:rFonts w:ascii="宋体" w:hAnsi="宋体"/>
                      <w:sz w:val="11"/>
                      <w:szCs w:val="11"/>
                    </w:rPr>
                    <w:fldChar w:fldCharType="end"/>
                  </w:r>
                </w:p>
              </w:txbxContent>
            </v:textbox>
          </v:rect>
        </w:pict>
      </w:r>
      <w:r>
        <w:rPr>
          <w:rFonts w:ascii="宋体" w:hAnsi="宋体"/>
          <w:noProof/>
          <w:sz w:val="24"/>
          <w:szCs w:val="24"/>
        </w:rPr>
        <w:pict>
          <v:rect id="Rectangle 4999" o:spid="_x0000_s26659" style="position:absolute;margin-left:239.9pt;margin-top:69.2pt;width:42.35pt;height:19.85pt;z-index:252121088" o:regroupid="1" o:gfxdata="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R+i9vQAA&#10;ANwAAAAPAAAAAAAAAAEAIAAAACIAAABkcnMvZG93bnJldi54bWxQSwECFAAUAAAACACHTuJAMy8F&#10;njsAAAA5AAAAEAAAAAAAAAABACAAAAAMAQAAZHJzL3NoYXBleG1sLnhtbFBLBQYAAAAABgAGAFsB&#10;AAC2AwAAAAA=&#10;">
            <v:textbox style="mso-next-textbox:#Rectangle 4999" inset="1.50164mm,.75081mm,1.50164mm,.75081mm">
              <w:txbxContent>
                <w:p w:rsidR="000C5C15" w:rsidRDefault="000C5C15" w:rsidP="00BD0FD8">
                  <w:pPr>
                    <w:spacing w:line="140" w:lineRule="exact"/>
                    <w:jc w:val="center"/>
                    <w:rPr>
                      <w:rFonts w:ascii="宋体" w:hAnsi="宋体"/>
                      <w:sz w:val="11"/>
                      <w:szCs w:val="24"/>
                    </w:rPr>
                  </w:pPr>
                  <w:r>
                    <w:rPr>
                      <w:rFonts w:ascii="宋体" w:hAnsi="宋体" w:hint="eastAsia"/>
                      <w:sz w:val="11"/>
                      <w:szCs w:val="24"/>
                    </w:rPr>
                    <w:t>抗体有反应</w:t>
                  </w:r>
                </w:p>
                <w:p w:rsidR="000C5C15" w:rsidRDefault="000C5C15" w:rsidP="00BD0FD8">
                  <w:pPr>
                    <w:spacing w:line="140" w:lineRule="exact"/>
                    <w:jc w:val="center"/>
                    <w:rPr>
                      <w:rFonts w:ascii="宋体" w:hAnsi="宋体"/>
                      <w:sz w:val="11"/>
                      <w:szCs w:val="24"/>
                    </w:rPr>
                  </w:pPr>
                  <w:r>
                    <w:rPr>
                      <w:rFonts w:ascii="宋体" w:hAnsi="宋体" w:hint="eastAsia"/>
                      <w:sz w:val="11"/>
                      <w:szCs w:val="24"/>
                    </w:rPr>
                    <w:t>抗原有反应</w:t>
                  </w:r>
                  <w:r w:rsidR="00D6392E">
                    <w:rPr>
                      <w:rFonts w:ascii="宋体" w:hAnsi="宋体"/>
                      <w:sz w:val="11"/>
                      <w:szCs w:val="11"/>
                    </w:rPr>
                    <w:fldChar w:fldCharType="begin"/>
                  </w:r>
                  <w:r>
                    <w:rPr>
                      <w:rFonts w:ascii="宋体" w:hAnsi="宋体" w:hint="eastAsia"/>
                      <w:sz w:val="11"/>
                      <w:szCs w:val="11"/>
                    </w:rPr>
                    <w:instrText>eq \o\ac(○,</w:instrText>
                  </w:r>
                  <w:r>
                    <w:rPr>
                      <w:rFonts w:ascii="宋体" w:hAnsi="宋体" w:hint="eastAsia"/>
                      <w:position w:val="2"/>
                      <w:sz w:val="11"/>
                      <w:szCs w:val="11"/>
                    </w:rPr>
                    <w:instrText>1</w:instrText>
                  </w:r>
                  <w:r>
                    <w:rPr>
                      <w:rFonts w:ascii="宋体" w:hAnsi="宋体" w:hint="eastAsia"/>
                      <w:sz w:val="11"/>
                      <w:szCs w:val="11"/>
                    </w:rPr>
                    <w:instrText>)</w:instrText>
                  </w:r>
                  <w:r w:rsidR="00D6392E">
                    <w:rPr>
                      <w:rFonts w:ascii="宋体" w:hAnsi="宋体"/>
                      <w:sz w:val="11"/>
                      <w:szCs w:val="11"/>
                    </w:rPr>
                    <w:fldChar w:fldCharType="end"/>
                  </w:r>
                </w:p>
              </w:txbxContent>
            </v:textbox>
          </v:rect>
        </w:pict>
      </w:r>
      <w:r>
        <w:rPr>
          <w:rFonts w:ascii="宋体" w:hAnsi="宋体"/>
          <w:noProof/>
          <w:sz w:val="24"/>
          <w:szCs w:val="24"/>
        </w:rPr>
        <w:pict>
          <v:rect id="Rectangle 4986" o:spid="_x0000_s26658" style="position:absolute;margin-left:309pt;margin-top:27.75pt;width:70.1pt;height:16.9pt;z-index:252120064;v-text-anchor:middle" o:regroupid="1" o:gfxdata="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RwBWy/&#10;AAAA3AAAAA8AAAAAAAAAAQAgAAAAIgAAAGRycy9kb3ducmV2LnhtbFBLAQIUABQAAAAIAIdO4kAz&#10;LwWeOwAAADkAAAAQAAAAAAAAAAEAIAAAAA4BAABkcnMvc2hhcGV4bWwueG1sUEsFBgAAAAAGAAYA&#10;WwEAALgDAAAAAA==&#10;">
            <v:textbox style="mso-next-textbox:#Rectangle 4986" inset="1.50164mm,0,1.50164mm,0">
              <w:txbxContent>
                <w:p w:rsidR="000C5C15" w:rsidRDefault="000C5C15" w:rsidP="00BD0FD8">
                  <w:pPr>
                    <w:jc w:val="center"/>
                    <w:rPr>
                      <w:sz w:val="11"/>
                      <w:szCs w:val="11"/>
                    </w:rPr>
                  </w:pPr>
                  <w:r>
                    <w:rPr>
                      <w:rFonts w:hint="eastAsia"/>
                      <w:sz w:val="11"/>
                      <w:szCs w:val="11"/>
                    </w:rPr>
                    <w:t>区分抗体抗原检测试剂</w:t>
                  </w:r>
                </w:p>
              </w:txbxContent>
            </v:textbox>
          </v:rect>
        </w:pict>
      </w:r>
      <w:r>
        <w:rPr>
          <w:rFonts w:ascii="宋体" w:hAnsi="宋体"/>
          <w:noProof/>
          <w:sz w:val="24"/>
          <w:szCs w:val="24"/>
        </w:rPr>
        <w:pict>
          <v:shape id="自选图形 1299" o:spid="_x0000_s26657" type="#_x0000_t32" style="position:absolute;margin-left:384.35pt;margin-top:149.35pt;width:3.95pt;height:0;z-index:252119040" o:regroupid="1" o:gfxdata="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CTor4A&#10;AADcAAAADwAAAAAAAAABACAAAAAiAAAAZHJzL2Rvd25yZXYueG1sUEsBAhQAFAAAAAgAh07iQDMv&#10;BZ47AAAAOQAAABAAAAAAAAAAAQAgAAAADQEAAGRycy9zaGFwZXhtbC54bWxQSwUGAAAAAAYABgBb&#10;AQAAtwMAAAAA&#10;"/>
        </w:pict>
      </w:r>
      <w:r>
        <w:rPr>
          <w:rFonts w:ascii="宋体" w:hAnsi="宋体"/>
          <w:noProof/>
          <w:sz w:val="24"/>
          <w:szCs w:val="24"/>
        </w:rPr>
        <w:pict>
          <v:group id="_x0000_s26645" style="position:absolute;margin-left:89.35pt;margin-top:1.65pt;width:503.55pt;height:19.6pt;z-index:252106752" coordorigin="1077,1634" coordsize="10071,449" o:gfxdata="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&#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GCNuffZAAAACQEAAA8AAAAAAAAAAQAgAAAAIgAAAGRy&#10;cy9kb3ducmV2LnhtbFBLAQIUABQAAAAIAIdO4kC8O8VOIQMAAP4MAAAOAAAAAAAAAAEAIAAAACgB&#10;AABkcnMvZTJvRG9jLnhtbFBLBQYAAAAABgAGAFkBAAC7BgAAAAA=&#10;">
            <v:line id="直线 1287" o:spid="_x0000_s26646" style="position:absolute" from="6157,1634" to="6157,1812" o:gfxdata="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EpBKvQAA&#10;ANwAAAAPAAAAAAAAAAEAIAAAACIAAABkcnMvZG93bnJldi54bWxQSwECFAAUAAAACACHTuJAMy8F&#10;njsAAAA5AAAAEAAAAAAAAAABACAAAAAMAQAAZHJzL3NoYXBleG1sLnhtbFBLBQYAAAAABgAGAFsB&#10;AAC2AwAAAAA=&#10;"/>
            <v:line id="直线 1288" o:spid="_x0000_s26647" style="position:absolute;flip:x" from="1078,1824" to="6157,1824" o:gfxdata="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iVn0vQAA&#10;ANwAAAAPAAAAAAAAAAEAIAAAACIAAABkcnMvZG93bnJldi54bWxQSwECFAAUAAAACACHTuJAMy8F&#10;njsAAAA5AAAAEAAAAAAAAAABACAAAAAMAQAAZHJzL3NoYXBleG1sLnhtbFBLBQYAAAAABgAGAFsB&#10;AAC2AwAAAAA=&#10;"/>
            <v:shape id="自选图形 1289" o:spid="_x0000_s26648" type="#_x0000_t32" style="position:absolute;left:1077;top:1812;width:0;height:271" o:gfxdata="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6WBa/&#10;AAAA3AAAAA8AAAAAAAAAAQAgAAAAIgAAAGRycy9kb3ducmV2LnhtbFBLAQIUABQAAAAIAIdO4kAz&#10;LwWeOwAAADkAAAAQAAAAAAAAAAEAIAAAAA4BAABkcnMvc2hhcGV4bWwueG1sUEsFBgAAAAAGAAYA&#10;WwEAALgDAAAAAA==&#10;">
              <v:stroke endarrow="block"/>
            </v:shape>
            <v:line id="直线 1290" o:spid="_x0000_s26649" style="position:absolute" from="6157,1823" to="11131,1828" o:gfxdata="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KZZJvQAA&#10;ANwAAAAPAAAAAAAAAAEAIAAAACIAAABkcnMvZG93bnJldi54bWxQSwECFAAUAAAACACHTuJAMy8F&#10;njsAAAA5AAAAEAAAAAAAAAABACAAAAAMAQAAZHJzL3NoYXBleG1sLnhtbFBLBQYAAAAABgAGAFsB&#10;AAC2AwAAAAA=&#10;"/>
            <v:shape id="自选图形 1291" o:spid="_x0000_s26650" type="#_x0000_t32" style="position:absolute;left:11148;top:1812;width:0;height:271" o:gfxdata="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kY/q/&#10;AAAA3AAAAA8AAAAAAAAAAQAgAAAAIgAAAGRycy9kb3ducmV2LnhtbFBLAQIUABQAAAAIAIdO4kAz&#10;LwWeOwAAADkAAAAQAAAAAAAAAAEAIAAAAA4BAABkcnMvc2hhcGV4bWwueG1sUEsFBgAAAAAGAAYA&#10;WwEAALgDAAAAAA==&#10;">
              <v:stroke endarrow="block"/>
            </v:shape>
          </v:group>
        </w:pict>
      </w:r>
      <w:r>
        <w:rPr>
          <w:rFonts w:ascii="宋体" w:hAnsi="宋体"/>
          <w:noProof/>
          <w:sz w:val="24"/>
          <w:szCs w:val="24"/>
        </w:rPr>
        <w:pict>
          <v:group id="_x0000_s26626" style="position:absolute;margin-left:-13.15pt;margin-top:21.9pt;width:224pt;height:203.45pt;z-index:-251210752" coordorigin="1080,2038" coordsize="4480,4069" o:gfxdata="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">
            <v:rect id="图片 1268" o:spid="_x0000_s26627" style="position:absolute;left:1080;top:2038;width:4480;height:4069" o:gfxdata="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eMcb4A&#10;AADcAAAADwAAAAAAAAABACAAAAAiAAAAZHJzL2Rvd25yZXYueG1sUEsBAhQAFAAAAAgAh07iQDMv&#10;BZ47AAAAOQAAABAAAAAAAAAAAQAgAAAADQEAAGRycy9zaGFwZXhtbC54bWxQSwUGAAAAAAYABgBb&#10;AQAAtwMAAAAA&#10;" filled="f">
              <o:lock v:ext="edit" aspectratio="t" text="t"/>
            </v:rect>
            <v:group id="组合 1269" o:spid="_x0000_s26628" style="position:absolute;left:1298;top:2210;width:4049;height:3447" coordorigin="86023,436890" coordsize="2571510,2189247" o:gfxdata="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0vcxwvwAAANwAAAAPAAAAAAAAAAEAIAAAACIAAABkcnMvZG93bnJldi54&#10;bWxQSwECFAAUAAAACACHTuJAMy8FnjsAAAA5AAAAFQAAAAAAAAABACAAAAAOAQAAZHJzL2dyb3Vw&#10;c2hhcGV4bWwueG1sUEsFBgAAAAAGAAYAYAEAAMsDAAAAAA==&#10;">
              <v:rect id="矩形 1270" o:spid="_x0000_s26629" style="position:absolute;left:1131359;top:436890;width:737308;height:214902" o:gfxdata="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IYj7sAAADc&#10;AAAADwAAAAAAAAABACAAAAAiAAAAZHJzL2Rvd25yZXYueG1sUEsBAhQAFAAAAAgAh07iQDMvBZ47&#10;AAAAOQAAABAAAAAAAAAAAQAgAAAACgEAAGRycy9zaGFwZXhtbC54bWxQSwUGAAAAAAYABgBbAQAA&#10;tAMAAAAA&#10;">
                <v:textbox style="mso-next-textbox:#矩形 1270" inset="1.76783mm,.88392mm,1.76783mm,.88392mm">
                  <w:txbxContent>
                    <w:p w:rsidR="000C5C15" w:rsidRDefault="000C5C15" w:rsidP="00BD0FD8">
                      <w:pPr>
                        <w:spacing w:line="180" w:lineRule="exact"/>
                        <w:jc w:val="center"/>
                        <w:rPr>
                          <w:sz w:val="15"/>
                        </w:rPr>
                      </w:pPr>
                      <w:r>
                        <w:rPr>
                          <w:rFonts w:hint="eastAsia"/>
                          <w:sz w:val="11"/>
                          <w:szCs w:val="11"/>
                        </w:rPr>
                        <w:t>抗体检测试剂</w:t>
                      </w:r>
                    </w:p>
                  </w:txbxContent>
                </v:textbox>
              </v:rect>
              <v:rect id="矩形 1271" o:spid="_x0000_s26630" style="position:absolute;left:510995;top:879409;width:540456;height:214415" o:gfxdata="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YSlmtwAAANwAAAAP&#10;AAAAAAAAAAEAIAAAACIAAABkcnMvZG93bnJldi54bWxQSwECFAAUAAAACACHTuJAMy8FnjsAAAA5&#10;AAAAEAAAAAAAAAABACAAAAAGAQAAZHJzL3NoYXBleG1sLnhtbFBLBQYAAAAABgAGAFsBAACwAwAA&#10;AAA=&#10;">
                <v:textbox style="mso-next-textbox:#矩形 1271" inset="1.76783mm,.88392mm,1.76783mm,.88392mm">
                  <w:txbxContent>
                    <w:p w:rsidR="000C5C15" w:rsidRDefault="000C5C15" w:rsidP="00BD0FD8">
                      <w:pPr>
                        <w:spacing w:line="180" w:lineRule="exact"/>
                        <w:jc w:val="center"/>
                        <w:rPr>
                          <w:sz w:val="11"/>
                          <w:szCs w:val="11"/>
                        </w:rPr>
                      </w:pPr>
                      <w:r>
                        <w:rPr>
                          <w:rFonts w:hint="eastAsia"/>
                          <w:sz w:val="11"/>
                          <w:szCs w:val="11"/>
                        </w:rPr>
                        <w:t>有反应</w:t>
                      </w:r>
                    </w:p>
                  </w:txbxContent>
                </v:textbox>
              </v:rect>
              <v:rect id="矩形 1272" o:spid="_x0000_s26631" style="position:absolute;left:2116521;top:885106;width:541012;height:238733;v-text-anchor:middle" o:gfxdata="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iT1vW/&#10;AAAA3AAAAA8AAAAAAAAAAQAgAAAAIgAAAGRycy9kb3ducmV2LnhtbFBLAQIUABQAAAAIAIdO4kAz&#10;LwWeOwAAADkAAAAQAAAAAAAAAAEAIAAAAA4BAABkcnMvc2hhcGV4bWwueG1sUEsFBgAAAAAGAAYA&#10;WwEAALgDAAAAAA==&#10;">
                <v:textbox style="mso-next-textbox:#矩形 1272" inset="1.76783mm,0,1.76783mm,0">
                  <w:txbxContent>
                    <w:p w:rsidR="000C5C15" w:rsidRDefault="000C5C15" w:rsidP="00BD0FD8">
                      <w:pPr>
                        <w:jc w:val="center"/>
                        <w:rPr>
                          <w:sz w:val="11"/>
                          <w:szCs w:val="24"/>
                        </w:rPr>
                      </w:pPr>
                      <w:r>
                        <w:rPr>
                          <w:rFonts w:hint="eastAsia"/>
                          <w:sz w:val="11"/>
                          <w:szCs w:val="24"/>
                        </w:rPr>
                        <w:t>无反应</w:t>
                      </w:r>
                    </w:p>
                  </w:txbxContent>
                </v:textbox>
              </v:rect>
              <v:shape id="自选图形 1273" o:spid="_x0000_s26632" type="#_x0000_t34" style="position:absolute;left:1026792;top:411712;width:227617;height:718339;rotation:90" o:gfxdata="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RLsNvQAA&#10;ANwAAAAPAAAAAAAAAAEAIAAAACIAAABkcnMvZG93bnJldi54bWxQSwECFAAUAAAACACHTuJAMy8F&#10;njsAAAA5AAAAEAAAAAAAAAABACAAAAAMAQAAZHJzL3NoYXBleG1sLnhtbFBLBQYAAAAABgAGAFsB&#10;AAC2AwAAAAA=&#10;" adj="10758">
                <v:stroke endarrow="block"/>
              </v:shape>
              <v:shape id="自选图形 503" o:spid="_x0000_s26633" type="#_x0000_t34" style="position:absolute;left:1861588;top:290391;width:232063;height:954866;rotation:90;flip:x" o:gfxdata="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BX69vQAA&#10;ANwAAAAPAAAAAAAAAAEAIAAAACIAAABkcnMvZG93bnJldi54bWxQSwECFAAUAAAACACHTuJAMy8F&#10;njsAAAA5AAAAEAAAAAAAAAABACAAAAAMAQAAZHJzL3NoYXBleG1sLnhtbFBLBQYAAAAABgAGAFsB&#10;AAC2AwAAAAA=&#10;" adj="10759">
                <v:stroke endarrow="block"/>
              </v:shape>
              <v:rect id="矩形 1275" o:spid="_x0000_s26634" style="position:absolute;left:173852;top:1310046;width:2000550;height:218376" o:gfxdata="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KElrsAAADc&#10;AAAADwAAAAAAAAABACAAAAAiAAAAZHJzL2Rvd25yZXYueG1sUEsBAhQAFAAAAAgAh07iQDMvBZ47&#10;AAAAOQAAABAAAAAAAAAAAQAgAAAACgEAAGRycy9zaGFwZXhtbC54bWxQSwUGAAAAAAYABgBbAQAA&#10;tAMAAAAA&#10;">
                <v:textbox style="mso-next-textbox:#矩形 1275" inset="1.76783mm,.88392mm,1.76783mm,.88392mm">
                  <w:txbxContent>
                    <w:p w:rsidR="000C5C15" w:rsidRDefault="000C5C15" w:rsidP="00BD0FD8">
                      <w:pPr>
                        <w:spacing w:line="180" w:lineRule="exact"/>
                        <w:jc w:val="center"/>
                        <w:rPr>
                          <w:sz w:val="11"/>
                          <w:szCs w:val="11"/>
                        </w:rPr>
                      </w:pPr>
                      <w:r>
                        <w:rPr>
                          <w:rFonts w:hint="eastAsia"/>
                          <w:sz w:val="11"/>
                          <w:szCs w:val="11"/>
                        </w:rPr>
                        <w:t>原试剂双孔</w:t>
                      </w:r>
                      <w:r>
                        <w:rPr>
                          <w:rFonts w:hint="eastAsia"/>
                          <w:sz w:val="11"/>
                          <w:szCs w:val="11"/>
                        </w:rPr>
                        <w:t>/</w:t>
                      </w:r>
                      <w:r>
                        <w:rPr>
                          <w:rFonts w:hint="eastAsia"/>
                          <w:sz w:val="11"/>
                          <w:szCs w:val="11"/>
                        </w:rPr>
                        <w:t>双份或两种试剂</w:t>
                      </w:r>
                      <w:r>
                        <w:rPr>
                          <w:rFonts w:hint="eastAsia"/>
                          <w:sz w:val="11"/>
                          <w:szCs w:val="11"/>
                        </w:rPr>
                        <w:t>*</w:t>
                      </w:r>
                    </w:p>
                    <w:p w:rsidR="000C5C15" w:rsidRDefault="000C5C15" w:rsidP="00BD0FD8">
                      <w:pPr>
                        <w:rPr>
                          <w:sz w:val="15"/>
                        </w:rPr>
                      </w:pPr>
                    </w:p>
                  </w:txbxContent>
                </v:textbox>
              </v:rect>
              <v:rect id="矩形 1276" o:spid="_x0000_s26635" style="position:absolute;left:89566;top:1812595;width:952226;height:359559;v-text-anchor:middle" o:gfxdata="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40LYb4A&#10;AADcAAAADwAAAAAAAAABACAAAAAiAAAAZHJzL2Rvd25yZXYueG1sUEsBAhQAFAAAAAgAh07iQDMv&#10;BZ47AAAAOQAAABAAAAAAAAAAAQAgAAAADQEAAGRycy9zaGFwZXhtbC54bWxQSwUGAAAAAAYABgBb&#10;AQAAtwMAAAAA&#10;">
                <v:textbox style="mso-next-textbox:#矩形 1276" inset="1.76783mm,.88392mm,1.76783mm,.88392mm">
                  <w:txbxContent>
                    <w:p w:rsidR="000C5C15" w:rsidRDefault="000C5C15" w:rsidP="00BD0FD8">
                      <w:pPr>
                        <w:spacing w:line="140" w:lineRule="exact"/>
                        <w:jc w:val="center"/>
                        <w:rPr>
                          <w:sz w:val="11"/>
                          <w:szCs w:val="11"/>
                        </w:rPr>
                      </w:pPr>
                      <w:r>
                        <w:rPr>
                          <w:rFonts w:hint="eastAsia"/>
                          <w:sz w:val="11"/>
                          <w:szCs w:val="11"/>
                        </w:rPr>
                        <w:t>均有反应</w:t>
                      </w:r>
                    </w:p>
                    <w:p w:rsidR="000C5C15" w:rsidRDefault="000C5C15" w:rsidP="00BD0FD8">
                      <w:pPr>
                        <w:spacing w:line="140" w:lineRule="exact"/>
                        <w:jc w:val="center"/>
                        <w:rPr>
                          <w:sz w:val="11"/>
                          <w:szCs w:val="11"/>
                        </w:rPr>
                      </w:pPr>
                      <w:r>
                        <w:rPr>
                          <w:rFonts w:hint="eastAsia"/>
                          <w:sz w:val="11"/>
                          <w:szCs w:val="11"/>
                        </w:rPr>
                        <w:t>一有一无反应</w:t>
                      </w:r>
                    </w:p>
                  </w:txbxContent>
                </v:textbox>
              </v:rect>
              <v:rect id="矩形 1277" o:spid="_x0000_s26636" style="position:absolute;left:1348014;top:1812595;width:884617;height:359559;v-text-anchor:middle" o:gfxdata="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59id&#10;wAAAANwAAAAPAAAAAAAAAAEAIAAAACIAAABkcnMvZG93bnJldi54bWxQSwECFAAUAAAACACHTuJA&#10;My8FnjsAAAA5AAAAEAAAAAAAAAABACAAAAAPAQAAZHJzL3NoYXBleG1sLnhtbFBLBQYAAAAABgAG&#10;AFsBAAC5AwAAAAA=&#10;">
                <v:textbox style="mso-next-textbox:#矩形 1277" inset="1.76783mm,0,1.76783mm,0">
                  <w:txbxContent>
                    <w:p w:rsidR="000C5C15" w:rsidRDefault="000C5C15" w:rsidP="00BD0FD8">
                      <w:pPr>
                        <w:adjustRightInd w:val="0"/>
                        <w:snapToGrid w:val="0"/>
                        <w:jc w:val="center"/>
                        <w:rPr>
                          <w:sz w:val="11"/>
                          <w:szCs w:val="24"/>
                        </w:rPr>
                      </w:pPr>
                      <w:r>
                        <w:rPr>
                          <w:rFonts w:hint="eastAsia"/>
                          <w:sz w:val="11"/>
                          <w:szCs w:val="24"/>
                        </w:rPr>
                        <w:t>均无反应</w:t>
                      </w:r>
                    </w:p>
                  </w:txbxContent>
                </v:textbox>
              </v:rect>
              <v:shape id="自选图形 1278" o:spid="_x0000_s26637" type="#_x0000_t34" style="position:absolute;left:728077;top:1366024;width:284104;height:608482;rotation:90" o:gfxdata="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pz7y8AAAA&#10;3AAAAA8AAAAAAAAAAQAgAAAAIgAAAGRycy9kb3ducmV2LnhtbFBLAQIUABQAAAAIAIdO4kAzLwWe&#10;OwAAADkAAAAQAAAAAAAAAAEAIAAAAAsBAABkcnMvc2hhcGV4bWwueG1sUEsFBgAAAAAGAAYAWwEA&#10;ALUDAAAAAA==&#10;" adj="10766">
                <v:stroke endarrow="block"/>
              </v:shape>
              <v:shape id="自选图形 1279" o:spid="_x0000_s26638" type="#_x0000_t34" style="position:absolute;left:1340520;top:1362064;width:284104;height:616404;rotation:90;flip:x" o:gfxdata="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kwKc65AAAA3AAA&#10;AA8AAAAAAAAAAQAgAAAAIgAAAGRycy9kb3ducmV2LnhtbFBLAQIUABQAAAAIAIdO4kAzLwWeOwAA&#10;ADkAAAAQAAAAAAAAAAEAIAAAAAgBAABkcnMvc2hhcGV4bWwueG1sUEsFBgAAAAAGAAYAWwEAALID&#10;AAAAAA==&#10;" adj="10766">
                <v:stroke endarrow="block"/>
              </v:shape>
              <v:rect id="矩形 1280" o:spid="_x0000_s26639" style="position:absolute;left:86023;top:2410818;width:955770;height:215319" o:gfxdata="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YW57sAAADc&#10;AAAADwAAAAAAAAABACAAAAAiAAAAZHJzL2Rvd25yZXYueG1sUEsBAhQAFAAAAAgAh07iQDMvBZ47&#10;AAAAOQAAABAAAAAAAAAAAQAgAAAACgEAAGRycy9zaGFwZXhtbC54bWxQSwUGAAAAAAYABgBbAQAA&#10;tAMAAAAA&#10;">
                <v:textbox style="mso-next-textbox:#矩形 1280" inset="1.76783mm,.88392mm,1.76783mm,.88392mm">
                  <w:txbxContent>
                    <w:p w:rsidR="000C5C15" w:rsidRDefault="000C5C15" w:rsidP="00BD0FD8">
                      <w:pPr>
                        <w:spacing w:line="180" w:lineRule="exact"/>
                        <w:jc w:val="center"/>
                        <w:rPr>
                          <w:sz w:val="11"/>
                          <w:szCs w:val="24"/>
                        </w:rPr>
                      </w:pPr>
                      <w:r>
                        <w:rPr>
                          <w:sz w:val="11"/>
                          <w:szCs w:val="24"/>
                        </w:rPr>
                        <w:t>补充</w:t>
                      </w:r>
                      <w:r>
                        <w:rPr>
                          <w:rFonts w:hint="eastAsia"/>
                          <w:sz w:val="11"/>
                          <w:szCs w:val="24"/>
                        </w:rPr>
                        <w:t>试验</w:t>
                      </w:r>
                    </w:p>
                  </w:txbxContent>
                </v:textbox>
              </v:rect>
              <v:rect id="矩形 1281" o:spid="_x0000_s26640" style="position:absolute;left:1348014;top:2396297;width:902266;height:214832" o:gfxdata="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SUpp7gAAADcAAAA&#10;DwAAAAAAAAABACAAAAAiAAAAZHJzL2Rvd25yZXYueG1sUEsBAhQAFAAAAAgAh07iQDMvBZ47AAAA&#10;OQAAABAAAAAAAAAAAQAgAAAABwEAAGRycy9zaGFwZXhtbC54bWxQSwUGAAAAAAYABgBbAQAAsQMA&#10;AAAA&#10;">
                <v:textbox style="mso-next-textbox:#矩形 1281" inset="1.76783mm,.88392mm,1.76783mm,.88392mm">
                  <w:txbxContent>
                    <w:p w:rsidR="000C5C15" w:rsidRDefault="000C5C15" w:rsidP="00BD0FD8">
                      <w:pPr>
                        <w:spacing w:line="180" w:lineRule="exact"/>
                        <w:jc w:val="center"/>
                        <w:rPr>
                          <w:rFonts w:ascii="宋体" w:hAnsi="宋体"/>
                          <w:sz w:val="12"/>
                          <w:szCs w:val="12"/>
                        </w:rPr>
                      </w:pPr>
                      <w:r>
                        <w:rPr>
                          <w:rFonts w:ascii="宋体" w:hAnsi="宋体" w:hint="eastAsia"/>
                          <w:sz w:val="11"/>
                          <w:szCs w:val="24"/>
                        </w:rPr>
                        <w:t>报告</w:t>
                      </w:r>
                      <w:r>
                        <w:rPr>
                          <w:rFonts w:ascii="宋体" w:hAnsi="宋体"/>
                          <w:sz w:val="11"/>
                          <w:szCs w:val="24"/>
                        </w:rPr>
                        <w:t>HIV抗体阴性</w:t>
                      </w:r>
                    </w:p>
                  </w:txbxContent>
                </v:textbox>
              </v:rect>
              <v:shape id="自选图形 1282" o:spid="_x0000_s26641" type="#_x0000_t32" style="position:absolute;left:563942;top:2172155;width:1737;height:238664;flip:x" o:gfxdata="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EvWF+/&#10;AAAA3AAAAA8AAAAAAAAAAQAgAAAAIgAAAGRycy9kb3ducmV2LnhtbFBLAQIUABQAAAAIAIdO4kAz&#10;LwWeOwAAADkAAAAQAAAAAAAAAAEAIAAAAA4BAABkcnMvc2hhcGV4bWwueG1sUEsFBgAAAAAGAAYA&#10;WwEAALgDAAAAAA==&#10;">
                <v:stroke endarrow="block"/>
              </v:shape>
              <v:shape id="自选图形 514" o:spid="_x0000_s26642" type="#_x0000_t32" style="position:absolute;left:1798487;top:2169514;width:903;height:226783" o:gfxdata="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Ct+/&#10;AAAA3AAAAA8AAAAAAAAAAQAgAAAAIgAAAGRycy9kb3ducmV2LnhtbFBLAQIUABQAAAAIAIdO4kAz&#10;LwWeOwAAADkAAAAQAAAAAAAAAAEAIAAAAA4BAABkcnMvc2hhcGV4bWwueG1sUEsFBgAAAAAGAAYA&#10;WwEAALgDAAAAAA==&#10;">
                <v:stroke endarrow="block"/>
              </v:shape>
              <v:shapetype id="_x0000_t33" coordsize="21600,21600" o:spt="33" o:oned="t" path="m,l21600,r,21600e" filled="f">
                <v:stroke joinstyle="miter"/>
                <v:path arrowok="t" fillok="f" o:connecttype="none"/>
                <o:lock v:ext="edit" shapetype="t"/>
              </v:shapetype>
              <v:shape id="自选图形 1294" o:spid="_x0000_s26643" type="#_x0000_t33" style="position:absolute;left:1664363;top:1731574;width:1405303;height:205120;rotation:90" o:gfxdata="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ME+2/&#10;AAAA3AAAAA8AAAAAAAAAAQAgAAAAIgAAAGRycy9kb3ducmV2LnhtbFBLAQIUABQAAAAIAIdO4kAz&#10;LwWeOwAAADkAAAAQAAAAAAAAAAEAIAAAAA4BAABkcnMvc2hhcGV4bWwueG1sUEsFBgAAAAAGAAYA&#10;WwEAALgDAAAAAA==&#10;">
                <v:stroke endarrow="block"/>
              </v:shape>
              <v:shape id="自选图形 1285" o:spid="_x0000_s26644" type="#_x0000_t32" style="position:absolute;left:773023;top:1098271;width:903;height:209969" o:gfxdata="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aNzC/&#10;AAAA3AAAAA8AAAAAAAAAAQAgAAAAIgAAAGRycy9kb3ducmV2LnhtbFBLAQIUABQAAAAIAIdO4kAz&#10;LwWeOwAAADkAAAAQAAAAAAAAAAEAIAAAAA4BAABkcnMvc2hhcGV4bWwueG1sUEsFBgAAAAAGAAYA&#10;WwEAALgDAAAAAA==&#10;">
                <v:stroke endarrow="block"/>
              </v:shape>
            </v:group>
          </v:group>
        </w:pict>
      </w:r>
      <w:r>
        <w:rPr>
          <w:rFonts w:ascii="宋体" w:hAnsi="宋体"/>
          <w:noProof/>
          <w:sz w:val="24"/>
          <w:szCs w:val="24"/>
        </w:rPr>
        <w:pict>
          <v:group id="_x0000_s1955" style="position:absolute;margin-left:85.25pt;margin-top:225.55pt;width:506.8pt;height:57pt;z-index:252101632" coordorigin="3800,5909" coordsize="10136,1140" o:gfxdata="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">
            <v:shape id="文本框 1173" o:spid="_x0000_s1956" type="#_x0000_t202" style="position:absolute;left:7767;top:6306;width:2505;height:287;v-text-anchor:middle" o:gfxdata="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VyTB+2AAAA3AAAAA8A&#10;AAAAAAAAAQAgAAAAIgAAAGRycy9kb3ducmV2LnhtbFBLAQIUABQAAAAIAIdO4kAzLwWeOwAAADkA&#10;AAAQAAAAAAAAAAEAIAAAAAUBAABkcnMvc2hhcGV4bWwueG1sUEsFBgAAAAAGAAYAWwEAAK8DAAAA&#10;AA==&#10;">
              <v:textbox style="mso-next-textbox:#文本框 1173" inset="0,0,0,0">
                <w:txbxContent>
                  <w:p w:rsidR="000C5C15" w:rsidRDefault="000C5C15" w:rsidP="00BD0FD8">
                    <w:pPr>
                      <w:jc w:val="center"/>
                      <w:rPr>
                        <w:b/>
                        <w:sz w:val="18"/>
                        <w:szCs w:val="18"/>
                      </w:rPr>
                    </w:pPr>
                    <w:r>
                      <w:rPr>
                        <w:rFonts w:hint="eastAsia"/>
                        <w:b/>
                        <w:sz w:val="18"/>
                        <w:szCs w:val="18"/>
                      </w:rPr>
                      <w:t>补充实验</w:t>
                    </w:r>
                  </w:p>
                </w:txbxContent>
              </v:textbox>
            </v:shape>
            <v:line id="直线 1174" o:spid="_x0000_s1957" style="position:absolute" from="3800,5910" to="3800,6094" o:gfxdata="UEsDBAoAAAAAAIdO4kAAAAAAAAAAAAAAAAAEAAAAZHJzL1BLAwQUAAAACACHTuJAc8wKo70AAADc&#10;AAAADwAAAGRycy9kb3ducmV2LnhtbEVPyWrDMBC9F/IPYgK9hESyW0LrRvGhjaGHXrKUXAdrapta&#10;I9tSlubro0Igt3m8dRb52bbiSINvHGtIZgoEcelMw5WG3baYvoD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AqjvQAA&#10;ANwAAAAPAAAAAAAAAAEAIAAAACIAAABkcnMvZG93bnJldi54bWxQSwECFAAUAAAACACHTuJAMy8F&#10;njsAAAA5AAAAEAAAAAAAAAABACAAAAAMAQAAZHJzL3NoYXBleG1sLnhtbFBLBQYAAAAABgAGAFsB&#10;AAC2AwAAAAA=&#10;"/>
            <v:line id="直线 1175" o:spid="_x0000_s1958" style="position:absolute" from="13936,5909" to="13936,6097" o:gfxdata="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UjFPvQAA&#10;ANwAAAAPAAAAAAAAAAEAIAAAACIAAABkcnMvZG93bnJldi54bWxQSwECFAAUAAAACACHTuJAMy8F&#10;njsAAAA5AAAAEAAAAAAAAAABACAAAAAMAQAAZHJzL3NoYXBleG1sLnhtbFBLBQYAAAAABgAGAFsB&#10;AAC2AwAAAAA=&#10;"/>
            <v:line id="直线 1176" o:spid="_x0000_s1959" style="position:absolute" from="3800,6094" to="13922,6094" o:gfxdata="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zaU9ugAAANwA&#10;AAAPAAAAAAAAAAEAIAAAACIAAABkcnMvZG93bnJldi54bWxQSwECFAAUAAAACACHTuJAMy8FnjsA&#10;AAA5AAAAEAAAAAAAAAABACAAAAAJAQAAZHJzL3NoYXBleG1sLnhtbFBLBQYAAAAABgAGAFsBAACz&#10;AwAAAAA=&#10;"/>
            <v:shape id="自选图形 1177" o:spid="_x0000_s1960" type="#_x0000_t32" style="position:absolute;left:9005;top:6094;width:0;height:218" o:gfxdata="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Vmoc74A&#10;AADcAAAADwAAAAAAAAABACAAAAAiAAAAZHJzL2Rvd25yZXYueG1sUEsBAhQAFAAAAAgAh07iQDMv&#10;BZ47AAAAOQAAABAAAAAAAAAAAQAgAAAADQEAAGRycy9zaGFwZXhtbC54bWxQSwUGAAAAAAYABgBb&#10;AQAAtwMAAAAA&#10;">
              <v:stroke endarrow="block"/>
            </v:shape>
            <v:line id="直线 1178" o:spid="_x0000_s1961" style="position:absolute;flip:x" from="9012,6598" to="9015,6761" o:gfxdata="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qqmRvQAA&#10;ANwAAAAPAAAAAAAAAAEAIAAAACIAAABkcnMvZG93bnJldi54bWxQSwECFAAUAAAACACHTuJAMy8F&#10;njsAAAA5AAAAEAAAAAAAAAABACAAAAAMAQAAZHJzL3NoYXBleG1sLnhtbFBLBQYAAAAABgAGAFsB&#10;AAC2AwAAAAA=&#10;"/>
            <v:line id="直线 1179" o:spid="_x0000_s1962" style="position:absolute;flip:x" from="5627,6761" to="9015,6761" o:gfxdata="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eDfmvQAA&#10;ANwAAAAPAAAAAAAAAAEAIAAAACIAAABkcnMvZG93bnJldi54bWxQSwECFAAUAAAACACHTuJAMy8F&#10;njsAAAA5AAAAEAAAAAAAAAABACAAAAAMAQAAZHJzL3NoYXBleG1sLnhtbFBLBQYAAAAABgAGAFsB&#10;AAC2AwAAAAA=&#10;"/>
            <v:line id="直线 1180" o:spid="_x0000_s1963" style="position:absolute;flip:y" from="9024,6761" to="12180,6761" o:gfxdata="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NJJ9vQAA&#10;ANwAAAAPAAAAAAAAAAEAIAAAACIAAABkcnMvZG93bnJldi54bWxQSwECFAAUAAAACACHTuJAMy8F&#10;njsAAAA5AAAAEAAAAAAAAAABACAAAAAMAQAAZHJzL3NoYXBleG1sLnhtbFBLBQYAAAAABgAGAFsB&#10;AAC2AwAAAAA=&#10;"/>
            <v:shape id="自选图形 1181" o:spid="_x0000_s1964" type="#_x0000_t32" style="position:absolute;left:5618;top:6761;width:0;height:288" o:gfxdata="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KucL4A&#10;AADcAAAADwAAAAAAAAABACAAAAAiAAAAZHJzL2Rvd25yZXYueG1sUEsBAhQAFAAAAAgAh07iQDMv&#10;BZ47AAAAOQAAABAAAAAAAAAAAQAgAAAADQEAAGRycy9zaGFwZXhtbC54bWxQSwUGAAAAAAYABgBb&#10;AQAAtwMAAAAA&#10;">
              <v:stroke endarrow="block"/>
            </v:shape>
            <v:shape id="自选图形 1182" o:spid="_x0000_s1965" type="#_x0000_t32" style="position:absolute;left:12196;top:6761;width:0;height:287" o:gfxdata="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S4L674A&#10;AADcAAAADwAAAAAAAAABACAAAAAiAAAAZHJzL2Rvd25yZXYueG1sUEsBAhQAFAAAAAgAh07iQDMv&#10;BZ47AAAAOQAAABAAAAAAAAAAAQAgAAAADQEAAGRycy9zaGFwZXhtbC54bWxQSwUGAAAAAAYABgBb&#10;AQAAtwMAAAAA&#10;">
              <v:stroke endarrow="block"/>
            </v:shape>
          </v:group>
        </w:pict>
      </w:r>
      <w:r>
        <w:rPr>
          <w:rFonts w:ascii="宋体" w:hAnsi="宋体"/>
          <w:noProof/>
          <w:sz w:val="24"/>
          <w:szCs w:val="24"/>
        </w:rPr>
        <w:pict>
          <v:shape id="_x0000_s1954" type="#_x0000_t202" style="position:absolute;margin-left:280.7pt;margin-top:-13.6pt;width:125.25pt;height:15.25pt;z-index:252100608;v-text-anchor:middle" o:gfxdata="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pjR9kAAAAJAQAADwAAAAAA&#10;AAABACAAAAAiAAAAZHJzL2Rvd25yZXYueG1sUEsBAhQAFAAAAAgAh07iQP4Go64SAgAAMwQAAA4A&#10;AAAAAAAAAQAgAAAAKAEAAGRycy9lMm9Eb2MueG1sUEsFBgAAAAAGAAYAWQEAAKwFAAAAAA==&#10;">
            <v:textbox style="mso-next-textbox:#_x0000_s1954" inset=",0,,0">
              <w:txbxContent>
                <w:p w:rsidR="000C5C15" w:rsidRDefault="000C5C15" w:rsidP="00BD0FD8">
                  <w:pPr>
                    <w:adjustRightInd w:val="0"/>
                    <w:snapToGrid w:val="0"/>
                    <w:jc w:val="center"/>
                    <w:rPr>
                      <w:b/>
                      <w:sz w:val="18"/>
                      <w:szCs w:val="18"/>
                    </w:rPr>
                  </w:pPr>
                  <w:r>
                    <w:rPr>
                      <w:rFonts w:hint="eastAsia"/>
                      <w:b/>
                      <w:sz w:val="18"/>
                      <w:szCs w:val="18"/>
                    </w:rPr>
                    <w:t>筛查实验</w:t>
                  </w:r>
                </w:p>
              </w:txbxContent>
            </v:textbox>
          </v:shape>
        </w:pict>
      </w:r>
      <w:r>
        <w:rPr>
          <w:rFonts w:ascii="宋体" w:hAnsi="宋体"/>
          <w:sz w:val="24"/>
          <w:szCs w:val="24"/>
        </w:rPr>
        <w:pict>
          <v:shape id="文本框 1625" o:spid="_x0000_s1437" type="#_x0000_t202" style="position:absolute;margin-left:-7.9pt;margin-top:-13.3pt;width:101.8pt;height:19.05pt;z-index:-251356160;v-text-anchor:middle" o:gfxdata="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s7bo2QAAAAoBAAAPAAAAAAAA&#10;AAEAIAAAACIAAABkcnMvZG93bnJldi54bWxQSwECFAAUAAAACACHTuJAdFJsIRECAAA0BAAADgAA&#10;AAAAAAABACAAAAAoAQAAZHJzL2Uyb0RvYy54bWxQSwUGAAAAAAYABgBZAQAAqwUAAAAA&#10;" strokecolor="white">
            <v:textbox style="mso-next-textbox:#文本框 1625" inset=",0,,0">
              <w:txbxContent>
                <w:p w:rsidR="000C5C15" w:rsidRPr="00BD0FD8" w:rsidRDefault="000C5C15" w:rsidP="00BD0FD8">
                  <w:pPr>
                    <w:pStyle w:val="a3"/>
                    <w:jc w:val="center"/>
                    <w:rPr>
                      <w:rFonts w:ascii="宋体" w:eastAsia="宋体" w:hAnsi="宋体"/>
                      <w:b/>
                      <w:szCs w:val="21"/>
                    </w:rPr>
                  </w:pPr>
                  <w:r w:rsidRPr="00BD0FD8">
                    <w:rPr>
                      <w:rFonts w:ascii="宋体" w:eastAsia="宋体" w:hAnsi="宋体" w:hint="eastAsia"/>
                      <w:b/>
                      <w:sz w:val="24"/>
                      <w:szCs w:val="24"/>
                    </w:rPr>
                    <w:t>图2 总流程图</w:t>
                  </w:r>
                </w:p>
              </w:txbxContent>
            </v:textbox>
          </v:shape>
        </w:pict>
      </w:r>
      <w:r w:rsidR="00F73EB6">
        <w:rPr>
          <w:rFonts w:ascii="宋体" w:hAnsi="宋体"/>
          <w:sz w:val="24"/>
          <w:szCs w:val="24"/>
        </w:rPr>
        <w:br w:type="page"/>
      </w:r>
    </w:p>
    <w:p w:rsidR="0013169B" w:rsidRDefault="0013169B">
      <w:pPr>
        <w:widowControl/>
        <w:jc w:val="left"/>
        <w:rPr>
          <w:rFonts w:ascii="宋体" w:hAnsi="宋体"/>
          <w:sz w:val="24"/>
          <w:szCs w:val="24"/>
        </w:rPr>
      </w:pPr>
    </w:p>
    <w:p w:rsidR="0013169B" w:rsidRDefault="00D6392E">
      <w:pPr>
        <w:spacing w:line="360" w:lineRule="auto"/>
        <w:ind w:firstLineChars="200" w:firstLine="480"/>
        <w:jc w:val="left"/>
        <w:rPr>
          <w:rFonts w:ascii="宋体" w:hAnsi="宋体"/>
          <w:sz w:val="24"/>
          <w:szCs w:val="24"/>
        </w:rPr>
      </w:pPr>
      <w:r>
        <w:rPr>
          <w:rFonts w:ascii="宋体" w:hAnsi="宋体"/>
          <w:noProof/>
          <w:sz w:val="24"/>
          <w:szCs w:val="24"/>
        </w:rPr>
        <w:pict>
          <v:group id="_x0000_s26744" editas="canvas" style="position:absolute;left:0;text-align:left;margin-left:59.25pt;margin-top:276.9pt;width:252.55pt;height:169.7pt;z-index:-251199488" coordorigin="2279,7607" coordsize="5051,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6745" type="#_x0000_t75" style="position:absolute;left:2279;top:7607;width:5051;height:3394;visibility:visible" stroked="t" strokecolor="black [3213]">
              <v:fill o:detectmouseclick="t"/>
              <v:path o:connecttype="none"/>
            </v:shape>
            <v:rect id="Rectangle 403" o:spid="_x0000_s26748" style="position:absolute;left:3809;top:7818;width:1676;height:398;visibility:visible;v-text-anchor:middle" o:regroupid="8">
              <v:textbox inset="1.47319mm,0,1.47319mm,0">
                <w:txbxContent>
                  <w:p w:rsidR="000C5C15" w:rsidRPr="00AC6F65" w:rsidRDefault="000C5C15" w:rsidP="00BD0FD8">
                    <w:pPr>
                      <w:jc w:val="center"/>
                      <w:rPr>
                        <w:rFonts w:ascii="宋体" w:hAnsi="宋体"/>
                        <w:sz w:val="11"/>
                        <w:szCs w:val="11"/>
                      </w:rPr>
                    </w:pPr>
                    <w:r>
                      <w:rPr>
                        <w:rFonts w:ascii="宋体" w:hAnsi="宋体" w:hint="eastAsia"/>
                        <w:sz w:val="11"/>
                        <w:szCs w:val="11"/>
                      </w:rPr>
                      <w:t>免疫印迹/重组免疫印迹试验</w:t>
                    </w:r>
                    <w:r w:rsidRPr="00AC6F65">
                      <w:rPr>
                        <w:rFonts w:ascii="宋体" w:hAnsi="宋体" w:hint="eastAsia"/>
                        <w:sz w:val="11"/>
                        <w:szCs w:val="11"/>
                      </w:rPr>
                      <w:t>(</w:t>
                    </w:r>
                    <w:r w:rsidRPr="00AC6F65">
                      <w:rPr>
                        <w:rFonts w:ascii="宋体" w:hAnsi="宋体"/>
                        <w:sz w:val="11"/>
                        <w:szCs w:val="11"/>
                      </w:rPr>
                      <w:t>WB/RIBA</w:t>
                    </w:r>
                    <w:r w:rsidRPr="00AC6F65">
                      <w:rPr>
                        <w:rFonts w:ascii="宋体" w:hAnsi="宋体" w:hint="eastAsia"/>
                        <w:sz w:val="11"/>
                        <w:szCs w:val="11"/>
                      </w:rPr>
                      <w:t>)</w:t>
                    </w:r>
                  </w:p>
                </w:txbxContent>
              </v:textbox>
            </v:rect>
            <v:rect id="Rectangle 404" o:spid="_x0000_s26749" style="position:absolute;left:2655;top:8983;width:880;height:363;visibility:visible;v-text-anchor:middle" o:regroupid="8">
              <v:textbox inset="1.47319mm,0,1.47319mm,0">
                <w:txbxContent>
                  <w:p w:rsidR="000C5C15" w:rsidRPr="00D85E95" w:rsidRDefault="000C5C15" w:rsidP="00BD0FD8">
                    <w:pPr>
                      <w:jc w:val="center"/>
                      <w:rPr>
                        <w:sz w:val="11"/>
                        <w:szCs w:val="11"/>
                      </w:rPr>
                    </w:pPr>
                    <w:r w:rsidRPr="00D85E95">
                      <w:rPr>
                        <w:rFonts w:hint="eastAsia"/>
                        <w:sz w:val="11"/>
                        <w:szCs w:val="11"/>
                      </w:rPr>
                      <w:t>不确定</w:t>
                    </w:r>
                  </w:p>
                </w:txbxContent>
              </v:textbox>
            </v:rect>
            <v:rect id="Rectangle 405" o:spid="_x0000_s26750" style="position:absolute;left:3712;top:8983;width:865;height:363;visibility:visible;v-text-anchor:middle" o:regroupid="8">
              <v:textbox inset="1.47319mm,0,1.47319mm,0">
                <w:txbxContent>
                  <w:p w:rsidR="000C5C15" w:rsidRPr="00D85E95" w:rsidRDefault="000C5C15" w:rsidP="00BD0FD8">
                    <w:pPr>
                      <w:jc w:val="center"/>
                      <w:rPr>
                        <w:sz w:val="11"/>
                        <w:szCs w:val="11"/>
                      </w:rPr>
                    </w:pPr>
                    <w:r w:rsidRPr="00D85E95">
                      <w:rPr>
                        <w:rFonts w:hint="eastAsia"/>
                        <w:sz w:val="11"/>
                        <w:szCs w:val="11"/>
                      </w:rPr>
                      <w:t>阴性</w:t>
                    </w:r>
                  </w:p>
                </w:txbxContent>
              </v:textbox>
            </v:rect>
            <v:rect id="Rectangle 406" o:spid="_x0000_s26751" style="position:absolute;left:4765;top:8983;width:830;height:363;visibility:visible;v-text-anchor:middle" o:regroupid="8">
              <v:textbox inset="1.47319mm,0,1.47319mm,0">
                <w:txbxContent>
                  <w:p w:rsidR="000C5C15" w:rsidRPr="006B4A83" w:rsidRDefault="000C5C15" w:rsidP="00BD0FD8">
                    <w:pPr>
                      <w:jc w:val="center"/>
                      <w:rPr>
                        <w:sz w:val="11"/>
                        <w:szCs w:val="11"/>
                      </w:rPr>
                    </w:pPr>
                    <w:r w:rsidRPr="006B4A83">
                      <w:rPr>
                        <w:rFonts w:hint="eastAsia"/>
                        <w:sz w:val="11"/>
                        <w:szCs w:val="11"/>
                      </w:rPr>
                      <w:t>阳性</w:t>
                    </w:r>
                  </w:p>
                </w:txbxContent>
              </v:textbox>
            </v:rect>
            <v:rect id="Rectangle 407" o:spid="_x0000_s26752" style="position:absolute;left:5801;top:8983;width:1081;height:363;visibility:visible;v-text-anchor:middle" o:regroupid="8">
              <v:textbox inset="1.47319mm,0,1.47319mm,0">
                <w:txbxContent>
                  <w:p w:rsidR="000C5C15" w:rsidRPr="00AC6F65" w:rsidRDefault="000C5C15" w:rsidP="00BD0FD8">
                    <w:pPr>
                      <w:jc w:val="center"/>
                      <w:rPr>
                        <w:rFonts w:ascii="宋体" w:hAnsi="宋体"/>
                        <w:sz w:val="12"/>
                      </w:rPr>
                    </w:pPr>
                    <w:r w:rsidRPr="00AC6F65">
                      <w:rPr>
                        <w:rFonts w:ascii="宋体" w:hAnsi="宋体" w:hint="eastAsia"/>
                        <w:sz w:val="11"/>
                        <w:szCs w:val="11"/>
                      </w:rPr>
                      <w:t>出现HIV-2</w:t>
                    </w:r>
                    <w:r w:rsidRPr="00AC6F65">
                      <w:rPr>
                        <w:rFonts w:ascii="宋体" w:hAnsi="宋体"/>
                        <w:sz w:val="11"/>
                        <w:szCs w:val="11"/>
                      </w:rPr>
                      <w:t>指示带</w:t>
                    </w:r>
                  </w:p>
                </w:txbxContent>
              </v:textbox>
            </v:rect>
            <v:rect id="Rectangle 408" o:spid="_x0000_s26753" style="position:absolute;left:2631;top:9779;width:935;height:681;visibility:visible;v-text-anchor:middle" o:regroupid="8">
              <v:textbox inset="1mm,0,1mm,0">
                <w:txbxContent>
                  <w:p w:rsidR="000C5C15" w:rsidRPr="00AC6F65" w:rsidRDefault="000C5C15" w:rsidP="00BD0FD8">
                    <w:pPr>
                      <w:adjustRightInd w:val="0"/>
                      <w:snapToGrid w:val="0"/>
                      <w:spacing w:line="300" w:lineRule="auto"/>
                      <w:jc w:val="left"/>
                      <w:rPr>
                        <w:rFonts w:ascii="宋体" w:hAnsi="宋体"/>
                        <w:sz w:val="12"/>
                      </w:rPr>
                    </w:pPr>
                    <w:r w:rsidRPr="00AC6F65">
                      <w:rPr>
                        <w:rFonts w:ascii="宋体" w:hAnsi="宋体" w:hint="eastAsia"/>
                        <w:sz w:val="11"/>
                        <w:szCs w:val="11"/>
                      </w:rPr>
                      <w:t>报告</w:t>
                    </w:r>
                    <w:r w:rsidRPr="00AC6F65">
                      <w:rPr>
                        <w:rFonts w:ascii="宋体" w:hAnsi="宋体"/>
                        <w:sz w:val="11"/>
                        <w:szCs w:val="11"/>
                      </w:rPr>
                      <w:t>HIV-1</w:t>
                    </w:r>
                    <w:r w:rsidRPr="00AC6F65">
                      <w:rPr>
                        <w:rFonts w:ascii="宋体" w:hAnsi="宋体" w:hint="eastAsia"/>
                        <w:sz w:val="11"/>
                        <w:szCs w:val="11"/>
                      </w:rPr>
                      <w:t>抗体不确定，进一步核酸试验或随访</w:t>
                    </w:r>
                  </w:p>
                </w:txbxContent>
              </v:textbox>
            </v:rect>
            <v:rect id="Rectangle 409" o:spid="_x0000_s26754" style="position:absolute;left:3723;top:9779;width:865;height:681;visibility:visible;v-text-anchor:midd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kNEMUA&#10;AADcAAAADwAAAGRycy9kb3ducmV2LnhtbESPW2sCMRSE3wX/QzhC3zTrgotsjSKWQrEF8fJg3w6b&#10;sxfcnCxJqtv++kYQfBxm5htmsepNK67kfGNZwXSSgCAurG64UnA6vo/nIHxA1thaJgW/5GG1HA4W&#10;mGt74z1dD6ESEcI+RwV1CF0upS9qMugntiOOXmmdwRClq6R2eItw08o0STJpsOG4UGNHm5qKy+HH&#10;KNiWmrPy+/J5+trNz8k0+3N8flPqZdSvX0EE6sMz/Gh/aAWzNIX7mXg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Q0QxQAAANwAAAAPAAAAAAAAAAAAAAAAAJgCAABkcnMv&#10;ZG93bnJldi54bWxQSwUGAAAAAAQABAD1AAAAigMAAAAA&#10;">
              <v:textbox inset="1.47319mm,.73661mm,1.47319mm,.73661mm">
                <w:txbxContent>
                  <w:p w:rsidR="000C5C15" w:rsidRDefault="000C5C15" w:rsidP="00BD0FD8">
                    <w:pPr>
                      <w:spacing w:line="200" w:lineRule="exact"/>
                      <w:jc w:val="center"/>
                      <w:rPr>
                        <w:rFonts w:ascii="宋体" w:hAnsi="宋体"/>
                        <w:sz w:val="11"/>
                        <w:szCs w:val="11"/>
                      </w:rPr>
                    </w:pPr>
                    <w:r w:rsidRPr="00AC6F65">
                      <w:rPr>
                        <w:rFonts w:ascii="宋体" w:hAnsi="宋体"/>
                        <w:sz w:val="11"/>
                        <w:szCs w:val="11"/>
                      </w:rPr>
                      <w:t>报告HIV-1</w:t>
                    </w:r>
                  </w:p>
                  <w:p w:rsidR="000C5C15" w:rsidRPr="00AC6F65" w:rsidRDefault="000C5C15" w:rsidP="00BD0FD8">
                    <w:pPr>
                      <w:spacing w:line="200" w:lineRule="exact"/>
                      <w:jc w:val="center"/>
                      <w:rPr>
                        <w:rFonts w:ascii="宋体" w:hAnsi="宋体"/>
                        <w:sz w:val="11"/>
                        <w:szCs w:val="11"/>
                      </w:rPr>
                    </w:pPr>
                    <w:r w:rsidRPr="00AC6F65">
                      <w:rPr>
                        <w:rFonts w:ascii="宋体" w:hAnsi="宋体"/>
                        <w:sz w:val="11"/>
                        <w:szCs w:val="11"/>
                      </w:rPr>
                      <w:t>抗体</w:t>
                    </w:r>
                    <w:r w:rsidRPr="00AC6F65">
                      <w:rPr>
                        <w:rFonts w:ascii="宋体" w:hAnsi="宋体" w:hint="eastAsia"/>
                        <w:sz w:val="11"/>
                        <w:szCs w:val="11"/>
                      </w:rPr>
                      <w:t>阴性</w:t>
                    </w:r>
                  </w:p>
                </w:txbxContent>
              </v:textbox>
            </v:rect>
            <v:rect id="Rectangle 410" o:spid="_x0000_s26755" style="position:absolute;left:4741;top:9772;width:870;height:688;visibility:visible;v-text-anchor:midd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oi8YA&#10;AADcAAAADwAAAGRycy9kb3ducmV2LnhtbESPW2sCMRSE3wX/QzhC3zSrpYusRhFLQdpC8fKgb4fN&#10;2QtuTpYk6tZfbwoFH4eZ+YaZLzvTiCs5X1tWMB4lIIhzq2suFRz2H8MpCB+QNTaWScEveVgu+r05&#10;ZtreeEvXXShFhLDPUEEVQptJ6fOKDPqRbYmjV1hnMETpSqkd3iLcNHKSJKk0WHNcqLCldUX5eXcx&#10;Cj4LzWlxOn8dvn+mx2Sc3h0f35V6GXSrGYhAXXiG/9sbreBt8gp/Z+IR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Woi8YAAADcAAAADwAAAAAAAAAAAAAAAACYAgAAZHJz&#10;L2Rvd25yZXYueG1sUEsFBgAAAAAEAAQA9QAAAIsDAAAAAA==&#10;">
              <v:textbox inset="1.47319mm,.73661mm,1.47319mm,.73661mm">
                <w:txbxContent>
                  <w:p w:rsidR="000C5C15" w:rsidRDefault="000C5C15" w:rsidP="00BD0FD8">
                    <w:pPr>
                      <w:spacing w:line="180" w:lineRule="exact"/>
                      <w:jc w:val="center"/>
                      <w:rPr>
                        <w:rFonts w:ascii="宋体" w:hAnsi="宋体"/>
                        <w:sz w:val="11"/>
                        <w:szCs w:val="11"/>
                      </w:rPr>
                    </w:pPr>
                    <w:r w:rsidRPr="00AC6F65">
                      <w:rPr>
                        <w:rFonts w:ascii="宋体" w:hAnsi="宋体" w:hint="eastAsia"/>
                        <w:sz w:val="11"/>
                        <w:szCs w:val="11"/>
                      </w:rPr>
                      <w:t>报告</w:t>
                    </w:r>
                    <w:r w:rsidRPr="00AC6F65">
                      <w:rPr>
                        <w:rFonts w:ascii="宋体" w:hAnsi="宋体"/>
                        <w:sz w:val="11"/>
                        <w:szCs w:val="11"/>
                      </w:rPr>
                      <w:t>HIV-1</w:t>
                    </w:r>
                  </w:p>
                  <w:p w:rsidR="000C5C15" w:rsidRPr="00AC6F65" w:rsidRDefault="000C5C15" w:rsidP="00BD0FD8">
                    <w:pPr>
                      <w:spacing w:line="180" w:lineRule="exact"/>
                      <w:jc w:val="center"/>
                      <w:rPr>
                        <w:rFonts w:ascii="宋体" w:hAnsi="宋体"/>
                        <w:sz w:val="12"/>
                      </w:rPr>
                    </w:pPr>
                    <w:r w:rsidRPr="00AC6F65">
                      <w:rPr>
                        <w:rFonts w:ascii="宋体" w:hAnsi="宋体"/>
                        <w:sz w:val="11"/>
                        <w:szCs w:val="11"/>
                      </w:rPr>
                      <w:t>抗体阳性</w:t>
                    </w:r>
                  </w:p>
                </w:txbxContent>
              </v:textbox>
            </v:rect>
            <v:rect id="Rectangle 411" o:spid="_x0000_s26756" style="position:absolute;left:5765;top:9772;width:1147;height:688;visibility:visible;v-text-anchor:midd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w/8YA&#10;AADcAAAADwAAAGRycy9kb3ducmV2LnhtbESPW2sCMRSE3wX/QzhC3zSrtIusRhFLQdpC8fKgb4fN&#10;2QtuTpYk6tZfbwoFH4eZ+YaZLzvTiCs5X1tWMB4lIIhzq2suFRz2H8MpCB+QNTaWScEveVgu+r05&#10;ZtreeEvXXShFhLDPUEEVQptJ6fOKDPqRbYmjV1hnMETpSqkd3iLcNHKSJKk0WHNcqLCldUX5eXcx&#10;Cj4LzWlxOn8dvn+mx2Sc3h0f35V6GXSrGYhAXXiG/9sbreBt8gp/Z+IR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ww/8YAAADcAAAADwAAAAAAAAAAAAAAAACYAgAAZHJz&#10;L2Rvd25yZXYueG1sUEsFBgAAAAAEAAQA9QAAAIsDAAAAAA==&#10;">
              <v:textbox inset="1.47319mm,.73661mm,1.47319mm,.73661mm">
                <w:txbxContent>
                  <w:p w:rsidR="000C5C15" w:rsidRDefault="000C5C15" w:rsidP="00BD0FD8">
                    <w:pPr>
                      <w:spacing w:line="180" w:lineRule="exact"/>
                      <w:jc w:val="center"/>
                      <w:rPr>
                        <w:rFonts w:ascii="宋体" w:hAnsi="宋体"/>
                        <w:sz w:val="11"/>
                        <w:szCs w:val="11"/>
                      </w:rPr>
                    </w:pPr>
                    <w:r w:rsidRPr="00AC6F65">
                      <w:rPr>
                        <w:rFonts w:ascii="宋体" w:hAnsi="宋体" w:hint="eastAsia"/>
                        <w:sz w:val="11"/>
                        <w:szCs w:val="11"/>
                      </w:rPr>
                      <w:t>根据情况</w:t>
                    </w:r>
                    <w:r w:rsidRPr="00AC6F65">
                      <w:rPr>
                        <w:rFonts w:ascii="宋体" w:hAnsi="宋体"/>
                        <w:sz w:val="11"/>
                        <w:szCs w:val="11"/>
                      </w:rPr>
                      <w:t>进一步</w:t>
                    </w:r>
                  </w:p>
                  <w:p w:rsidR="000C5C15" w:rsidRPr="00AC6F65" w:rsidRDefault="000C5C15" w:rsidP="00BD0FD8">
                    <w:pPr>
                      <w:spacing w:line="180" w:lineRule="exact"/>
                      <w:jc w:val="center"/>
                      <w:rPr>
                        <w:rFonts w:ascii="宋体" w:hAnsi="宋体"/>
                        <w:sz w:val="12"/>
                      </w:rPr>
                    </w:pPr>
                    <w:r w:rsidRPr="00AC6F65">
                      <w:rPr>
                        <w:rFonts w:ascii="宋体" w:hAnsi="宋体"/>
                        <w:sz w:val="11"/>
                        <w:szCs w:val="11"/>
                      </w:rPr>
                      <w:t>检测HIV-2</w:t>
                    </w:r>
                  </w:p>
                </w:txbxContent>
              </v:textbox>
            </v:rect>
            <v:shape id="自选图形 1281" o:spid="_x0000_s26757" type="#_x0000_t34" style="position:absolute;left:3534;top:7844;width:643;height:1635;rotation:90;visibility:visible" o:connectortype="elbow" o:regroupid="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EYvsQAAADcAAAADwAAAGRycy9kb3ducmV2LnhtbESP3YrCMBSE7xd8h3AE79ZUpYtUo6yF&#10;BS9E8OcBDsmxKduclCbark+/WRD2cpiZb5j1dnCNeFAXas8KZtMMBLH2puZKwfXy9b4EESKywcYz&#10;KfihANvN6G2NhfE9n+hxjpVIEA4FKrAxtoWUQVtyGKa+JU7ezXcOY5JdJU2HfYK7Rs6z7EM6rDkt&#10;WGyptKS/z3enoJztdb/cLcLzcLDH00KXsclLpSbj4XMFItIQ/8Ov9t4oyOc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URi+xAAAANwAAAAPAAAAAAAAAAAA&#10;AAAAAKECAABkcnMvZG93bnJldi54bWxQSwUGAAAAAAQABAD5AAAAkgMAAAAA&#10;" adj="7054">
              <v:stroke endarrow="block"/>
            </v:shape>
            <v:shape id="自选图形 1282" o:spid="_x0000_s26758" type="#_x0000_t34" style="position:absolute;left:4031;top:8354;width:755;height:504;rotation:90;visibility:visible" o:connectortype="elbow" o:regroupid="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mCB8QAAADcAAAADwAAAGRycy9kb3ducmV2LnhtbESPQWsCMRSE7wX/Q3hCL0WzaiuyGqUW&#10;hN7EtfT82Dw3i5uX7Sa6sb/eCIUeh5n5hlltom3ElTpfO1YwGWcgiEuna64UfB13owUIH5A1No5J&#10;wY08bNaDpxXm2vV8oGsRKpEg7HNUYEJocyl9aciiH7uWOHkn11kMSXaV1B32CW4bOc2yubRYc1ow&#10;2NKHofJcXKyCV97+zOTZxP7791JorOPxZX9Q6nkY35cgAsXwH/5rf2oFb9M5PM6kI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KYIHxAAAANwAAAAPAAAAAAAAAAAA&#10;AAAAAKECAABkcnMvZG93bnJldi54bWxQSwUGAAAAAAQABAD5AAAAkgMAAAAA&#10;" adj="9355">
              <v:stroke endarrow="block"/>
            </v:shape>
            <v:shape id="自选图形 1283" o:spid="_x0000_s26759" type="#_x0000_t34" style="position:absolute;left:4531;top:8360;width:755;height:471;rotation:90;flip:x;visibility:visible" o:connectortype="elbow" o:regroupid="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S7NMEAAADcAAAADwAAAGRycy9kb3ducmV2LnhtbESPS6vCMBSE9xf8D+EI7q6p4otqFLkg&#10;t7jzAW4PzbEtNieliTb+eyMILoeZ+YZZbYKpxYNaV1lWMBomIIhzqysuFJxPu98FCOeRNdaWScGT&#10;HGzWvZ8Vptp2fKDH0RciQtilqKD0vkmldHlJBt3QNsTRu9rWoI+yLaRusYtwU8txksykwYrjQokN&#10;/ZWU3453oyA8s/ouzb7LJv/73F0O3oWdVmrQD9slCE/Bf8OfdqYVTMdzeJ+JR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1Ls0wQAAANwAAAAPAAAAAAAAAAAAAAAA&#10;AKECAABkcnMvZG93bnJldi54bWxQSwUGAAAAAAQABAD5AAAAjwMAAAAA&#10;" adj="9383">
              <v:stroke endarrow="block"/>
            </v:shape>
            <v:shape id="自选图形 1284" o:spid="_x0000_s26760" type="#_x0000_t34" style="position:absolute;left:5179;top:7800;width:643;height:1679;rotation:90;flip:x;visibility:visible" o:connectortype="elbow" o:regroupid="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uld8EAAADcAAAADwAAAGRycy9kb3ducmV2LnhtbERPy4rCMBTdC/5DuIIb0VRhxOkYxdeA&#10;GwUdN+6uzbUt09yUJrb1781CcHk47/myNYWoqXK5ZQXjUQSCOLE651TB5e93OAPhPLLGwjIpeJKD&#10;5aLbmWOsbcMnqs8+FSGEXYwKMu/LWEqXZGTQjWxJHLi7rQz6AKtU6gqbEG4KOYmiqTSYc2jIsKRN&#10;Rsn/+WEUbPTuWtaz3N/W9+l3UxwGWx4fler32tUPCE+t/4jf7r1W8DUJa8OZcATk4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m6V3wQAAANwAAAAPAAAAAAAAAAAAAAAA&#10;AKECAABkcnMvZG93bnJldi54bWxQSwUGAAAAAAQABAD5AAAAjwMAAAAA&#10;" adj="7793">
              <v:stroke endarrow="block"/>
            </v:shape>
            <v:shape id="自选图形 1324" o:spid="_x0000_s26761" type="#_x0000_t32" style="position:absolute;left:3091;top:9346;width:1;height:426;visibility:visible" o:connectortype="straight" o:regroupid="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93cMYAAADcAAAADwAAAGRycy9kb3ducmV2LnhtbESPT2vCQBTE7wW/w/KE3upGocVEVymF&#10;ilg8+IfQ3h7ZZxKafRt2V41+elcQPA4z8xtmOu9MI07kfG1ZwXCQgCAurK65VLDffb+NQfiArLGx&#10;TAou5GE+671MMdP2zBs6bUMpIoR9hgqqENpMSl9UZNAPbEscvYN1BkOUrpTa4TnCTSNHSfIhDdYc&#10;Fyps6aui4n97NAp+f9JjfsnXtMqH6eoPnfHX3UKp1373OQERqAvP8KO91AreR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d3DGAAAA3AAAAA8AAAAAAAAA&#10;AAAAAAAAoQIAAGRycy9kb3ducmV2LnhtbFBLBQYAAAAABAAEAPkAAACUAwAAAAA=&#10;">
              <v:stroke endarrow="block"/>
            </v:shape>
            <v:shape id="自选图形 1325" o:spid="_x0000_s26762" type="#_x0000_t32" style="position:absolute;left:4189;top:9346;width:1;height:426;visibility:visible" o:connectortype="straight" o:regroupid="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IMMIAAADcAAAADwAAAGRycy9kb3ducmV2LnhtbERPz2vCMBS+C/4P4QneZupEmdUoIkxE&#10;8TAdZd4ezVtb1ryUJGr1rzeHgceP7/d82ZpaXMn5yrKC4SABQZxbXXGh4Pv0+fYBwgdkjbVlUnAn&#10;D8tFtzPHVNsbf9H1GAoRQ9inqKAMoUml9HlJBv3ANsSR+7XOYIjQFVI7vMVwU8v3JJlIgxXHhhIb&#10;WpeU/x0vRsHPfnrJ7tmBdtlwujujM/5x2ijV77WrGYhAbXiJ/91brWA8ivP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xIMMIAAADcAAAADwAAAAAAAAAAAAAA&#10;AAChAgAAZHJzL2Rvd25yZXYueG1sUEsFBgAAAAAEAAQA+QAAAJADAAAAAA==&#10;">
              <v:stroke endarrow="block"/>
            </v:shape>
            <v:shape id="自选图形 1326" o:spid="_x0000_s26763" type="#_x0000_t32" style="position:absolute;left:5175;top:9345;width:4;height:427;visibility:visible" o:connectortype="straight" o:regroupid="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Dtq8YAAADcAAAADwAAAGRycy9kb3ducmV2LnhtbESPT2vCQBTE7wW/w/KE3uomlRaNriJC&#10;pVh68A9Bb4/sMwlm34bdVWM/fbdQ8DjMzG+Y6bwzjbiS87VlBekgAUFcWF1zqWC/+3gZgfABWWNj&#10;mRTcycN81nuaYqbtjTd03YZSRAj7DBVUIbSZlL6oyKAf2JY4eifrDIYoXSm1w1uEm0a+Jsm7NFhz&#10;XKiwpWVFxXl7MQoOX+NLfs+/aZ2n4/URnfE/u5VSz/1uMQERqAuP8H/7Uyt4G6b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Q7avGAAAA3AAAAA8AAAAAAAAA&#10;AAAAAAAAoQIAAGRycy9kb3ducmV2LnhtbFBLBQYAAAAABAAEAPkAAACUAwAAAAA=&#10;">
              <v:stroke endarrow="block"/>
            </v:shape>
            <v:shape id="自选图形 1327" o:spid="_x0000_s26764" type="#_x0000_t32" style="position:absolute;left:6327;top:9346;width:5;height:426;visibility:visible" o:connectortype="straight" o:regroupid="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Jz3MUAAADcAAAADwAAAGRycy9kb3ducmV2LnhtbESPQWsCMRSE7wX/Q3iCt5rVYtHVKFJo&#10;EaWHqix6e2yeu4ublyWJuvrrTaHQ4zAz3zCzRWtqcSXnK8sKBv0EBHFudcWFgv3u83UMwgdkjbVl&#10;UnAnD4t552WGqbY3/qHrNhQiQtinqKAMoUml9HlJBn3fNsTRO1lnMETpCqkd3iLc1HKYJO/SYMVx&#10;ocSGPkrKz9uLUXDYTC7ZPfumdTaYrI/ojH/svpTqddvlFESgNvyH/9orrWD0NoT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Jz3MUAAADcAAAADwAAAAAAAAAA&#10;AAAAAAChAgAAZHJzL2Rvd25yZXYueG1sUEsFBgAAAAAEAAQA+QAAAJMDAAAAAA==&#10;">
              <v:stroke endarrow="block"/>
            </v:shape>
            <v:rect id="矩形 17" o:spid="_x0000_s26747" style="position:absolute;left:2316;top:10669;width:721;height:257;visibility:visible;v-text-anchor:middle" o:regroupid="8" stroked="f">
              <v:textbox style="mso-next-textbox:#矩形 17" inset="1.76733mm,0,1.76733mm,0">
                <w:txbxContent>
                  <w:p w:rsidR="000C5C15" w:rsidRPr="00AC6F65" w:rsidRDefault="000C5C15" w:rsidP="00BD0FD8">
                    <w:pPr>
                      <w:pStyle w:val="ae"/>
                      <w:spacing w:before="0" w:beforeAutospacing="0" w:after="0" w:afterAutospacing="0" w:line="180" w:lineRule="exact"/>
                      <w:jc w:val="center"/>
                      <w:rPr>
                        <w:rFonts w:cs="Times New Roman"/>
                        <w:kern w:val="2"/>
                        <w:sz w:val="11"/>
                        <w:szCs w:val="11"/>
                      </w:rPr>
                    </w:pPr>
                    <w:r w:rsidRPr="00AC6F65">
                      <w:rPr>
                        <w:rFonts w:cs="Times New Roman" w:hint="eastAsia"/>
                        <w:kern w:val="2"/>
                        <w:sz w:val="11"/>
                        <w:szCs w:val="11"/>
                      </w:rPr>
                      <w:t>第五章图7</w:t>
                    </w:r>
                  </w:p>
                </w:txbxContent>
              </v:textbox>
            </v:rect>
          </v:group>
        </w:pict>
      </w:r>
      <w:r>
        <w:rPr>
          <w:rFonts w:ascii="宋体" w:hAnsi="宋体"/>
          <w:noProof/>
          <w:sz w:val="24"/>
          <w:szCs w:val="24"/>
        </w:rPr>
        <w:pict>
          <v:group id="_x0000_s26738" style="position:absolute;left:0;text-align:left;margin-left:175.2pt;margin-top:5.25pt;width:359.15pt;height:20.55pt;z-index:252115968" coordorigin="4738,1735" coordsize="7183,411">
            <v:shape id="_x0000_s26739" type="#_x0000_t32" style="position:absolute;left:8280;top:1735;width:0;height:169" o:connectortype="straight"/>
            <v:shape id="_x0000_s26740" type="#_x0000_t32" style="position:absolute;left:4738;top:1916;width:3543;height:0;flip:x" o:connectortype="straight"/>
            <v:shape id="_x0000_s26741" type="#_x0000_t32" style="position:absolute;left:4738;top:1919;width:1;height:227" o:connectortype="straight">
              <v:stroke endarrow="block"/>
            </v:shape>
            <v:shape id="_x0000_s26742" type="#_x0000_t32" style="position:absolute;left:8281;top:1916;width:3630;height:0" o:connectortype="straight"/>
            <v:shape id="_x0000_s26743" type="#_x0000_t32" style="position:absolute;left:11921;top:1916;width:0;height:227" o:connectortype="straight">
              <v:stroke endarrow="block"/>
            </v:shape>
          </v:group>
        </w:pict>
      </w:r>
      <w:r>
        <w:rPr>
          <w:rFonts w:ascii="宋体" w:hAnsi="宋体"/>
          <w:noProof/>
          <w:sz w:val="24"/>
          <w:szCs w:val="24"/>
        </w:rPr>
        <w:pict>
          <v:group id="_x0000_s26718" editas="canvas" style="position:absolute;left:0;text-align:left;margin-left:405.1pt;margin-top:25.95pt;width:264.2pt;height:192.95pt;z-index:252114944" coordorigin="9185,1657" coordsize="5284,3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">
            <v:shape id="_x0000_s26719" type="#_x0000_t75" style="position:absolute;left:9185;top:1657;width:5284;height:3859;visibility:visible" stroked="t" strokecolor="black [3213]">
              <v:fill o:detectmouseclick="t"/>
              <v:path o:connecttype="none"/>
            </v:shape>
            <v:rect id="_x0000_s26721" style="position:absolute;left:11688;top:1760;width:901;height:340;visibility:visible;v-text-anchor:middle">
              <v:textbox style="mso-next-textbox:#_x0000_s26721" inset="0,0,0,0">
                <w:txbxContent>
                  <w:p w:rsidR="000C5C15" w:rsidRPr="00A07FDB" w:rsidRDefault="000C5C15" w:rsidP="00BD0FD8">
                    <w:pPr>
                      <w:jc w:val="center"/>
                      <w:rPr>
                        <w:rFonts w:ascii="宋体" w:hAnsi="宋体"/>
                        <w:sz w:val="12"/>
                      </w:rPr>
                    </w:pPr>
                    <w:r w:rsidRPr="00A07FDB">
                      <w:rPr>
                        <w:rFonts w:ascii="宋体" w:hAnsi="宋体" w:hint="eastAsia"/>
                        <w:sz w:val="12"/>
                      </w:rPr>
                      <w:t>试剂1</w:t>
                    </w:r>
                  </w:p>
                </w:txbxContent>
              </v:textbox>
            </v:rect>
            <v:rect id="_x0000_s26722" style="position:absolute;left:10113;top:2479;width:1610;height:362;visibility:visible;v-text-anchor:middle">
              <v:textbox style="mso-next-textbox:#_x0000_s26722" inset="0,0,0,0">
                <w:txbxContent>
                  <w:p w:rsidR="000C5C15" w:rsidRPr="00901355" w:rsidRDefault="000C5C15" w:rsidP="00BD0FD8">
                    <w:pPr>
                      <w:jc w:val="center"/>
                      <w:rPr>
                        <w:sz w:val="12"/>
                      </w:rPr>
                    </w:pPr>
                    <w:r w:rsidRPr="00901355">
                      <w:rPr>
                        <w:rFonts w:hint="eastAsia"/>
                        <w:sz w:val="12"/>
                      </w:rPr>
                      <w:t>有反应</w:t>
                    </w:r>
                  </w:p>
                </w:txbxContent>
              </v:textbox>
            </v:rect>
            <v:rect id="_x0000_s26723" style="position:absolute;left:12720;top:2479;width:1270;height:362;visibility:visible;v-text-anchor:middle">
              <v:textbox style="mso-next-textbox:#_x0000_s26723" inset="0,0,0,0">
                <w:txbxContent>
                  <w:p w:rsidR="000C5C15" w:rsidRPr="00321054" w:rsidRDefault="000C5C15" w:rsidP="00BD0FD8">
                    <w:pPr>
                      <w:jc w:val="center"/>
                      <w:rPr>
                        <w:sz w:val="12"/>
                        <w:szCs w:val="12"/>
                      </w:rPr>
                    </w:pPr>
                    <w:r w:rsidRPr="00321054">
                      <w:rPr>
                        <w:rFonts w:hint="eastAsia"/>
                        <w:sz w:val="12"/>
                        <w:szCs w:val="12"/>
                      </w:rPr>
                      <w:t>无反应</w:t>
                    </w:r>
                  </w:p>
                </w:txbxContent>
              </v:textbox>
            </v:rect>
            <v:rect id="_x0000_s26724" style="position:absolute;left:10120;top:3243;width:1603;height:403;visibility:visible;v-text-anchor:middle">
              <v:textbox style="mso-next-textbox:#_x0000_s26724" inset="0,0,0,0">
                <w:txbxContent>
                  <w:p w:rsidR="000C5C15" w:rsidRPr="00A07FDB" w:rsidRDefault="000C5C15" w:rsidP="00BD0FD8">
                    <w:pPr>
                      <w:jc w:val="center"/>
                      <w:rPr>
                        <w:rFonts w:ascii="宋体" w:hAnsi="宋体"/>
                        <w:sz w:val="16"/>
                      </w:rPr>
                    </w:pPr>
                    <w:r w:rsidRPr="00A07FDB">
                      <w:rPr>
                        <w:rFonts w:ascii="宋体" w:hAnsi="宋体" w:hint="eastAsia"/>
                        <w:sz w:val="12"/>
                      </w:rPr>
                      <w:t>试剂</w:t>
                    </w:r>
                    <w:r w:rsidRPr="00A07FDB">
                      <w:rPr>
                        <w:rFonts w:ascii="宋体" w:hAnsi="宋体"/>
                        <w:sz w:val="12"/>
                      </w:rPr>
                      <w:t>2+</w:t>
                    </w:r>
                    <w:r w:rsidRPr="00A07FDB">
                      <w:rPr>
                        <w:rFonts w:ascii="宋体" w:hAnsi="宋体" w:hint="eastAsia"/>
                        <w:sz w:val="12"/>
                      </w:rPr>
                      <w:t>试剂</w:t>
                    </w:r>
                    <w:r w:rsidRPr="00A07FDB">
                      <w:rPr>
                        <w:rFonts w:ascii="宋体" w:hAnsi="宋体"/>
                        <w:sz w:val="12"/>
                      </w:rPr>
                      <w:t>3</w:t>
                    </w:r>
                  </w:p>
                </w:txbxContent>
              </v:textbox>
            </v:rect>
            <v:rect id="_x0000_s26725" style="position:absolute;left:9641;top:3957;width:1292;height:361;visibility:visible;v-text-anchor:middle">
              <v:textbox style="mso-next-textbox:#_x0000_s26725" inset="0,0,0,0">
                <w:txbxContent>
                  <w:p w:rsidR="000C5C15" w:rsidRPr="00901355" w:rsidRDefault="000C5C15" w:rsidP="00BD0FD8">
                    <w:pPr>
                      <w:jc w:val="center"/>
                      <w:rPr>
                        <w:sz w:val="12"/>
                      </w:rPr>
                    </w:pPr>
                    <w:r w:rsidRPr="00901355">
                      <w:rPr>
                        <w:rFonts w:hint="eastAsia"/>
                        <w:sz w:val="12"/>
                      </w:rPr>
                      <w:t>均有</w:t>
                    </w:r>
                    <w:r w:rsidRPr="00321054">
                      <w:rPr>
                        <w:rFonts w:hint="eastAsia"/>
                        <w:sz w:val="12"/>
                        <w:szCs w:val="12"/>
                      </w:rPr>
                      <w:t>反应</w:t>
                    </w:r>
                  </w:p>
                </w:txbxContent>
              </v:textbox>
            </v:rect>
            <v:rect id="_x0000_s26726" style="position:absolute;left:10989;top:3957;width:1512;height:361;visibility:visible;v-text-anchor:middle">
              <v:textbox style="mso-next-textbox:#_x0000_s26726" inset="0,0,0,0">
                <w:txbxContent>
                  <w:p w:rsidR="000C5C15" w:rsidRPr="00901355" w:rsidRDefault="000C5C15" w:rsidP="00BD0FD8">
                    <w:pPr>
                      <w:jc w:val="center"/>
                      <w:rPr>
                        <w:sz w:val="12"/>
                      </w:rPr>
                    </w:pPr>
                    <w:r w:rsidRPr="00901355">
                      <w:rPr>
                        <w:rFonts w:hint="eastAsia"/>
                        <w:sz w:val="12"/>
                      </w:rPr>
                      <w:t>一</w:t>
                    </w:r>
                    <w:r w:rsidRPr="00901355">
                      <w:rPr>
                        <w:sz w:val="12"/>
                      </w:rPr>
                      <w:t>有</w:t>
                    </w:r>
                    <w:r>
                      <w:rPr>
                        <w:rFonts w:hint="eastAsia"/>
                        <w:sz w:val="12"/>
                      </w:rPr>
                      <w:t>一无</w:t>
                    </w:r>
                    <w:r w:rsidRPr="00901355">
                      <w:rPr>
                        <w:sz w:val="12"/>
                      </w:rPr>
                      <w:t>反应，均无反应</w:t>
                    </w:r>
                  </w:p>
                </w:txbxContent>
              </v:textbox>
            </v:rect>
            <v:rect id="_x0000_s26727" style="position:absolute;left:9641;top:4721;width:1281;height:402;visibility:visible;v-text-anchor:middle">
              <v:textbox style="mso-next-textbox:#_x0000_s26727" inset="0,0,0,0">
                <w:txbxContent>
                  <w:p w:rsidR="000C5C15" w:rsidRPr="00A07FDB" w:rsidRDefault="000C5C15" w:rsidP="00BD0FD8">
                    <w:pPr>
                      <w:jc w:val="center"/>
                      <w:rPr>
                        <w:rFonts w:ascii="宋体" w:hAnsi="宋体"/>
                        <w:sz w:val="16"/>
                      </w:rPr>
                    </w:pPr>
                    <w:r w:rsidRPr="00A07FDB">
                      <w:rPr>
                        <w:rFonts w:ascii="宋体" w:hAnsi="宋体" w:hint="eastAsia"/>
                        <w:sz w:val="12"/>
                      </w:rPr>
                      <w:t>报告HIV</w:t>
                    </w:r>
                    <w:r w:rsidRPr="00A07FDB">
                      <w:rPr>
                        <w:rFonts w:ascii="宋体" w:hAnsi="宋体"/>
                        <w:sz w:val="12"/>
                      </w:rPr>
                      <w:t>抗体阳性</w:t>
                    </w:r>
                  </w:p>
                </w:txbxContent>
              </v:textbox>
            </v:rect>
            <v:rect id="_x0000_s26728" style="position:absolute;left:12740;top:4721;width:1311;height:402;visibility:visible;v-text-anchor:middle">
              <v:textbox style="mso-next-textbox:#_x0000_s26728" inset="0,0,0,0">
                <w:txbxContent>
                  <w:p w:rsidR="000C5C15" w:rsidRPr="00A07FDB" w:rsidRDefault="000C5C15" w:rsidP="00BD0FD8">
                    <w:pPr>
                      <w:jc w:val="center"/>
                      <w:rPr>
                        <w:rFonts w:ascii="宋体" w:hAnsi="宋体"/>
                        <w:sz w:val="16"/>
                      </w:rPr>
                    </w:pPr>
                    <w:r w:rsidRPr="00A07FDB">
                      <w:rPr>
                        <w:rFonts w:ascii="宋体" w:hAnsi="宋体" w:hint="eastAsia"/>
                        <w:sz w:val="12"/>
                      </w:rPr>
                      <w:t>报告</w:t>
                    </w:r>
                    <w:r w:rsidRPr="00A07FDB">
                      <w:rPr>
                        <w:rFonts w:ascii="宋体" w:hAnsi="宋体" w:hint="eastAsia"/>
                        <w:sz w:val="12"/>
                        <w:szCs w:val="12"/>
                      </w:rPr>
                      <w:t>HIV</w:t>
                    </w:r>
                    <w:r w:rsidRPr="00A07FDB">
                      <w:rPr>
                        <w:rFonts w:ascii="宋体" w:hAnsi="宋体"/>
                        <w:sz w:val="12"/>
                      </w:rPr>
                      <w:t>抗体</w:t>
                    </w:r>
                    <w:r w:rsidRPr="00A07FDB">
                      <w:rPr>
                        <w:rFonts w:ascii="宋体" w:hAnsi="宋体" w:hint="eastAsia"/>
                        <w:sz w:val="12"/>
                      </w:rPr>
                      <w:t>阴</w:t>
                    </w:r>
                    <w:r w:rsidRPr="00A07FDB">
                      <w:rPr>
                        <w:rFonts w:ascii="宋体" w:hAnsi="宋体"/>
                        <w:sz w:val="12"/>
                      </w:rPr>
                      <w:t>性</w:t>
                    </w:r>
                  </w:p>
                </w:txbxContent>
              </v:textbox>
            </v:rect>
            <v:rect id="_x0000_s26729" style="position:absolute;left:11019;top:4721;width:1507;height:402;visibility:visible;v-text-anchor:middle">
              <v:textbox style="mso-next-textbox:#_x0000_s26729" inset="0,0,0,0">
                <w:txbxContent>
                  <w:p w:rsidR="000C5C15" w:rsidRPr="00901355" w:rsidRDefault="000C5C15" w:rsidP="00BD0FD8">
                    <w:pPr>
                      <w:jc w:val="center"/>
                      <w:rPr>
                        <w:sz w:val="16"/>
                      </w:rPr>
                    </w:pPr>
                    <w:r w:rsidRPr="00321054">
                      <w:rPr>
                        <w:rFonts w:hint="eastAsia"/>
                        <w:sz w:val="12"/>
                        <w:szCs w:val="12"/>
                      </w:rPr>
                      <w:t>补充</w:t>
                    </w:r>
                    <w:r w:rsidRPr="00901355">
                      <w:rPr>
                        <w:rFonts w:hint="eastAsia"/>
                        <w:sz w:val="12"/>
                      </w:rPr>
                      <w:t>试验</w:t>
                    </w:r>
                  </w:p>
                </w:txbxContent>
              </v:textbox>
            </v:rect>
            <v:shape id="_x0000_s26730" type="#_x0000_t34" style="position:absolute;left:11338;top:1680;width:379;height:1220;rotation:90;visibility:visible;v-text-anchor:middle" o:connectortype="elbow">
              <v:fill o:detectmouseclick="t"/>
              <v:stroke endarrow="block"/>
            </v:shape>
            <v:shape id="_x0000_s26731" type="#_x0000_t34" style="position:absolute;left:12578;top:1664;width:379;height:1252;rotation:90;flip:x;visibility:visible;v-text-anchor:middle" o:connectortype="elbow">
              <v:fill o:detectmouseclick="t"/>
              <v:stroke endarrow="block"/>
            </v:shape>
            <v:shape id="_x0000_s26732" type="#_x0000_t34" style="position:absolute;left:11178;top:3390;width:311;height:823;rotation:90;flip:x;visibility:visible;v-text-anchor:middle" o:connectortype="elbow" adj="10773">
              <v:fill o:detectmouseclick="t"/>
              <v:stroke endarrow="block"/>
            </v:shape>
            <v:shape id="_x0000_s26733" type="#_x0000_t32" style="position:absolute;left:10918;top:2841;width:5;height:402;visibility:visible;v-text-anchor:middle" o:connectortype="straight">
              <v:fill o:detectmouseclick="t"/>
              <v:stroke endarrow="block"/>
            </v:shape>
            <v:shape id="_x0000_s26734" type="#_x0000_t32" style="position:absolute;left:10280;top:4318;width:7;height:403;flip:x;visibility:visible;v-text-anchor:middle" o:connectortype="straight">
              <v:fill o:detectmouseclick="t"/>
              <v:stroke endarrow="block"/>
            </v:shape>
            <v:shape id="自选图形 1474" o:spid="_x0000_s26735" type="#_x0000_t32" style="position:absolute;left:11745;top:4318;width:3;height:403;visibility:visible;v-text-anchor:middle" o:connectortype="straight">
              <v:fill o:detectmouseclick="t"/>
              <v:stroke endarrow="block"/>
            </v:shape>
            <v:shape id="_x0000_s26736" type="#_x0000_t32" style="position:absolute;left:13382;top:2841;width:7;height:1880;visibility:visible;v-text-anchor:middle" o:connectortype="straight">
              <v:fill o:detectmouseclick="t"/>
              <v:stroke endarrow="block"/>
            </v:shape>
            <v:shape id="_x0000_s26737" type="#_x0000_t34" style="position:absolute;left:10449;top:3484;width:311;height:635;rotation:90;visibility:visible;v-text-anchor:middle" o:connectortype="elbow" adj="10773">
              <v:fill o:detectmouseclick="t"/>
              <v:stroke endarrow="block"/>
            </v:shape>
          </v:group>
        </w:pict>
      </w:r>
      <w:r>
        <w:rPr>
          <w:rFonts w:ascii="宋体" w:hAnsi="宋体"/>
          <w:noProof/>
          <w:sz w:val="24"/>
          <w:szCs w:val="24"/>
        </w:rPr>
        <w:pict>
          <v:group id="_x0000_s26701" editas="canvas" style="position:absolute;left:0;text-align:left;margin-left:58.05pt;margin-top:26.4pt;width:260.35pt;height:192.35pt;z-index:252113920" coordorigin="2172,1659" coordsize="5207,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">
            <v:shape id="_x0000_s26702" type="#_x0000_t75" style="position:absolute;left:2172;top:1659;width:5207;height:3847;visibility:visible" stroked="t" strokecolor="black [3213]">
              <v:fill o:detectmouseclick="t"/>
              <v:path o:connecttype="none"/>
            </v:shape>
            <v:rect id="矩形 17" o:spid="_x0000_s26703" style="position:absolute;left:2425;top:5070;width:1116;height:3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M7k8EA&#10;AADbAAAADwAAAGRycy9kb3ducmV2LnhtbERPzWoCMRC+F3yHMIKXUrP1YHVrFKkIeml17QMMm+km&#10;uJmsSdTt2zeFQm/z8f3OYtW7VtwoROtZwfO4AEFce225UfB52j7NQMSErLH1TAq+KcJqOXhYYKn9&#10;nY90q1IjcgjHEhWYlLpSylgbchjHviPO3JcPDlOGoZE64D2Hu1ZOimIqHVrODQY7ejNUn6urU1Cd&#10;9zv7vjfTaMPlI8nH62G+IaVGw379CiJRn/7Ff+6dzvNf4PeXfIB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DO5PBAAAA2wAAAA8AAAAAAAAAAAAAAAAAmAIAAGRycy9kb3du&#10;cmV2LnhtbFBLBQYAAAAABAAEAPUAAACGAwAAAAA=&#10;" stroked="f">
              <v:textbox inset="1.76733mm,.88367mm,1.76733mm,.88367mm">
                <w:txbxContent>
                  <w:p w:rsidR="000C5C15" w:rsidRPr="00AC6F65" w:rsidRDefault="000C5C15" w:rsidP="00BD0FD8">
                    <w:pPr>
                      <w:pStyle w:val="ae"/>
                      <w:spacing w:before="0" w:beforeAutospacing="0" w:after="0" w:afterAutospacing="0" w:line="180" w:lineRule="exact"/>
                      <w:jc w:val="center"/>
                      <w:rPr>
                        <w:rFonts w:cs="Times New Roman"/>
                        <w:kern w:val="2"/>
                        <w:sz w:val="12"/>
                      </w:rPr>
                    </w:pPr>
                    <w:r w:rsidRPr="00AC6F65">
                      <w:rPr>
                        <w:rFonts w:cs="Times New Roman" w:hint="eastAsia"/>
                        <w:kern w:val="2"/>
                        <w:sz w:val="12"/>
                      </w:rPr>
                      <w:t>第五章图8</w:t>
                    </w:r>
                  </w:p>
                </w:txbxContent>
              </v:textbox>
            </v:rect>
            <v:group id="Group 5" o:spid="_x0000_s26704" style="position:absolute;left:3048;top:1943;width:3449;height:2998" coordorigin="2343,3084" coordsize="3449,2998">
              <v:rect id="_x0000_s26705" style="position:absolute;left:3229;top:3704;width:1717;height:332;visibility:visible;v-text-anchor:middle">
                <v:textbox style="mso-next-textbox:#_x0000_s26705" inset="0,0,0,0">
                  <w:txbxContent>
                    <w:p w:rsidR="000C5C15" w:rsidRPr="00984217" w:rsidRDefault="000C5C15" w:rsidP="00BD0FD8">
                      <w:pPr>
                        <w:jc w:val="center"/>
                        <w:rPr>
                          <w:sz w:val="17"/>
                        </w:rPr>
                      </w:pPr>
                      <w:r w:rsidRPr="00984217">
                        <w:rPr>
                          <w:rFonts w:hint="eastAsia"/>
                          <w:sz w:val="12"/>
                        </w:rPr>
                        <w:t>酶免或发光试剂</w:t>
                      </w:r>
                    </w:p>
                  </w:txbxContent>
                </v:textbox>
              </v:rect>
              <v:rect id="_x0000_s26706" style="position:absolute;left:3229;top:4317;width:1717;height:332;visibility:visible;v-text-anchor:middle">
                <v:textbox style="mso-next-textbox:#_x0000_s26706" inset="0,0,0,0">
                  <w:txbxContent>
                    <w:p w:rsidR="000C5C15" w:rsidRPr="00A07FDB" w:rsidRDefault="000C5C15" w:rsidP="00BD0FD8">
                      <w:pPr>
                        <w:jc w:val="center"/>
                        <w:rPr>
                          <w:rFonts w:ascii="宋体" w:hAnsi="宋体"/>
                          <w:sz w:val="12"/>
                        </w:rPr>
                      </w:pPr>
                      <w:r w:rsidRPr="00A07FDB">
                        <w:rPr>
                          <w:rFonts w:ascii="宋体" w:hAnsi="宋体" w:hint="eastAsia"/>
                          <w:sz w:val="12"/>
                        </w:rPr>
                        <w:t>根据S/CO值判断</w:t>
                      </w:r>
                    </w:p>
                  </w:txbxContent>
                </v:textbox>
              </v:rect>
              <v:rect id="_x0000_s26707" style="position:absolute;left:2343;top:5108;width:1448;height:332;visibility:visible;v-text-anchor:middle">
                <v:textbox style="mso-next-textbox:#_x0000_s26707" inset="0,0,0,0">
                  <w:txbxContent>
                    <w:p w:rsidR="000C5C15" w:rsidRPr="00AC6F65" w:rsidRDefault="000C5C15" w:rsidP="00BD0FD8">
                      <w:pPr>
                        <w:jc w:val="center"/>
                        <w:rPr>
                          <w:rFonts w:ascii="宋体" w:hAnsi="宋体"/>
                          <w:sz w:val="12"/>
                        </w:rPr>
                      </w:pPr>
                      <w:r w:rsidRPr="00AC6F65">
                        <w:rPr>
                          <w:rFonts w:ascii="宋体" w:hAnsi="宋体" w:hint="eastAsia"/>
                          <w:sz w:val="12"/>
                        </w:rPr>
                        <w:t>高S/CO值</w:t>
                      </w:r>
                    </w:p>
                  </w:txbxContent>
                </v:textbox>
              </v:rect>
              <v:rect id="_x0000_s26708" style="position:absolute;left:4528;top:5109;width:1244;height:353;visibility:visible;v-text-anchor:middle">
                <v:textbox style="mso-next-textbox:#_x0000_s26708" inset="0,0,0,0">
                  <w:txbxContent>
                    <w:p w:rsidR="000C5C15" w:rsidRPr="00A07FDB" w:rsidRDefault="000C5C15" w:rsidP="00BD0FD8">
                      <w:pPr>
                        <w:jc w:val="center"/>
                        <w:rPr>
                          <w:rFonts w:ascii="宋体" w:hAnsi="宋体"/>
                          <w:sz w:val="12"/>
                        </w:rPr>
                      </w:pPr>
                      <w:r w:rsidRPr="00A07FDB">
                        <w:rPr>
                          <w:rFonts w:ascii="宋体" w:hAnsi="宋体" w:hint="eastAsia"/>
                          <w:sz w:val="12"/>
                        </w:rPr>
                        <w:t>低S/CO值</w:t>
                      </w:r>
                    </w:p>
                  </w:txbxContent>
                </v:textbox>
              </v:rect>
              <v:rect id="Rectangle 10" o:spid="_x0000_s26709" style="position:absolute;left:2343;top:5746;width:1448;height:324;visibility:visible;v-text-anchor:middle">
                <v:textbox style="mso-next-textbox:#Rectangle 10" inset="0,0,0,0">
                  <w:txbxContent>
                    <w:p w:rsidR="000C5C15" w:rsidRPr="00AC6F65" w:rsidRDefault="000C5C15" w:rsidP="00BD0FD8">
                      <w:pPr>
                        <w:jc w:val="center"/>
                        <w:rPr>
                          <w:rFonts w:ascii="宋体" w:hAnsi="宋体"/>
                          <w:sz w:val="17"/>
                        </w:rPr>
                      </w:pPr>
                      <w:r w:rsidRPr="00AC6F65">
                        <w:rPr>
                          <w:rFonts w:ascii="宋体" w:hAnsi="宋体" w:hint="eastAsia"/>
                          <w:sz w:val="12"/>
                        </w:rPr>
                        <w:t>报告HIV</w:t>
                      </w:r>
                      <w:r>
                        <w:rPr>
                          <w:rFonts w:ascii="宋体" w:hAnsi="宋体" w:hint="eastAsia"/>
                          <w:sz w:val="12"/>
                        </w:rPr>
                        <w:t>抗体</w:t>
                      </w:r>
                      <w:r w:rsidRPr="00AC6F65">
                        <w:rPr>
                          <w:rFonts w:ascii="宋体" w:hAnsi="宋体" w:hint="eastAsia"/>
                          <w:sz w:val="12"/>
                        </w:rPr>
                        <w:t>阳性</w:t>
                      </w:r>
                    </w:p>
                  </w:txbxContent>
                </v:textbox>
              </v:rect>
              <v:rect id="Rectangle 11" o:spid="_x0000_s26710" style="position:absolute;left:4517;top:5758;width:1275;height:324;visibility:visible;v-text-anchor:middle">
                <v:textbox style="mso-next-textbox:#Rectangle 11" inset="0,0,0,0">
                  <w:txbxContent>
                    <w:p w:rsidR="000C5C15" w:rsidRPr="00984217" w:rsidRDefault="000C5C15" w:rsidP="00BD0FD8">
                      <w:pPr>
                        <w:jc w:val="center"/>
                        <w:rPr>
                          <w:sz w:val="12"/>
                        </w:rPr>
                      </w:pPr>
                      <w:r w:rsidRPr="00984217">
                        <w:rPr>
                          <w:rFonts w:hint="eastAsia"/>
                          <w:sz w:val="12"/>
                        </w:rPr>
                        <w:t>补充</w:t>
                      </w:r>
                      <w:r w:rsidRPr="00321054">
                        <w:rPr>
                          <w:rFonts w:hint="eastAsia"/>
                          <w:sz w:val="12"/>
                          <w:szCs w:val="12"/>
                        </w:rPr>
                        <w:t>试验</w:t>
                      </w:r>
                    </w:p>
                  </w:txbxContent>
                </v:textbox>
              </v:rect>
              <v:shape id="_x0000_s26711" type="#_x0000_t32" style="position:absolute;left:3068;top:5440;width:1;height:306;visibility:visible;v-text-anchor:middle" o:connectortype="straight">
                <v:fill o:detectmouseclick="t"/>
                <v:stroke endarrow="block"/>
              </v:shape>
              <v:shape id="_x0000_s26712" type="#_x0000_t32" style="position:absolute;left:4087;top:4036;width:1;height:281;visibility:visible;v-text-anchor:middle" o:connectortype="straight">
                <v:fill o:detectmouseclick="t"/>
                <v:stroke endarrow="block"/>
              </v:shape>
              <v:shape id="_x0000_s26713" type="#_x0000_t34" style="position:absolute;left:4389;top:4347;width:461;height:1063;rotation:90;flip:x;visibility:visible;v-text-anchor:middle" o:connectortype="elbow" adj="10784">
                <v:fill o:detectmouseclick="t"/>
                <v:stroke endarrow="block"/>
              </v:shape>
              <v:shape id="_x0000_s26714" type="#_x0000_t34" style="position:absolute;left:3348;top:4369;width:459;height:1019;rotation:90;visibility:visible;v-text-anchor:middle" o:connectortype="elbow" adj="10784">
                <v:fill o:detectmouseclick="t"/>
                <v:stroke endarrow="block"/>
              </v:shape>
              <v:shape id="自选图形 1497" o:spid="_x0000_s26715" type="#_x0000_t34" style="position:absolute;left:5004;top:5608;width:296;height:4;rotation:90;flip:x;visibility:visible;v-text-anchor:middle" o:connectortype="elbow" adj="10749">
                <v:fill o:detectmouseclick="t"/>
                <v:stroke endarrow="block"/>
              </v:shape>
              <v:shape id="_x0000_s26716" type="#_x0000_t34" style="position:absolute;left:4110;top:3697;width:1;height:1;rotation:-90;flip:y;visibility:visible;v-text-anchor:middle" o:connectortype="elbow" adj="-7776000">
                <v:fill o:detectmouseclick="t"/>
                <v:stroke endarrow="block"/>
              </v:shape>
              <v:rect id="_x0000_s26717" style="position:absolute;left:3229;top:3084;width:1717;height:332;visibility:visible;v-text-anchor:middle">
                <v:textbox style="mso-next-textbox:#_x0000_s26717" inset="0,0,0,0">
                  <w:txbxContent>
                    <w:p w:rsidR="000C5C15" w:rsidRPr="00984217" w:rsidRDefault="000C5C15" w:rsidP="00BD0FD8">
                      <w:pPr>
                        <w:adjustRightInd w:val="0"/>
                        <w:snapToGrid w:val="0"/>
                        <w:jc w:val="center"/>
                        <w:rPr>
                          <w:sz w:val="12"/>
                        </w:rPr>
                      </w:pPr>
                      <w:r w:rsidRPr="00984217">
                        <w:rPr>
                          <w:rFonts w:hint="eastAsia"/>
                          <w:sz w:val="12"/>
                        </w:rPr>
                        <w:t>筛查有反应样本</w:t>
                      </w:r>
                    </w:p>
                  </w:txbxContent>
                </v:textbox>
              </v:rect>
            </v:group>
          </v:group>
        </w:pict>
      </w:r>
      <w:r>
        <w:rPr>
          <w:rFonts w:ascii="宋体" w:hAnsi="宋体"/>
          <w:noProof/>
          <w:sz w:val="24"/>
          <w:szCs w:val="24"/>
        </w:rPr>
        <w:pict>
          <v:group id="_x0000_s26692" style="position:absolute;left:0;text-align:left;margin-left:117.25pt;margin-top:219.3pt;width:511.65pt;height:57.8pt;z-index:252112896" coordorigin="3439,6013" coordsize="10233,1156">
            <v:shape id="_x0000_s26693" type="#_x0000_t34" style="position:absolute;left:9758;top:5236;width:397;height:3345;rotation:90;flip:x" adj=",37766,-303010">
              <v:stroke endarrow="block" joinstyle="round"/>
            </v:shape>
            <v:shape id="_x0000_s26694" type="#_x0000_t202" style="position:absolute;left:7122;top:6420;width:2505;height:287;v-text-anchor:middle">
              <v:textbox style="mso-next-textbox:#_x0000_s26694" inset="0,0,0,0">
                <w:txbxContent>
                  <w:p w:rsidR="000C5C15" w:rsidRPr="00A07FDB" w:rsidRDefault="000C5C15" w:rsidP="00BD0FD8">
                    <w:pPr>
                      <w:jc w:val="center"/>
                      <w:rPr>
                        <w:b/>
                        <w:sz w:val="18"/>
                        <w:szCs w:val="18"/>
                      </w:rPr>
                    </w:pPr>
                    <w:r w:rsidRPr="00A07FDB">
                      <w:rPr>
                        <w:rFonts w:hint="eastAsia"/>
                        <w:b/>
                        <w:sz w:val="18"/>
                        <w:szCs w:val="18"/>
                      </w:rPr>
                      <w:t>补充实验</w:t>
                    </w:r>
                  </w:p>
                </w:txbxContent>
              </v:textbox>
            </v:shape>
            <v:group id="_x0000_s26695" style="position:absolute;left:3439;top:6013;width:10233;height:213" coordorigin="3199,5697" coordsize="10234,301">
              <v:shape id="_x0000_s26696" type="#_x0000_t32" style="position:absolute;left:3199;top:5998;width:10234;height:0" o:connectortype="straight"/>
              <v:shape id="_x0000_s26697" type="#_x0000_t32" style="position:absolute;left:13432;top:5697;width:0;height:301" o:connectortype="straight"/>
              <v:shape id="_x0000_s26698" type="#_x0000_t32" style="position:absolute;left:3199;top:5697;width:0;height:301" o:connectortype="straight"/>
            </v:group>
            <v:shape id="_x0000_s26699" type="#_x0000_t32" style="position:absolute;left:8281;top:6223;width:0;height:197" o:connectortype="straight">
              <v:stroke endarrow="block"/>
            </v:shape>
            <v:shape id="_x0000_s26700" type="#_x0000_t33" style="position:absolute;left:4840;top:6906;width:3430;height:263;rotation:180;flip:y" o:connectortype="elbow" adj="-50637,546817,-50637">
              <v:stroke endarrow="block"/>
            </v:shape>
          </v:group>
        </w:pict>
      </w:r>
      <w:r>
        <w:rPr>
          <w:rFonts w:ascii="宋体" w:hAnsi="宋体"/>
          <w:noProof/>
          <w:sz w:val="24"/>
          <w:szCs w:val="24"/>
        </w:rPr>
        <w:pict>
          <v:shape id="_x0000_s26691" type="#_x0000_t202" style="position:absolute;left:0;text-align:left;margin-left:290.1pt;margin-top:-13.75pt;width:125.25pt;height:18.95pt;z-index:252111872;v-text-anchor:middle" o:gfxdata="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DTJfHYAAAACgEAAA8AAAAAAAAAAQAg&#10;AAAAIgAAAGRycy9kb3ducmV2LnhtbFBLAQIUABQAAAAIAIdO4kCLYENRDgIAACUEAAAOAAAAAAAA&#10;AAEAIAAAACcBAABkcnMvZTJvRG9jLnhtbFBLBQYAAAAABgAGAFkBAACnBQAAAAA=&#10;">
            <v:textbox style="mso-next-textbox:#_x0000_s26691" inset=",0,,0">
              <w:txbxContent>
                <w:p w:rsidR="000C5C15" w:rsidRDefault="000C5C15" w:rsidP="00BD0FD8">
                  <w:pPr>
                    <w:adjustRightInd w:val="0"/>
                    <w:snapToGrid w:val="0"/>
                    <w:jc w:val="center"/>
                    <w:rPr>
                      <w:b/>
                      <w:sz w:val="18"/>
                      <w:szCs w:val="18"/>
                    </w:rPr>
                  </w:pPr>
                  <w:r>
                    <w:rPr>
                      <w:rFonts w:hint="eastAsia"/>
                      <w:b/>
                      <w:sz w:val="18"/>
                      <w:szCs w:val="18"/>
                    </w:rPr>
                    <w:t>特定条件确证实验</w:t>
                  </w:r>
                </w:p>
              </w:txbxContent>
            </v:textbox>
          </v:shape>
        </w:pict>
      </w:r>
      <w:r>
        <w:rPr>
          <w:rFonts w:ascii="宋体" w:hAnsi="宋体"/>
          <w:sz w:val="24"/>
          <w:szCs w:val="24"/>
        </w:rPr>
        <w:pict>
          <v:shape id="文本框 1628" o:spid="_x0000_s1334" type="#_x0000_t202" style="position:absolute;left:0;text-align:left;margin-left:-10.45pt;margin-top:-10.65pt;width:156.6pt;height:18.7pt;z-index:-251343872;v-text-anchor:middle" o:gfxdata="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DXZa9gAAAAKAQAADwAAAAAA&#10;AAABACAAAAAiAAAAZHJzL2Rvd25yZXYueG1sUEsBAhQAFAAAAAgAh07iQN9qW/ETAgAANAQAAA4A&#10;AAAAAAAAAQAgAAAAJwEAAGRycy9lMm9Eb2MueG1sUEsFBgAAAAAGAAYAWQEAAKwFAAAAAA==&#10;" strokecolor="white">
            <v:textbox style="mso-next-textbox:#文本框 1628" inset=",0,,0">
              <w:txbxContent>
                <w:p w:rsidR="000C5C15" w:rsidRDefault="000C5C15">
                  <w:pPr>
                    <w:rPr>
                      <w:rFonts w:ascii="宋体" w:hAnsi="宋体"/>
                      <w:b/>
                      <w:sz w:val="24"/>
                      <w:szCs w:val="24"/>
                    </w:rPr>
                  </w:pPr>
                  <w:r>
                    <w:rPr>
                      <w:rFonts w:ascii="宋体" w:hAnsi="宋体" w:hint="eastAsia"/>
                      <w:b/>
                      <w:sz w:val="24"/>
                      <w:szCs w:val="24"/>
                    </w:rPr>
                    <w:t>图3  特定条件确证实验</w:t>
                  </w:r>
                </w:p>
              </w:txbxContent>
            </v:textbox>
          </v:shape>
        </w:pict>
      </w:r>
    </w:p>
    <w:p w:rsidR="0013169B" w:rsidRDefault="00D6392E">
      <w:pPr>
        <w:spacing w:line="360" w:lineRule="auto"/>
        <w:ind w:firstLineChars="200" w:firstLine="480"/>
        <w:jc w:val="left"/>
        <w:rPr>
          <w:rFonts w:ascii="宋体" w:hAnsi="宋体"/>
          <w:sz w:val="24"/>
          <w:szCs w:val="24"/>
        </w:rPr>
        <w:sectPr w:rsidR="0013169B">
          <w:type w:val="continuous"/>
          <w:pgSz w:w="16838" w:h="11906" w:orient="landscape"/>
          <w:pgMar w:top="1559" w:right="1361" w:bottom="1559" w:left="1474" w:header="964" w:footer="992" w:gutter="0"/>
          <w:cols w:space="720"/>
          <w:docGrid w:linePitch="312"/>
        </w:sectPr>
      </w:pPr>
      <w:r>
        <w:rPr>
          <w:rFonts w:ascii="宋体" w:hAnsi="宋体"/>
          <w:noProof/>
          <w:sz w:val="24"/>
          <w:szCs w:val="24"/>
        </w:rPr>
        <w:pict>
          <v:shape id="_x0000_s26766" type="#_x0000_t75" style="position:absolute;left:0;text-align:left;margin-left:402.2pt;margin-top:250.5pt;width:266.65pt;height:173.85pt;z-index:-251113472;visibility:visible" o:preferrelative="f" o:regroupid="9" stroked="t" strokecolor="black [3213]">
            <v:fill o:detectmouseclick="t"/>
            <v:path o:connecttype="none"/>
          </v:shape>
        </w:pict>
      </w:r>
      <w:r>
        <w:rPr>
          <w:rFonts w:ascii="宋体" w:hAnsi="宋体"/>
          <w:noProof/>
          <w:sz w:val="24"/>
          <w:szCs w:val="24"/>
        </w:rPr>
        <w:pict>
          <v:rect id="_x0000_s26771" style="position:absolute;left:0;text-align:left;margin-left:404.1pt;margin-top:409.55pt;width:37.35pt;height:12.7pt;z-index:-251108352;visibility:visible" o:regroupid="10" stroked="f">
            <v:textbox style="mso-next-textbox:#_x0000_s26771" inset="1.50164mm,.75081mm,1.50164mm,.75081mm">
              <w:txbxContent>
                <w:p w:rsidR="000C5C15" w:rsidRPr="00AC6F65" w:rsidRDefault="000C5C15" w:rsidP="00BD0FD8">
                  <w:pPr>
                    <w:pStyle w:val="ae"/>
                    <w:spacing w:before="0" w:beforeAutospacing="0" w:after="0" w:afterAutospacing="0" w:line="140" w:lineRule="exact"/>
                    <w:jc w:val="center"/>
                  </w:pPr>
                  <w:r w:rsidRPr="00AC6F65">
                    <w:rPr>
                      <w:rFonts w:hint="eastAsia"/>
                      <w:kern w:val="2"/>
                      <w:sz w:val="11"/>
                      <w:szCs w:val="11"/>
                    </w:rPr>
                    <w:t>第五章图10</w:t>
                  </w:r>
                </w:p>
              </w:txbxContent>
            </v:textbox>
          </v:rect>
        </w:pict>
      </w:r>
      <w:r>
        <w:rPr>
          <w:rFonts w:ascii="宋体" w:hAnsi="宋体"/>
          <w:noProof/>
          <w:sz w:val="24"/>
          <w:szCs w:val="24"/>
        </w:rPr>
        <w:pict>
          <v:shape id="直接箭头连接符 163" o:spid="_x0000_s26792" type="#_x0000_t32" style="position:absolute;left:0;text-align:left;margin-left:484.45pt;margin-top:356.55pt;width:.05pt;height:24.6pt;z-index:-251086848;visibility:visible" o:connectortype="straight" o:regroupid="10">
            <v:stroke endarrow="block"/>
          </v:shape>
        </w:pict>
      </w:r>
      <w:r>
        <w:rPr>
          <w:rFonts w:ascii="宋体" w:hAnsi="宋体"/>
          <w:noProof/>
          <w:sz w:val="24"/>
          <w:szCs w:val="24"/>
        </w:rPr>
        <w:pict>
          <v:shape id="直接箭头连接符 162" o:spid="_x0000_s26791" type="#_x0000_t32" style="position:absolute;left:0;text-align:left;margin-left:431.9pt;margin-top:356.5pt;width:.05pt;height:24.6pt;z-index:-251087872;visibility:visible" o:connectortype="straight" o:regroupid="10">
            <v:stroke endarrow="block"/>
          </v:shape>
        </w:pict>
      </w:r>
      <w:r>
        <w:rPr>
          <w:rFonts w:ascii="宋体" w:hAnsi="宋体"/>
          <w:noProof/>
          <w:sz w:val="24"/>
          <w:szCs w:val="24"/>
        </w:rPr>
        <w:pict>
          <v:shape id="肘形连接符 78" o:spid="_x0000_s26790" type="#_x0000_t34" style="position:absolute;left:0;text-align:left;margin-left:463.75pt;margin-top:321.05pt;width:17pt;height:23.9pt;rotation:90;flip:x;z-index:-251088896;visibility:visible" o:connectortype="elbow" o:regroupid="10" adj="10736,380305,-640948" strokecolor="black [3040]">
            <v:stroke endarrow="block"/>
          </v:shape>
        </w:pict>
      </w:r>
      <w:r>
        <w:rPr>
          <w:rFonts w:ascii="宋体" w:hAnsi="宋体"/>
          <w:noProof/>
          <w:sz w:val="24"/>
          <w:szCs w:val="24"/>
        </w:rPr>
        <w:pict>
          <v:shape id="肘形连接符 65" o:spid="_x0000_s26789" type="#_x0000_t34" style="position:absolute;left:0;text-align:left;margin-left:437.6pt;margin-top:318.85pt;width:17.05pt;height:28.3pt;rotation:90;z-index:-251089920;visibility:visible" o:connectortype="elbow" o:regroupid="10" adj="10768,-321176,-639069" strokecolor="black [3040]">
            <v:stroke endarrow="block"/>
          </v:shape>
        </w:pict>
      </w:r>
      <w:r>
        <w:rPr>
          <w:rFonts w:ascii="宋体" w:hAnsi="宋体"/>
          <w:noProof/>
          <w:sz w:val="24"/>
          <w:szCs w:val="24"/>
        </w:rPr>
        <w:pict>
          <v:rect id="矩形 161" o:spid="_x0000_s26788" style="position:absolute;left:0;text-align:left;margin-left:462.65pt;margin-top:340.8pt;width:43.05pt;height:15.7pt;z-index:-251090944;visibility:visible;v-text-anchor:middle" o:regroupid="10">
            <v:textbox style="mso-next-textbox:#矩形 161" inset="1.56389mm,0,1.56389mm,0">
              <w:txbxContent>
                <w:p w:rsidR="000C5C15" w:rsidRDefault="000C5C15" w:rsidP="00BD0FD8">
                  <w:pPr>
                    <w:jc w:val="center"/>
                  </w:pPr>
                  <w:r>
                    <w:rPr>
                      <w:rFonts w:hint="eastAsia"/>
                      <w:sz w:val="11"/>
                      <w:szCs w:val="11"/>
                    </w:rPr>
                    <w:t>无反应</w:t>
                  </w:r>
                </w:p>
              </w:txbxContent>
            </v:textbox>
          </v:rect>
        </w:pict>
      </w:r>
      <w:r>
        <w:rPr>
          <w:rFonts w:ascii="宋体" w:hAnsi="宋体"/>
          <w:noProof/>
          <w:sz w:val="24"/>
          <w:szCs w:val="24"/>
        </w:rPr>
        <w:pict>
          <v:rect id="矩形 312" o:spid="_x0000_s26787" style="position:absolute;left:0;text-align:left;margin-left:414.05pt;margin-top:308.05pt;width:92.5pt;height:15.75pt;z-index:-251091968;visibility:visible;v-text-anchor:middle" o:regroupid="10">
            <v:textbox style="mso-next-textbox:#矩形 312" inset="1.56389mm,0,1.56389mm,0">
              <w:txbxContent>
                <w:p w:rsidR="000C5C15" w:rsidRPr="00F3324B" w:rsidRDefault="000C5C15" w:rsidP="00BD0FD8">
                  <w:pPr>
                    <w:jc w:val="center"/>
                    <w:rPr>
                      <w:rFonts w:ascii="宋体" w:hAnsi="宋体"/>
                      <w:sz w:val="11"/>
                      <w:szCs w:val="11"/>
                    </w:rPr>
                  </w:pPr>
                  <w:r w:rsidRPr="00F3324B">
                    <w:rPr>
                      <w:rFonts w:ascii="宋体" w:hAnsi="宋体" w:hint="eastAsia"/>
                      <w:sz w:val="11"/>
                      <w:szCs w:val="11"/>
                    </w:rPr>
                    <w:t>HIV-1核酸定性检测</w:t>
                  </w:r>
                </w:p>
              </w:txbxContent>
            </v:textbox>
          </v:rect>
        </w:pict>
      </w:r>
      <w:r>
        <w:rPr>
          <w:rFonts w:ascii="宋体" w:hAnsi="宋体"/>
          <w:noProof/>
          <w:sz w:val="24"/>
          <w:szCs w:val="24"/>
        </w:rPr>
        <w:pict>
          <v:shape id="_x0000_s26786" type="#_x0000_t32" style="position:absolute;left:0;text-align:left;margin-left:532.75pt;margin-top:356.55pt;width:.05pt;height:24.6pt;z-index:-251092992;visibility:visible" o:connectortype="straight" o:regroupid="10">
            <v:stroke endarrow="block"/>
          </v:shape>
        </w:pict>
      </w:r>
      <w:r>
        <w:rPr>
          <w:rFonts w:ascii="宋体" w:hAnsi="宋体"/>
          <w:noProof/>
          <w:sz w:val="24"/>
          <w:szCs w:val="24"/>
        </w:rPr>
        <w:pict>
          <v:shape id="_x0000_s26785" type="#_x0000_t34" style="position:absolute;left:0;text-align:left;margin-left:611.3pt;margin-top:354.9pt;width:24.6pt;height:27.75pt;rotation:90;flip:x;z-index:-251094016;visibility:visible" o:connectortype="elbow" o:regroupid="10">
            <v:stroke endarrow="block"/>
          </v:shape>
        </w:pict>
      </w:r>
      <w:r>
        <w:rPr>
          <w:rFonts w:ascii="宋体" w:hAnsi="宋体"/>
          <w:noProof/>
          <w:sz w:val="24"/>
          <w:szCs w:val="24"/>
        </w:rPr>
        <w:pict>
          <v:shape id="_x0000_s26784" type="#_x0000_t34" style="position:absolute;left:0;text-align:left;margin-left:586.3pt;margin-top:357.8pt;width:24.6pt;height:22.1pt;rotation:90;z-index:-251095040;visibility:visible" o:connectortype="elbow" o:regroupid="10" adj="10786">
            <v:stroke endarrow="block"/>
          </v:shape>
        </w:pict>
      </w:r>
      <w:r>
        <w:rPr>
          <w:rFonts w:ascii="宋体" w:hAnsi="宋体"/>
          <w:noProof/>
          <w:sz w:val="24"/>
          <w:szCs w:val="24"/>
        </w:rPr>
        <w:pict>
          <v:shape id="_x0000_s26783" type="#_x0000_t34" style="position:absolute;left:0;text-align:left;margin-left:585.5pt;margin-top:316.7pt;width:17.05pt;height:31.3pt;rotation:90;flip:x;z-index:-251096064;visibility:visible" o:connectortype="elbow" o:regroupid="10">
            <v:stroke endarrow="block"/>
          </v:shape>
        </w:pict>
      </w:r>
      <w:r>
        <w:rPr>
          <w:rFonts w:ascii="宋体" w:hAnsi="宋体"/>
          <w:noProof/>
          <w:sz w:val="24"/>
          <w:szCs w:val="24"/>
        </w:rPr>
        <w:pict>
          <v:shape id="肘形连接符 1027" o:spid="_x0000_s26782" type="#_x0000_t34" style="position:absolute;left:0;text-align:left;margin-left:547.05pt;margin-top:309.55pt;width:17.05pt;height:45.6pt;rotation:90;z-index:-251097088;visibility:visible" o:connectortype="elbow" o:regroupid="10">
            <v:stroke endarrow="block"/>
          </v:shape>
        </w:pict>
      </w:r>
      <w:r>
        <w:rPr>
          <w:rFonts w:ascii="宋体" w:hAnsi="宋体"/>
          <w:noProof/>
          <w:sz w:val="24"/>
          <w:szCs w:val="24"/>
        </w:rPr>
        <w:pict>
          <v:rect id="_x0000_s26781" style="position:absolute;left:0;text-align:left;margin-left:588.2pt;margin-top:340.85pt;width:43pt;height:15.7pt;z-index:-251098112;visibility:visible;v-text-anchor:middle" o:regroupid="10">
            <v:textbox style="mso-next-textbox:#_x0000_s26781" inset="1.56389mm,0,1.56389mm,0">
              <w:txbxContent>
                <w:p w:rsidR="000C5C15" w:rsidRDefault="000C5C15" w:rsidP="00BD0FD8">
                  <w:pPr>
                    <w:jc w:val="center"/>
                    <w:rPr>
                      <w:sz w:val="11"/>
                      <w:szCs w:val="11"/>
                    </w:rPr>
                  </w:pPr>
                  <w:r>
                    <w:rPr>
                      <w:sz w:val="11"/>
                      <w:szCs w:val="11"/>
                    </w:rPr>
                    <w:t>高</w:t>
                  </w:r>
                  <w:r>
                    <w:rPr>
                      <w:rFonts w:hint="eastAsia"/>
                      <w:sz w:val="11"/>
                      <w:szCs w:val="11"/>
                    </w:rPr>
                    <w:t>于检测限</w:t>
                  </w:r>
                </w:p>
              </w:txbxContent>
            </v:textbox>
          </v:rect>
        </w:pict>
      </w:r>
      <w:r>
        <w:rPr>
          <w:rFonts w:ascii="宋体" w:hAnsi="宋体"/>
          <w:noProof/>
          <w:sz w:val="24"/>
          <w:szCs w:val="24"/>
        </w:rPr>
        <w:pict>
          <v:rect id="_x0000_s26780" style="position:absolute;left:0;text-align:left;margin-left:514.15pt;margin-top:340.85pt;width:43.05pt;height:15.7pt;z-index:-251099136;visibility:visible;v-text-anchor:middle" o:regroupid="10">
            <v:textbox style="mso-next-textbox:#_x0000_s26780" inset="1.56389mm,0,1.56389mm,0">
              <w:txbxContent>
                <w:p w:rsidR="000C5C15" w:rsidRDefault="000C5C15" w:rsidP="00BD0FD8">
                  <w:pPr>
                    <w:jc w:val="center"/>
                    <w:rPr>
                      <w:sz w:val="11"/>
                      <w:szCs w:val="11"/>
                    </w:rPr>
                  </w:pPr>
                  <w:r>
                    <w:rPr>
                      <w:sz w:val="11"/>
                      <w:szCs w:val="11"/>
                    </w:rPr>
                    <w:t>低于检测限</w:t>
                  </w:r>
                </w:p>
              </w:txbxContent>
            </v:textbox>
          </v:rect>
        </w:pict>
      </w:r>
      <w:r>
        <w:rPr>
          <w:rFonts w:ascii="宋体" w:hAnsi="宋体"/>
          <w:noProof/>
          <w:sz w:val="24"/>
          <w:szCs w:val="24"/>
        </w:rPr>
        <w:pict>
          <v:rect id="_x0000_s26779" style="position:absolute;left:0;text-align:left;margin-left:613.6pt;margin-top:381.15pt;width:50.5pt;height:23.9pt;z-index:-251100160;visibility:visible;v-text-anchor:middle" o:regroupid="10">
            <v:textbox style="mso-next-textbox:#_x0000_s26779" inset="1.56389mm,0,1.56389mm,0">
              <w:txbxContent>
                <w:p w:rsidR="000C5C15" w:rsidRPr="00F3324B" w:rsidRDefault="000C5C15" w:rsidP="00BD0FD8">
                  <w:pPr>
                    <w:adjustRightInd w:val="0"/>
                    <w:snapToGrid w:val="0"/>
                    <w:jc w:val="left"/>
                    <w:rPr>
                      <w:rFonts w:ascii="宋体" w:hAnsi="宋体"/>
                      <w:sz w:val="11"/>
                      <w:szCs w:val="11"/>
                    </w:rPr>
                  </w:pPr>
                  <w:r w:rsidRPr="00F3324B">
                    <w:rPr>
                      <w:rFonts w:ascii="宋体" w:hAnsi="宋体" w:hint="eastAsia"/>
                      <w:sz w:val="11"/>
                      <w:szCs w:val="11"/>
                    </w:rPr>
                    <w:t>≤5000</w:t>
                  </w:r>
                  <w:r w:rsidRPr="00F3324B">
                    <w:rPr>
                      <w:rFonts w:ascii="宋体" w:hAnsi="宋体"/>
                      <w:sz w:val="11"/>
                      <w:szCs w:val="11"/>
                    </w:rPr>
                    <w:t>CPs</w:t>
                  </w:r>
                  <w:r w:rsidRPr="00F3324B">
                    <w:rPr>
                      <w:rFonts w:ascii="宋体" w:hAnsi="宋体" w:hint="eastAsia"/>
                      <w:sz w:val="11"/>
                      <w:szCs w:val="11"/>
                    </w:rPr>
                    <w:t>/ml重新采样检测</w:t>
                  </w:r>
                </w:p>
              </w:txbxContent>
            </v:textbox>
          </v:rect>
        </w:pict>
      </w:r>
      <w:r>
        <w:rPr>
          <w:rFonts w:ascii="宋体" w:hAnsi="宋体"/>
          <w:noProof/>
          <w:sz w:val="24"/>
          <w:szCs w:val="24"/>
        </w:rPr>
        <w:pict>
          <v:rect id="_x0000_s26778" style="position:absolute;left:0;text-align:left;margin-left:564.6pt;margin-top:381.15pt;width:45.85pt;height:23.9pt;z-index:-251101184;visibility:visible;v-text-anchor:middle" o:regroupid="10">
            <v:textbox style="mso-next-textbox:#_x0000_s26778" inset="1.56389mm,0,1.56389mm,0">
              <w:txbxContent>
                <w:p w:rsidR="000C5C15" w:rsidRPr="00F3324B" w:rsidRDefault="000C5C15" w:rsidP="00BD0FD8">
                  <w:pPr>
                    <w:adjustRightInd w:val="0"/>
                    <w:snapToGrid w:val="0"/>
                    <w:jc w:val="left"/>
                    <w:rPr>
                      <w:rFonts w:ascii="宋体" w:hAnsi="宋体"/>
                      <w:sz w:val="11"/>
                      <w:szCs w:val="11"/>
                    </w:rPr>
                  </w:pPr>
                  <w:r w:rsidRPr="00F3324B">
                    <w:rPr>
                      <w:rFonts w:ascii="宋体" w:hAnsi="宋体" w:hint="eastAsia"/>
                      <w:sz w:val="11"/>
                      <w:szCs w:val="11"/>
                    </w:rPr>
                    <w:t>&gt;5000</w:t>
                  </w:r>
                  <w:r w:rsidRPr="00F3324B">
                    <w:rPr>
                      <w:rFonts w:ascii="宋体" w:hAnsi="宋体"/>
                      <w:sz w:val="11"/>
                      <w:szCs w:val="11"/>
                    </w:rPr>
                    <w:t>CPs</w:t>
                  </w:r>
                  <w:r w:rsidRPr="00F3324B">
                    <w:rPr>
                      <w:rFonts w:ascii="宋体" w:hAnsi="宋体" w:hint="eastAsia"/>
                      <w:sz w:val="11"/>
                      <w:szCs w:val="11"/>
                    </w:rPr>
                    <w:t>/ml报告检测值</w:t>
                  </w:r>
                </w:p>
              </w:txbxContent>
            </v:textbox>
          </v:rect>
        </w:pict>
      </w:r>
      <w:r>
        <w:rPr>
          <w:rFonts w:ascii="宋体" w:hAnsi="宋体"/>
          <w:noProof/>
          <w:sz w:val="24"/>
          <w:szCs w:val="24"/>
        </w:rPr>
        <w:pict>
          <v:rect id="_x0000_s26777" style="position:absolute;left:0;text-align:left;margin-left:511.95pt;margin-top:381.15pt;width:47.65pt;height:23.9pt;z-index:-251102208;visibility:visible;v-text-anchor:middle" o:regroupid="10">
            <v:textbox style="mso-next-textbox:#_x0000_s26777" inset="1.56389mm,0,1.56389mm,0">
              <w:txbxContent>
                <w:p w:rsidR="000C5C15" w:rsidRDefault="000C5C15" w:rsidP="00BD0FD8">
                  <w:pPr>
                    <w:pStyle w:val="ae"/>
                    <w:adjustRightInd w:val="0"/>
                    <w:snapToGrid w:val="0"/>
                    <w:spacing w:before="0" w:beforeAutospacing="0" w:after="0" w:afterAutospacing="0"/>
                    <w:jc w:val="center"/>
                    <w:rPr>
                      <w:rFonts w:cs="Times New Roman"/>
                      <w:sz w:val="11"/>
                      <w:szCs w:val="11"/>
                    </w:rPr>
                  </w:pPr>
                  <w:r>
                    <w:rPr>
                      <w:rFonts w:cs="Times New Roman" w:hint="eastAsia"/>
                      <w:sz w:val="11"/>
                      <w:szCs w:val="11"/>
                    </w:rPr>
                    <w:t>报告</w:t>
                  </w:r>
                </w:p>
                <w:p w:rsidR="000C5C15" w:rsidRDefault="000C5C15" w:rsidP="00BD0FD8">
                  <w:pPr>
                    <w:pStyle w:val="ae"/>
                    <w:adjustRightInd w:val="0"/>
                    <w:snapToGrid w:val="0"/>
                    <w:spacing w:before="0" w:beforeAutospacing="0" w:after="0" w:afterAutospacing="0"/>
                    <w:jc w:val="center"/>
                  </w:pPr>
                  <w:r>
                    <w:rPr>
                      <w:rFonts w:cs="Times New Roman" w:hint="eastAsia"/>
                      <w:sz w:val="11"/>
                      <w:szCs w:val="11"/>
                    </w:rPr>
                    <w:t>低于检测限</w:t>
                  </w:r>
                </w:p>
              </w:txbxContent>
            </v:textbox>
          </v:rect>
        </w:pict>
      </w:r>
      <w:r>
        <w:rPr>
          <w:rFonts w:ascii="宋体" w:hAnsi="宋体"/>
          <w:noProof/>
          <w:sz w:val="24"/>
          <w:szCs w:val="24"/>
        </w:rPr>
        <w:pict>
          <v:rect id="_x0000_s26776" style="position:absolute;left:0;text-align:left;margin-left:462.05pt;margin-top:381.1pt;width:47.7pt;height:23.95pt;z-index:-251103232;visibility:visible;v-text-anchor:middle" o:regroupid="10">
            <v:textbox style="mso-next-textbox:#_x0000_s26776" inset="1.56389mm,0,1.56389mm,0">
              <w:txbxContent>
                <w:p w:rsidR="000C5C15" w:rsidRDefault="000C5C15" w:rsidP="00BD0FD8">
                  <w:pPr>
                    <w:adjustRightInd w:val="0"/>
                    <w:snapToGrid w:val="0"/>
                    <w:jc w:val="center"/>
                    <w:rPr>
                      <w:rFonts w:ascii="宋体" w:hAnsi="宋体"/>
                      <w:sz w:val="11"/>
                      <w:szCs w:val="11"/>
                    </w:rPr>
                  </w:pPr>
                  <w:r w:rsidRPr="00F3324B">
                    <w:rPr>
                      <w:rFonts w:ascii="宋体" w:hAnsi="宋体" w:hint="eastAsia"/>
                      <w:sz w:val="11"/>
                      <w:szCs w:val="11"/>
                    </w:rPr>
                    <w:t>报告HIV-1</w:t>
                  </w:r>
                </w:p>
                <w:p w:rsidR="000C5C15" w:rsidRPr="00F3324B" w:rsidRDefault="000C5C15" w:rsidP="00BD0FD8">
                  <w:pPr>
                    <w:adjustRightInd w:val="0"/>
                    <w:snapToGrid w:val="0"/>
                    <w:jc w:val="center"/>
                    <w:rPr>
                      <w:rFonts w:ascii="宋体" w:hAnsi="宋体"/>
                      <w:sz w:val="11"/>
                      <w:szCs w:val="11"/>
                    </w:rPr>
                  </w:pPr>
                  <w:r w:rsidRPr="00F3324B">
                    <w:rPr>
                      <w:rFonts w:ascii="宋体" w:hAnsi="宋体" w:hint="eastAsia"/>
                      <w:sz w:val="11"/>
                      <w:szCs w:val="11"/>
                    </w:rPr>
                    <w:t>核酸阴性</w:t>
                  </w:r>
                </w:p>
              </w:txbxContent>
            </v:textbox>
          </v:rect>
        </w:pict>
      </w:r>
      <w:r>
        <w:rPr>
          <w:rFonts w:ascii="宋体" w:hAnsi="宋体"/>
          <w:noProof/>
          <w:sz w:val="24"/>
          <w:szCs w:val="24"/>
        </w:rPr>
        <w:pict>
          <v:shape id="_x0000_s26775" type="#_x0000_t34" style="position:absolute;left:0;text-align:left;margin-left:538.1pt;margin-top:267.8pt;width:26.05pt;height:54.5pt;rotation:90;flip:x;z-index:-251104256;visibility:visible" o:connectortype="elbow" o:regroupid="10">
            <v:stroke endarrow="block"/>
          </v:shape>
        </w:pict>
      </w:r>
      <w:r>
        <w:rPr>
          <w:rFonts w:ascii="宋体" w:hAnsi="宋体"/>
          <w:noProof/>
          <w:sz w:val="24"/>
          <w:szCs w:val="24"/>
        </w:rPr>
        <w:pict>
          <v:shape id="_x0000_s26774" type="#_x0000_t34" style="position:absolute;left:0;text-align:left;margin-left:480.3pt;margin-top:264.5pt;width:26.05pt;height:61.1pt;rotation:90;z-index:-251105280;visibility:visible" o:connectortype="elbow" o:regroupid="10">
            <v:stroke endarrow="block"/>
          </v:shape>
        </w:pict>
      </w:r>
      <w:r>
        <w:rPr>
          <w:rFonts w:ascii="宋体" w:hAnsi="宋体"/>
          <w:noProof/>
          <w:sz w:val="24"/>
          <w:szCs w:val="24"/>
        </w:rPr>
        <w:pict>
          <v:rect id="_x0000_s26773" style="position:absolute;left:0;text-align:left;margin-left:532.2pt;margin-top:308.05pt;width:91.2pt;height:15.75pt;z-index:-251106304;visibility:visible;v-text-anchor:middle" o:regroupid="10">
            <v:textbox style="mso-next-textbox:#_x0000_s26773" inset="1.56389mm,0,1.56389mm,0">
              <w:txbxContent>
                <w:p w:rsidR="000C5C15" w:rsidRPr="00F3324B" w:rsidRDefault="000C5C15" w:rsidP="00BD0FD8">
                  <w:pPr>
                    <w:jc w:val="center"/>
                    <w:rPr>
                      <w:rFonts w:ascii="宋体" w:hAnsi="宋体"/>
                      <w:sz w:val="11"/>
                      <w:szCs w:val="11"/>
                    </w:rPr>
                  </w:pPr>
                  <w:r w:rsidRPr="00F3324B">
                    <w:rPr>
                      <w:rFonts w:ascii="宋体" w:hAnsi="宋体" w:hint="eastAsia"/>
                      <w:sz w:val="11"/>
                      <w:szCs w:val="11"/>
                    </w:rPr>
                    <w:t>HIV-1核酸定</w:t>
                  </w:r>
                  <w:r w:rsidRPr="00F3324B">
                    <w:rPr>
                      <w:rFonts w:ascii="宋体" w:hAnsi="宋体"/>
                      <w:sz w:val="11"/>
                      <w:szCs w:val="11"/>
                    </w:rPr>
                    <w:t>量</w:t>
                  </w:r>
                  <w:r w:rsidRPr="00F3324B">
                    <w:rPr>
                      <w:rFonts w:ascii="宋体" w:hAnsi="宋体" w:hint="eastAsia"/>
                      <w:sz w:val="11"/>
                      <w:szCs w:val="11"/>
                    </w:rPr>
                    <w:t>检测</w:t>
                  </w:r>
                </w:p>
              </w:txbxContent>
            </v:textbox>
          </v:rect>
        </w:pict>
      </w:r>
      <w:r>
        <w:rPr>
          <w:rFonts w:ascii="宋体" w:hAnsi="宋体"/>
          <w:noProof/>
          <w:sz w:val="24"/>
          <w:szCs w:val="24"/>
        </w:rPr>
        <w:pict>
          <v:rect id="_x0000_s26772" style="position:absolute;left:0;text-align:left;margin-left:479.6pt;margin-top:266.3pt;width:88.95pt;height:15.75pt;z-index:-251107328;visibility:visible;v-text-anchor:middle" o:regroupid="10">
            <v:textbox style="mso-next-textbox:#_x0000_s26772" inset="1.56389mm,0,1.56389mm,0">
              <w:txbxContent>
                <w:p w:rsidR="000C5C15" w:rsidRPr="00F3324B" w:rsidRDefault="000C5C15" w:rsidP="00BD0FD8">
                  <w:pPr>
                    <w:jc w:val="center"/>
                    <w:rPr>
                      <w:rFonts w:ascii="宋体" w:hAnsi="宋体"/>
                      <w:sz w:val="11"/>
                      <w:szCs w:val="11"/>
                    </w:rPr>
                  </w:pPr>
                  <w:r w:rsidRPr="00F3324B">
                    <w:rPr>
                      <w:rFonts w:ascii="宋体" w:hAnsi="宋体" w:hint="eastAsia"/>
                      <w:sz w:val="11"/>
                      <w:szCs w:val="11"/>
                    </w:rPr>
                    <w:t>HIV</w:t>
                  </w:r>
                  <w:r w:rsidRPr="00F3324B">
                    <w:rPr>
                      <w:rFonts w:ascii="宋体" w:hAnsi="宋体"/>
                      <w:sz w:val="11"/>
                      <w:szCs w:val="11"/>
                    </w:rPr>
                    <w:t>-1核酸检测</w:t>
                  </w:r>
                </w:p>
              </w:txbxContent>
            </v:textbox>
          </v:rect>
        </w:pict>
      </w:r>
      <w:r>
        <w:rPr>
          <w:rFonts w:ascii="宋体" w:hAnsi="宋体"/>
          <w:noProof/>
          <w:sz w:val="24"/>
          <w:szCs w:val="24"/>
        </w:rPr>
        <w:pict>
          <v:rect id="矩形 160" o:spid="_x0000_s26769" style="position:absolute;left:0;text-align:left;margin-left:409.25pt;margin-top:340.85pt;width:43.05pt;height:15.7pt;z-index:-251110400;visibility:visible;v-text-anchor:middle" o:regroupid="9">
            <v:textbox style="mso-next-textbox:#矩形 160" inset="1.56389mm,0,1.56389mm,0">
              <w:txbxContent>
                <w:p w:rsidR="000C5C15" w:rsidRPr="00B82E67" w:rsidRDefault="000C5C15" w:rsidP="00BD0FD8">
                  <w:pPr>
                    <w:pStyle w:val="ae"/>
                    <w:spacing w:before="0" w:beforeAutospacing="0" w:after="0" w:afterAutospacing="0"/>
                    <w:jc w:val="center"/>
                    <w:rPr>
                      <w:rFonts w:ascii="Times New Roman"/>
                      <w:kern w:val="2"/>
                      <w:sz w:val="11"/>
                      <w:szCs w:val="11"/>
                    </w:rPr>
                  </w:pPr>
                  <w:r w:rsidRPr="00B82E67">
                    <w:rPr>
                      <w:rFonts w:ascii="Times New Roman" w:hint="eastAsia"/>
                      <w:kern w:val="2"/>
                      <w:sz w:val="11"/>
                      <w:szCs w:val="11"/>
                    </w:rPr>
                    <w:t>有反应</w:t>
                  </w:r>
                </w:p>
              </w:txbxContent>
            </v:textbox>
          </v:rect>
        </w:pict>
      </w:r>
      <w:r>
        <w:rPr>
          <w:rFonts w:ascii="宋体" w:hAnsi="宋体"/>
          <w:noProof/>
          <w:sz w:val="24"/>
          <w:szCs w:val="24"/>
        </w:rPr>
        <w:pict>
          <v:shape id="_x0000_s26768" type="#_x0000_t32" style="position:absolute;left:0;text-align:left;margin-left:534.6pt;margin-top:231.15pt;width:0;height:0;z-index:-251111424;visibility:visible" o:connectortype="straight" o:regroupid="9"/>
        </w:pict>
      </w:r>
      <w:r>
        <w:rPr>
          <w:rFonts w:ascii="宋体" w:hAnsi="宋体"/>
          <w:noProof/>
          <w:sz w:val="24"/>
          <w:szCs w:val="24"/>
        </w:rPr>
        <w:pict>
          <v:rect id="_x0000_s26767" style="position:absolute;left:0;text-align:left;margin-left:409.25pt;margin-top:381.1pt;width:47.7pt;height:23.95pt;z-index:-251112448;visibility:visible;v-text-anchor:middle" o:regroupid="9">
            <v:textbox style="mso-next-textbox:#_x0000_s26767" inset="1.56389mm,0,1.56389mm,0">
              <w:txbxContent>
                <w:p w:rsidR="000C5C15" w:rsidRDefault="000C5C15" w:rsidP="00BD0FD8">
                  <w:pPr>
                    <w:adjustRightInd w:val="0"/>
                    <w:snapToGrid w:val="0"/>
                    <w:jc w:val="center"/>
                    <w:rPr>
                      <w:rFonts w:ascii="宋体" w:hAnsi="宋体"/>
                      <w:sz w:val="11"/>
                      <w:szCs w:val="11"/>
                    </w:rPr>
                  </w:pPr>
                  <w:r w:rsidRPr="00F3324B">
                    <w:rPr>
                      <w:rFonts w:ascii="宋体" w:hAnsi="宋体" w:hint="eastAsia"/>
                      <w:sz w:val="11"/>
                      <w:szCs w:val="11"/>
                    </w:rPr>
                    <w:t>报告</w:t>
                  </w:r>
                  <w:r w:rsidRPr="00F3324B">
                    <w:rPr>
                      <w:rFonts w:ascii="宋体" w:hAnsi="宋体"/>
                      <w:sz w:val="11"/>
                      <w:szCs w:val="11"/>
                    </w:rPr>
                    <w:t>HIV-1</w:t>
                  </w:r>
                </w:p>
                <w:p w:rsidR="000C5C15" w:rsidRPr="00F3324B" w:rsidRDefault="000C5C15" w:rsidP="00BD0FD8">
                  <w:pPr>
                    <w:adjustRightInd w:val="0"/>
                    <w:snapToGrid w:val="0"/>
                    <w:jc w:val="center"/>
                    <w:rPr>
                      <w:rFonts w:ascii="宋体" w:hAnsi="宋体"/>
                      <w:sz w:val="11"/>
                      <w:szCs w:val="11"/>
                    </w:rPr>
                  </w:pPr>
                  <w:r w:rsidRPr="00F3324B">
                    <w:rPr>
                      <w:rFonts w:ascii="宋体" w:hAnsi="宋体"/>
                      <w:sz w:val="11"/>
                      <w:szCs w:val="11"/>
                    </w:rPr>
                    <w:t>核酸阳性</w:t>
                  </w:r>
                </w:p>
              </w:txbxContent>
            </v:textbox>
          </v:rect>
        </w:pict>
      </w:r>
      <w:r>
        <w:rPr>
          <w:rFonts w:ascii="宋体" w:hAnsi="宋体"/>
          <w:noProof/>
          <w:sz w:val="24"/>
          <w:szCs w:val="24"/>
        </w:rPr>
        <w:pict>
          <v:rect id="矩形 37" o:spid="_x0000_s26720" style="position:absolute;left:0;text-align:left;margin-left:402.95pt;margin-top:179.35pt;width:56pt;height:12.8pt;z-index:-251127808;visibility:visible;v-text-anchor:middle" stroked="f">
            <v:textbox style="mso-next-textbox:#矩形 37" inset="1.76733mm,0,1.76733mm,0">
              <w:txbxContent>
                <w:p w:rsidR="000C5C15" w:rsidRPr="00AC6F65" w:rsidRDefault="000C5C15" w:rsidP="00BD0FD8">
                  <w:pPr>
                    <w:pStyle w:val="ae"/>
                    <w:spacing w:before="0" w:beforeAutospacing="0" w:after="0" w:afterAutospacing="0" w:line="180" w:lineRule="exact"/>
                    <w:jc w:val="center"/>
                  </w:pPr>
                  <w:r w:rsidRPr="00AC6F65">
                    <w:rPr>
                      <w:rFonts w:cs="Times New Roman"/>
                      <w:kern w:val="2"/>
                      <w:sz w:val="12"/>
                      <w:szCs w:val="12"/>
                    </w:rPr>
                    <w:t>第五章图</w:t>
                  </w:r>
                  <w:r w:rsidRPr="00AC6F65">
                    <w:rPr>
                      <w:rFonts w:hint="eastAsia"/>
                      <w:kern w:val="2"/>
                      <w:sz w:val="12"/>
                      <w:szCs w:val="12"/>
                    </w:rPr>
                    <w:t>9</w:t>
                  </w:r>
                </w:p>
              </w:txbxContent>
            </v:textbox>
          </v:rect>
        </w:pict>
      </w:r>
      <w:r>
        <w:rPr>
          <w:rFonts w:ascii="宋体" w:hAnsi="宋体"/>
          <w:sz w:val="24"/>
          <w:szCs w:val="24"/>
        </w:rPr>
        <w:pict>
          <v:shape id="自选图形 4650" o:spid="_x0000_s1333" type="#_x0000_t32" style="position:absolute;left:0;text-align:left;margin-left:515.35pt;margin-top:253.1pt;width:0;height:0;z-index:251710464" o:gfxdata="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pLMRDWAAAADQEAAA8AAAAAAAAA&#10;AQAgAAAAIgAAAGRycy9kb3ducmV2LnhtbFBLAQIUABQAAAAIAIdO4kD6/Fs02gEAAKIDAAAOAAAA&#10;AAAAAAEAIAAAACUBAABkcnMvZTJvRG9jLnhtbFBLBQYAAAAABgAGAFkBAABxBQAAAAA=&#10;"/>
        </w:pict>
      </w:r>
    </w:p>
    <w:p w:rsidR="0013169B" w:rsidRDefault="00D6392E">
      <w:pPr>
        <w:spacing w:line="360" w:lineRule="auto"/>
        <w:rPr>
          <w:rFonts w:ascii="宋体" w:hAnsi="宋体"/>
          <w:sz w:val="24"/>
          <w:szCs w:val="24"/>
        </w:rPr>
      </w:pPr>
      <w:r w:rsidRPr="00D6392E">
        <w:rPr>
          <w:rFonts w:ascii="宋体" w:hAnsi="宋体" w:cs="宋体"/>
          <w:sz w:val="24"/>
          <w:szCs w:val="24"/>
        </w:rPr>
        <w:lastRenderedPageBreak/>
        <w:pict>
          <v:rect id="矩形 499" o:spid="_x0000_s1332" style="position:absolute;left:0;text-align:left;margin-left:160.75pt;margin-top:2.65pt;width:83.55pt;height:24.35pt;z-index:251751424;v-text-anchor:middle" o:gfxdata="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Rw2vZAAAACAEAAA8AAAAAAAAAAQAgAAAAIgAAAGRycy9kb3ducmV2LnhtbFBLAQIU&#10;ABQAAAAIAIdO4kCYOo2Y8gEAAOsDAAAOAAAAAAAAAAEAIAAAACgBAABkcnMvZTJvRG9jLnhtbFBL&#10;BQYAAAAABgAGAFkBAACMBQAAAAA=&#10;">
            <v:textbox style="mso-next-textbox:#矩形 499">
              <w:txbxContent>
                <w:p w:rsidR="000C5C15" w:rsidRDefault="000C5C15">
                  <w:pPr>
                    <w:jc w:val="center"/>
                  </w:pPr>
                  <w:r>
                    <w:rPr>
                      <w:rFonts w:ascii="Calibri" w:hAnsi="Calibri" w:cs="宋体" w:hint="eastAsia"/>
                      <w:szCs w:val="22"/>
                    </w:rPr>
                    <w:t>抗体检测试剂</w:t>
                  </w:r>
                </w:p>
              </w:txbxContent>
            </v:textbox>
          </v:rect>
        </w:pict>
      </w:r>
    </w:p>
    <w:p w:rsidR="0013169B" w:rsidRDefault="00D6392E">
      <w:pPr>
        <w:spacing w:line="360" w:lineRule="auto"/>
        <w:rPr>
          <w:rFonts w:ascii="宋体" w:hAnsi="宋体"/>
          <w:sz w:val="24"/>
          <w:szCs w:val="24"/>
        </w:rPr>
      </w:pPr>
      <w:r>
        <w:rPr>
          <w:rFonts w:ascii="宋体" w:hAnsi="宋体"/>
          <w:sz w:val="24"/>
          <w:szCs w:val="24"/>
        </w:rPr>
        <w:pict>
          <v:line id="直线 4732" o:spid="_x0000_s1330" style="position:absolute;left:0;text-align:left;z-index:251750400" from="206.1pt,16.85pt" to="275pt,16.85pt" o:gfxdata="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11ljdYAAAAJAQAADwAAAAAAAAABACAA&#10;AAAiAAAAZHJzL2Rvd25yZXYueG1sUEsBAhQAFAAAAAgAh07iQM/cOGHWAQAAnwMAAA4AAAAAAAAA&#10;AQAgAAAAJQEAAGRycy9lMm9Eb2MueG1sUEsFBgAAAAAGAAYAWQEAAG0FAAAAAA==&#10;"/>
        </w:pict>
      </w:r>
      <w:r>
        <w:rPr>
          <w:rFonts w:ascii="宋体" w:hAnsi="宋体"/>
          <w:sz w:val="24"/>
          <w:szCs w:val="24"/>
        </w:rPr>
        <w:pict>
          <v:shape id="自选图形 502" o:spid="_x0000_s1331" type="#_x0000_t34" style="position:absolute;left:0;text-align:left;margin-left:151.85pt;margin-top:-24.05pt;width:25.8pt;height:81.4pt;rotation:90;z-index:251754496" o:gfxdata="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XduSTcAAAACwEAAA8A&#10;AAAAAAAAAQAgAAAAIgAAAGRycy9kb3ducmV2LnhtbFBLAQIUABQAAAAIAIdO4kD8yKVOEwIAAPED&#10;AAAOAAAAAAAAAAEAIAAAACsBAABkcnMvZTJvRG9jLnhtbFBLBQYAAAAABgAGAFkBAACwBQAAAAA=&#10;" adj="10758">
            <v:stroke endarrow="block"/>
          </v:shape>
        </w:pict>
      </w:r>
      <w:r>
        <w:rPr>
          <w:rFonts w:ascii="宋体" w:hAnsi="宋体"/>
          <w:sz w:val="24"/>
          <w:szCs w:val="24"/>
        </w:rPr>
        <w:pict>
          <v:shape id="自选图形 4730" o:spid="_x0000_s1329" type="#_x0000_t32" style="position:absolute;left:0;text-align:left;margin-left:275pt;margin-top:16.2pt;width:0;height:12.5pt;flip:x;z-index:251748352" o:gfxdata="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dS24/YAAAACQEAAA8AAAAAAAAAAQAgAAAAIgAAAGRycy9kb3ducmV2LnhtbFBLAQIUABQA&#10;AAAIAIdO4kDCxRY78AEAALUDAAAOAAAAAAAAAAEAIAAAACcBAABkcnMvZTJvRG9jLnhtbFBLBQYA&#10;AAAABgAGAFkBAACJBQAAAAA=&#10;">
            <v:stroke endarrow="block"/>
          </v:shape>
        </w:pict>
      </w:r>
    </w:p>
    <w:p w:rsidR="0013169B" w:rsidRDefault="00D6392E">
      <w:pPr>
        <w:spacing w:line="360" w:lineRule="auto"/>
        <w:rPr>
          <w:rFonts w:ascii="宋体" w:hAnsi="宋体"/>
          <w:sz w:val="24"/>
          <w:szCs w:val="24"/>
        </w:rPr>
      </w:pPr>
      <w:r>
        <w:rPr>
          <w:rFonts w:ascii="宋体" w:hAnsi="宋体"/>
          <w:sz w:val="24"/>
          <w:szCs w:val="24"/>
        </w:rPr>
        <w:pict>
          <v:rect id="矩形 501" o:spid="_x0000_s1328" style="position:absolute;left:0;text-align:left;margin-left:245.85pt;margin-top:5.4pt;width:61.35pt;height:24.3pt;z-index:251753472;v-text-anchor:middle" o:gfxdata="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eGm/h1wAAAAkBAAAPAAAAAAAAAAEAIAAAACIAAABkcnMvZG93bnJldi54bWxQSwEC&#10;FAAUAAAACACHTuJAJvON3vUBAADrAwAADgAAAAAAAAABACAAAAAmAQAAZHJzL2Uyb0RvYy54bWxQ&#10;SwUGAAAAAAYABgBZAQAAjQUAAAAA&#10;" strokeweight="1.5pt">
            <v:textbox style="mso-next-textbox:#矩形 501">
              <w:txbxContent>
                <w:p w:rsidR="000C5C15" w:rsidRDefault="000C5C15">
                  <w:pPr>
                    <w:jc w:val="center"/>
                  </w:pPr>
                  <w:r>
                    <w:rPr>
                      <w:rFonts w:ascii="Calibri" w:hAnsi="Calibri" w:cs="宋体" w:hint="eastAsia"/>
                      <w:szCs w:val="22"/>
                    </w:rPr>
                    <w:t>无反应</w:t>
                  </w:r>
                </w:p>
              </w:txbxContent>
            </v:textbox>
          </v:rect>
        </w:pict>
      </w:r>
      <w:r>
        <w:rPr>
          <w:rFonts w:ascii="宋体" w:hAnsi="宋体"/>
          <w:sz w:val="24"/>
          <w:szCs w:val="24"/>
        </w:rPr>
        <w:pict>
          <v:rect id="矩形 500" o:spid="_x0000_s1327" style="position:absolute;left:0;text-align:left;margin-left:83.65pt;margin-top:6.25pt;width:61.25pt;height:24.3pt;z-index:251752448;v-text-anchor:middle" o:gfxdata="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jIeh9cAAAAJAQAADwAAAAAAAAABACAAAAAiAAAAZHJzL2Rvd25yZXYueG1sUEsBAhQA&#10;FAAAAAgAh07iQD+Y9ejzAQAA6wMAAA4AAAAAAAAAAQAgAAAAJgEAAGRycy9lMm9Eb2MueG1sUEsF&#10;BgAAAAAGAAYAWQEAAIsFAAAAAA==&#10;" strokeweight="1.5pt">
            <v:textbox style="mso-next-textbox:#矩形 500">
              <w:txbxContent>
                <w:p w:rsidR="000C5C15" w:rsidRDefault="000C5C15">
                  <w:pPr>
                    <w:jc w:val="center"/>
                  </w:pPr>
                  <w:r>
                    <w:rPr>
                      <w:rFonts w:ascii="Calibri" w:hAnsi="Calibri" w:cs="宋体" w:hint="eastAsia"/>
                      <w:szCs w:val="22"/>
                    </w:rPr>
                    <w:t>有反应</w:t>
                  </w:r>
                </w:p>
              </w:txbxContent>
            </v:textbox>
          </v:rect>
        </w:pict>
      </w:r>
      <w:r>
        <w:rPr>
          <w:rFonts w:ascii="宋体" w:hAnsi="宋体"/>
          <w:sz w:val="24"/>
          <w:szCs w:val="24"/>
        </w:rPr>
        <w:pict>
          <v:shape id="自选图形 4731" o:spid="_x0000_s1326" type="#_x0000_t34" style="position:absolute;left:0;text-align:left;margin-left:307.2pt;margin-top:17.95pt;width:7.15pt;height:160.3pt;z-index:251749376" o:gfxdata="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zXyjtwAAAAKAQAADwAAAAAAAAABACAA&#10;AAAiAAAAZHJzL2Rvd25yZXYueG1sUEsBAhQAFAAAAAgAh07iQGbphPoJAgAA5AMAAA4AAAAAAAAA&#10;AQAgAAAAKwEAAGRycy9lMm9Eb2MueG1sUEsFBgAAAAAGAAYAWQEAAKYFAAAAAA==&#10;" adj="48628">
            <v:stroke endarrow="block" joinstyle="round"/>
          </v:shape>
        </w:pict>
      </w:r>
    </w:p>
    <w:p w:rsidR="0013169B" w:rsidRDefault="00D6392E">
      <w:pPr>
        <w:spacing w:line="360" w:lineRule="auto"/>
        <w:rPr>
          <w:rFonts w:ascii="宋体" w:hAnsi="宋体"/>
          <w:sz w:val="24"/>
          <w:szCs w:val="24"/>
        </w:rPr>
      </w:pPr>
      <w:r>
        <w:rPr>
          <w:rFonts w:ascii="宋体" w:hAnsi="宋体"/>
          <w:sz w:val="24"/>
          <w:szCs w:val="24"/>
        </w:rPr>
        <w:pict>
          <v:shape id="自选图形 1295" o:spid="_x0000_s1325" type="#_x0000_t32" style="position:absolute;left:0;text-align:left;margin-left:125.65pt;margin-top:6.8pt;width:0;height:16.1pt;z-index:251763712" o:gfxdata="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ljd6&#10;2AAAAAkBAAAPAAAAAAAAAAEAIAAAACIAAABkcnMvZG93bnJldi54bWxQSwECFAAUAAAACACHTuJA&#10;sF76aegBAACrAwAADgAAAAAAAAABACAAAAAnAQAAZHJzL2Uyb0RvYy54bWxQSwUGAAAAAAYABgBZ&#10;AQAAgQUAAAAA&#10;">
            <v:stroke endarrow="block"/>
          </v:shape>
        </w:pict>
      </w:r>
      <w:r>
        <w:rPr>
          <w:rFonts w:ascii="宋体" w:hAnsi="宋体"/>
          <w:sz w:val="24"/>
          <w:szCs w:val="24"/>
        </w:rPr>
        <w:pict>
          <v:rect id="矩形 504" o:spid="_x0000_s1324" style="position:absolute;left:0;text-align:left;margin-left:80.05pt;margin-top:22.9pt;width:226.7pt;height:24.75pt;z-index:251755520;v-text-anchor:middle" o:gfxdata="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HP4RNkAAAAJAQAADwAAAAAAAAABACAAAAAiAAAAZHJzL2Rvd25yZXYueG1sUEsBAhQA&#10;FAAAAAgAh07iQMPDnr/xAQAA6wMAAA4AAAAAAAAAAQAgAAAAKAEAAGRycy9lMm9Eb2MueG1sUEsF&#10;BgAAAAAGAAYAWQEAAIsFAAAAAA==&#10;">
            <v:textbox style="mso-next-textbox:#矩形 504">
              <w:txbxContent>
                <w:p w:rsidR="000C5C15" w:rsidRDefault="000C5C15">
                  <w:pPr>
                    <w:jc w:val="center"/>
                  </w:pPr>
                  <w:r>
                    <w:rPr>
                      <w:rFonts w:ascii="Calibri" w:hAnsi="Calibri" w:cs="宋体" w:hint="eastAsia"/>
                      <w:szCs w:val="21"/>
                    </w:rPr>
                    <w:t>原试剂双孔</w:t>
                  </w:r>
                  <w:r>
                    <w:rPr>
                      <w:rFonts w:ascii="Calibri" w:hAnsi="Calibri" w:cs="宋体" w:hint="eastAsia"/>
                      <w:szCs w:val="21"/>
                    </w:rPr>
                    <w:t>/</w:t>
                  </w:r>
                  <w:r>
                    <w:rPr>
                      <w:rFonts w:ascii="Calibri" w:hAnsi="Calibri" w:cs="宋体" w:hint="eastAsia"/>
                      <w:szCs w:val="21"/>
                    </w:rPr>
                    <w:t>双份或两种试剂</w:t>
                  </w:r>
                  <w:r>
                    <w:rPr>
                      <w:rFonts w:ascii="Calibri" w:hAnsi="Calibri"/>
                      <w:szCs w:val="21"/>
                    </w:rPr>
                    <w:t>*</w:t>
                  </w:r>
                </w:p>
              </w:txbxContent>
            </v:textbox>
          </v:rect>
        </w:pict>
      </w:r>
    </w:p>
    <w:p w:rsidR="0013169B" w:rsidRDefault="0013169B">
      <w:pPr>
        <w:spacing w:line="360" w:lineRule="auto"/>
        <w:rPr>
          <w:rFonts w:ascii="宋体" w:hAnsi="宋体"/>
          <w:sz w:val="24"/>
          <w:szCs w:val="24"/>
        </w:rPr>
      </w:pPr>
    </w:p>
    <w:p w:rsidR="0013169B" w:rsidRDefault="00D6392E">
      <w:pPr>
        <w:spacing w:line="360" w:lineRule="auto"/>
        <w:rPr>
          <w:rFonts w:ascii="宋体" w:hAnsi="宋体"/>
          <w:sz w:val="24"/>
          <w:szCs w:val="24"/>
        </w:rPr>
      </w:pPr>
      <w:r>
        <w:rPr>
          <w:rFonts w:ascii="宋体" w:hAnsi="宋体"/>
          <w:sz w:val="24"/>
          <w:szCs w:val="24"/>
        </w:rPr>
        <w:pict>
          <v:shape id="自选图形 509" o:spid="_x0000_s1323" type="#_x0000_t34" style="position:absolute;left:0;text-align:left;margin-left:213.25pt;margin-top:-17pt;width:32.2pt;height:69.85pt;rotation:90;flip:x;z-index:251759616" o:gfxdata="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29h79kAAAAL&#10;AQAADwAAAAAAAAABACAAAAAiAAAAZHJzL2Rvd25yZXYueG1sUEsBAhQAFAAAAAgAh07iQKC5+IIb&#10;AgAA+wMAAA4AAAAAAAAAAQAgAAAAKAEAAGRycy9lMm9Eb2MueG1sUEsFBgAAAAAGAAYAWQEAALUF&#10;AAAAAA==&#10;" adj="10766">
            <v:stroke endarrow="block"/>
          </v:shape>
        </w:pict>
      </w:r>
      <w:r>
        <w:rPr>
          <w:rFonts w:ascii="宋体" w:hAnsi="宋体"/>
          <w:sz w:val="24"/>
          <w:szCs w:val="24"/>
        </w:rPr>
        <w:pict>
          <v:shape id="自选图形 508" o:spid="_x0000_s1322" type="#_x0000_t34" style="position:absolute;left:0;text-align:left;margin-left:143.85pt;margin-top:-16.55pt;width:32.2pt;height:68.95pt;rotation:90;z-index:251758592" o:gfxdata="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xkHRdgAAAALAQAADwAAAAAA&#10;AAABACAAAAAiAAAAZHJzL2Rvd25yZXYueG1sUEsBAhQAFAAAAAgAh07iQFC4BYUTAgAA8AMAAA4A&#10;AAAAAAAAAQAgAAAAJwEAAGRycy9lMm9Eb2MueG1sUEsFBgAAAAAGAAYAWQEAAKwFAAAAAA==&#10;" adj="10766">
            <v:stroke endarrow="block"/>
          </v:shape>
        </w:pict>
      </w:r>
    </w:p>
    <w:p w:rsidR="0013169B" w:rsidRDefault="00D6392E">
      <w:pPr>
        <w:spacing w:line="360" w:lineRule="auto"/>
        <w:rPr>
          <w:rFonts w:ascii="宋体" w:hAnsi="宋体"/>
          <w:sz w:val="24"/>
          <w:szCs w:val="24"/>
        </w:rPr>
      </w:pPr>
      <w:r>
        <w:rPr>
          <w:rFonts w:ascii="宋体" w:hAnsi="宋体"/>
          <w:sz w:val="24"/>
          <w:szCs w:val="24"/>
        </w:rPr>
        <w:pict>
          <v:rect id="矩形 507" o:spid="_x0000_s1321" style="position:absolute;left:0;text-align:left;margin-left:214.1pt;margin-top:12pt;width:100.25pt;height:40.75pt;z-index:251757568;v-text-anchor:middle" o:gfxdata="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gXS89kAAAAKAQAADwAAAAAAAAABACAAAAAiAAAAZHJzL2Rvd25yZXYueG1sUEsBAhQA&#10;FAAAAAgAh07iQGpJ0knxAQAA7AMAAA4AAAAAAAAAAQAgAAAAKAEAAGRycy9lMm9Eb2MueG1sUEsF&#10;BgAAAAAGAAYAWQEAAIsFAAAAAA==&#10;" strokeweight="1.5pt">
            <v:textbox style="mso-next-textbox:#矩形 507">
              <w:txbxContent>
                <w:p w:rsidR="000C5C15" w:rsidRDefault="000C5C15">
                  <w:pPr>
                    <w:jc w:val="center"/>
                  </w:pPr>
                  <w:r>
                    <w:rPr>
                      <w:rFonts w:ascii="Calibri" w:hAnsi="Calibri" w:cs="宋体" w:hint="eastAsia"/>
                      <w:szCs w:val="22"/>
                    </w:rPr>
                    <w:t>均无反应</w:t>
                  </w:r>
                </w:p>
              </w:txbxContent>
            </v:textbox>
          </v:rect>
        </w:pict>
      </w:r>
      <w:r>
        <w:rPr>
          <w:rFonts w:ascii="宋体" w:hAnsi="宋体"/>
          <w:sz w:val="24"/>
          <w:szCs w:val="24"/>
        </w:rPr>
        <w:pict>
          <v:rect id="矩形 506" o:spid="_x0000_s1320" style="position:absolute;left:0;text-align:left;margin-left:71.5pt;margin-top:11.35pt;width:107.9pt;height:40.75pt;z-index:251756544" o:gfxdata="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4ghLzZAAAACgEAAA8AAAAAAAAAAQAgAAAAIgAAAGRycy9kb3ducmV2LnhtbFBLAQIUABQA&#10;AAAIAIdO4kBXhvfP7wEAAO4DAAAOAAAAAAAAAAEAIAAAACgBAABkcnMvZTJvRG9jLnhtbFBLBQYA&#10;AAAABgAGAFkBAACJBQAAAAA=&#10;" strokeweight="1.5pt">
            <v:textbox style="mso-next-textbox:#矩形 506">
              <w:txbxContent>
                <w:p w:rsidR="000C5C15" w:rsidRDefault="000C5C15">
                  <w:pPr>
                    <w:jc w:val="center"/>
                  </w:pPr>
                  <w:r>
                    <w:rPr>
                      <w:rFonts w:ascii="Calibri" w:hAnsi="Calibri" w:cs="宋体" w:hint="eastAsia"/>
                      <w:szCs w:val="22"/>
                    </w:rPr>
                    <w:t>均有反应</w:t>
                  </w:r>
                </w:p>
                <w:p w:rsidR="000C5C15" w:rsidRDefault="000C5C15">
                  <w:pPr>
                    <w:jc w:val="center"/>
                  </w:pPr>
                  <w:r>
                    <w:rPr>
                      <w:rFonts w:ascii="Calibri" w:hAnsi="Calibri" w:cs="宋体" w:hint="eastAsia"/>
                      <w:szCs w:val="22"/>
                    </w:rPr>
                    <w:t>一有一无反应</w:t>
                  </w:r>
                </w:p>
              </w:txbxContent>
            </v:textbox>
          </v:rect>
        </w:pict>
      </w:r>
    </w:p>
    <w:p w:rsidR="0013169B" w:rsidRDefault="0013169B">
      <w:pPr>
        <w:spacing w:line="360" w:lineRule="auto"/>
        <w:rPr>
          <w:rFonts w:ascii="宋体" w:hAnsi="宋体"/>
          <w:sz w:val="24"/>
          <w:szCs w:val="24"/>
        </w:rPr>
      </w:pPr>
    </w:p>
    <w:p w:rsidR="0013169B" w:rsidRDefault="00D6392E">
      <w:pPr>
        <w:spacing w:line="360" w:lineRule="auto"/>
        <w:rPr>
          <w:rFonts w:ascii="宋体" w:hAnsi="宋体"/>
          <w:sz w:val="24"/>
          <w:szCs w:val="24"/>
        </w:rPr>
      </w:pPr>
      <w:r>
        <w:rPr>
          <w:rFonts w:ascii="宋体" w:hAnsi="宋体"/>
          <w:sz w:val="24"/>
          <w:szCs w:val="24"/>
        </w:rPr>
        <w:pict>
          <v:shape id="自选图形 513_SpCnt_1" o:spid="_x0000_s1319" type="#_x0000_t32" style="position:absolute;left:0;text-align:left;margin-left:125.8pt;margin-top:6.05pt;width:0;height:17.1pt;z-index:251762688" o:gfxdata="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10;3Wwu1wAAAAkBAAAPAAAAAAAAAAEAIAAAACIAAABkcnMvZG93bnJldi54bWxQSwECFAAUAAAACACH&#10;TuJACkRfp+wBAACyAwAADgAAAAAAAAABACAAAAAmAQAAZHJzL2Uyb0RvYy54bWxQSwUGAAAAAAYA&#10;BgBZAQAAhAUAAAAA&#10;">
            <v:stroke endarrow="block"/>
          </v:shape>
        </w:pict>
      </w:r>
      <w:r>
        <w:rPr>
          <w:rFonts w:ascii="宋体" w:hAnsi="宋体"/>
          <w:sz w:val="24"/>
          <w:szCs w:val="24"/>
        </w:rPr>
        <w:pict>
          <v:rect id="矩形 512" o:spid="_x0000_s1318" style="position:absolute;left:0;text-align:left;margin-left:214.1pt;margin-top:22.7pt;width:100.25pt;height:24.35pt;z-index:251761664" o:gfxdata="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RfHidgAAAAJAQAADwAAAAAAAAABACAAAAAiAAAAZHJzL2Rvd25yZXYueG1sUEsBAhQAFAAA&#10;AAgAh07iQGOG5D/vAQAA7QMAAA4AAAAAAAAAAQAgAAAAJwEAAGRycy9lMm9Eb2MueG1sUEsFBgAA&#10;AAAGAAYAWQEAAIgFAAAAAA==&#10;">
            <v:textbox style="mso-next-textbox:#矩形 512">
              <w:txbxContent>
                <w:p w:rsidR="000C5C15" w:rsidRDefault="000C5C15">
                  <w:pPr>
                    <w:rPr>
                      <w:rFonts w:ascii="宋体" w:hAnsi="宋体"/>
                    </w:rPr>
                  </w:pPr>
                  <w:r>
                    <w:rPr>
                      <w:rFonts w:ascii="宋体" w:hAnsi="宋体" w:cs="宋体" w:hint="eastAsia"/>
                      <w:szCs w:val="22"/>
                    </w:rPr>
                    <w:t>报告</w:t>
                  </w:r>
                  <w:r>
                    <w:rPr>
                      <w:rFonts w:ascii="宋体" w:hAnsi="宋体"/>
                      <w:szCs w:val="22"/>
                    </w:rPr>
                    <w:t>HIV</w:t>
                  </w:r>
                  <w:r>
                    <w:rPr>
                      <w:rFonts w:ascii="宋体" w:hAnsi="宋体" w:cs="宋体" w:hint="eastAsia"/>
                      <w:szCs w:val="22"/>
                    </w:rPr>
                    <w:t>抗体阴性</w:t>
                  </w:r>
                </w:p>
              </w:txbxContent>
            </v:textbox>
          </v:rect>
        </w:pict>
      </w:r>
      <w:r>
        <w:rPr>
          <w:rFonts w:ascii="宋体" w:hAnsi="宋体"/>
          <w:sz w:val="24"/>
          <w:szCs w:val="24"/>
        </w:rPr>
        <w:pict>
          <v:shape id="自选图形 513" o:spid="_x0000_s1317" type="#_x0000_t32" style="position:absolute;left:0;text-align:left;margin-left:265pt;margin-top:6pt;width:0;height:17.1pt;z-index:251747328" o:gfxdata="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iA7bTY&#10;AAAACQEAAA8AAAAAAAAAAQAgAAAAIgAAAGRycy9kb3ducmV2LnhtbFBLAQIUABQAAAAIAIdO4kC4&#10;5RwR5wEAAKoDAAAOAAAAAAAAAAEAIAAAACcBAABkcnMvZTJvRG9jLnhtbFBLBQYAAAAABgAGAFkB&#10;AACABQAAAAA=&#10;">
            <v:stroke endarrow="block"/>
          </v:shape>
        </w:pict>
      </w:r>
    </w:p>
    <w:p w:rsidR="0013169B" w:rsidRDefault="00D6392E">
      <w:pPr>
        <w:spacing w:line="360" w:lineRule="auto"/>
        <w:rPr>
          <w:rFonts w:ascii="宋体" w:hAnsi="宋体"/>
          <w:sz w:val="24"/>
          <w:szCs w:val="24"/>
        </w:rPr>
      </w:pPr>
      <w:r>
        <w:rPr>
          <w:rFonts w:ascii="宋体" w:hAnsi="宋体"/>
          <w:sz w:val="24"/>
          <w:szCs w:val="24"/>
        </w:rPr>
        <w:pict>
          <v:rect id="矩形 511" o:spid="_x0000_s1316" style="position:absolute;left:0;text-align:left;margin-left:72.2pt;margin-top:-.05pt;width:108.3pt;height:24.4pt;z-index:251760640" o:gfxdata="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PvDJLWAAAACAEAAA8AAAAAAAAAAQAgAAAAIgAAAGRycy9kb3ducmV2LnhtbFBLAQIUABQA&#10;AAAIAIdO4kBtbyJ98gEAAO0DAAAOAAAAAAAAAAEAIAAAACUBAABkcnMvZTJvRG9jLnhtbFBLBQYA&#10;AAAABgAGAFkBAACJBQAAAAA=&#10;">
            <v:textbox style="mso-next-textbox:#矩形 511">
              <w:txbxContent>
                <w:p w:rsidR="000C5C15" w:rsidRDefault="000C5C15">
                  <w:pPr>
                    <w:jc w:val="center"/>
                  </w:pPr>
                  <w:r>
                    <w:rPr>
                      <w:rFonts w:ascii="Calibri" w:hAnsi="Calibri" w:cs="宋体" w:hint="eastAsia"/>
                      <w:szCs w:val="22"/>
                    </w:rPr>
                    <w:t>补充试验</w:t>
                  </w:r>
                </w:p>
              </w:txbxContent>
            </v:textbox>
          </v:rect>
        </w:pict>
      </w:r>
    </w:p>
    <w:p w:rsidR="0013169B" w:rsidRDefault="00D6392E">
      <w:pPr>
        <w:spacing w:line="360" w:lineRule="auto"/>
        <w:rPr>
          <w:rFonts w:ascii="宋体" w:hAnsi="宋体"/>
          <w:sz w:val="24"/>
          <w:szCs w:val="24"/>
        </w:rPr>
      </w:pPr>
      <w:r>
        <w:rPr>
          <w:rFonts w:ascii="宋体" w:hAnsi="宋体"/>
          <w:sz w:val="24"/>
          <w:szCs w:val="24"/>
        </w:rPr>
        <w:pict>
          <v:shape id="文本框 1290" o:spid="_x0000_s1315" type="#_x0000_t202" style="position:absolute;left:0;text-align:left;margin-left:71.8pt;margin-top:19.4pt;width:268.45pt;height:22.3pt;z-index:251378688" o:gfxdata="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Tpr/1wAAAAkBAAAPAAAAAAAAAAEAIAAAACIAAABkcnMvZG93bnJldi54bWxQSwEC&#10;FAAUAAAACACHTuJAcspOr/UBAAD6AwAADgAAAAAAAAABACAAAAAmAQAAZHJzL2Uyb0RvYy54bWxQ&#10;SwUGAAAAAAYABgBZAQAAjQUAAAAA&#10;" strokecolor="white">
            <v:textbox style="mso-next-textbox:#文本框 1290">
              <w:txbxContent>
                <w:p w:rsidR="000C5C15" w:rsidRDefault="000C5C15">
                  <w:pPr>
                    <w:jc w:val="center"/>
                    <w:rPr>
                      <w:rFonts w:ascii="宋体" w:hAnsi="宋体"/>
                      <w:sz w:val="24"/>
                      <w:szCs w:val="24"/>
                    </w:rPr>
                  </w:pPr>
                  <w:r>
                    <w:rPr>
                      <w:rFonts w:ascii="宋体" w:hAnsi="宋体" w:hint="eastAsia"/>
                      <w:b/>
                      <w:color w:val="000000"/>
                      <w:sz w:val="24"/>
                      <w:szCs w:val="24"/>
                    </w:rPr>
                    <w:t>图4 抗体检测试剂的筛查检测流程</w:t>
                  </w:r>
                </w:p>
              </w:txbxContent>
            </v:textbox>
          </v:shape>
        </w:pict>
      </w:r>
    </w:p>
    <w:p w:rsidR="0013169B" w:rsidRDefault="0013169B">
      <w:pPr>
        <w:spacing w:line="360" w:lineRule="auto"/>
        <w:rPr>
          <w:rFonts w:ascii="宋体" w:hAnsi="宋体"/>
          <w:sz w:val="24"/>
          <w:szCs w:val="24"/>
        </w:rPr>
      </w:pPr>
    </w:p>
    <w:p w:rsidR="0013169B" w:rsidRDefault="00F73EB6">
      <w:pPr>
        <w:spacing w:line="360" w:lineRule="auto"/>
        <w:rPr>
          <w:rFonts w:ascii="宋体" w:hAnsi="宋体"/>
          <w:sz w:val="24"/>
          <w:szCs w:val="24"/>
        </w:rPr>
      </w:pPr>
      <w:r>
        <w:rPr>
          <w:rFonts w:ascii="宋体" w:hAnsi="宋体" w:hint="eastAsia"/>
          <w:sz w:val="24"/>
          <w:szCs w:val="24"/>
        </w:rPr>
        <w:t>*两种试剂</w:t>
      </w:r>
      <w:r>
        <w:rPr>
          <w:rFonts w:ascii="宋体" w:hAnsi="宋体"/>
          <w:sz w:val="24"/>
          <w:szCs w:val="24"/>
        </w:rPr>
        <w:t>可以是原有试剂加另一种试剂，</w:t>
      </w:r>
      <w:r>
        <w:rPr>
          <w:rFonts w:ascii="宋体" w:hAnsi="宋体" w:hint="eastAsia"/>
          <w:sz w:val="24"/>
          <w:szCs w:val="24"/>
        </w:rPr>
        <w:t>也</w:t>
      </w:r>
      <w:r>
        <w:rPr>
          <w:rFonts w:ascii="宋体" w:hAnsi="宋体"/>
          <w:sz w:val="24"/>
          <w:szCs w:val="24"/>
        </w:rPr>
        <w:t>可以是两种不同试剂。</w:t>
      </w:r>
      <w:bookmarkStart w:id="189" w:name="_Toc35258199"/>
    </w:p>
    <w:bookmarkEnd w:id="189"/>
    <w:p w:rsidR="0013169B" w:rsidRDefault="00F73EB6">
      <w:pPr>
        <w:spacing w:line="360" w:lineRule="auto"/>
        <w:rPr>
          <w:rFonts w:ascii="宋体" w:hAnsi="宋体"/>
          <w:sz w:val="24"/>
          <w:szCs w:val="24"/>
        </w:rPr>
      </w:pPr>
      <w:r>
        <w:rPr>
          <w:rFonts w:ascii="宋体" w:hAnsi="宋体" w:cs="宋体" w:hint="eastAsia"/>
          <w:kern w:val="0"/>
          <w:sz w:val="24"/>
          <w:szCs w:val="24"/>
        </w:rPr>
        <w:t>3.2.2.2 使用抗体抗原检测试剂的筛查检测流程</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抗体抗原检测试剂分为</w:t>
      </w:r>
      <w:r>
        <w:rPr>
          <w:rFonts w:ascii="宋体" w:hAnsi="宋体"/>
          <w:sz w:val="24"/>
          <w:szCs w:val="24"/>
        </w:rPr>
        <w:t>两类</w:t>
      </w:r>
      <w:r>
        <w:rPr>
          <w:rFonts w:ascii="宋体" w:hAnsi="宋体" w:hint="eastAsia"/>
          <w:sz w:val="24"/>
          <w:szCs w:val="24"/>
        </w:rPr>
        <w:t>：</w:t>
      </w:r>
      <w:r>
        <w:rPr>
          <w:rFonts w:ascii="宋体" w:hAnsi="宋体"/>
          <w:sz w:val="24"/>
          <w:szCs w:val="24"/>
        </w:rPr>
        <w:t>一类</w:t>
      </w:r>
      <w:r>
        <w:rPr>
          <w:rFonts w:ascii="宋体" w:hAnsi="宋体" w:hint="eastAsia"/>
          <w:sz w:val="24"/>
          <w:szCs w:val="24"/>
        </w:rPr>
        <w:t>是抗体和抗原分别在</w:t>
      </w:r>
      <w:r>
        <w:rPr>
          <w:rFonts w:ascii="宋体" w:hAnsi="宋体"/>
          <w:sz w:val="24"/>
          <w:szCs w:val="24"/>
        </w:rPr>
        <w:t>不同的</w:t>
      </w:r>
      <w:r>
        <w:rPr>
          <w:rFonts w:ascii="宋体" w:hAnsi="宋体" w:hint="eastAsia"/>
          <w:sz w:val="24"/>
          <w:szCs w:val="24"/>
        </w:rPr>
        <w:t>反应体系内，结果可区分抗</w:t>
      </w:r>
      <w:r w:rsidR="00DE476A">
        <w:rPr>
          <w:rFonts w:ascii="宋体" w:hAnsi="宋体" w:hint="eastAsia"/>
          <w:sz w:val="24"/>
          <w:szCs w:val="24"/>
        </w:rPr>
        <w:t>体</w:t>
      </w:r>
      <w:r>
        <w:rPr>
          <w:rFonts w:ascii="宋体" w:hAnsi="宋体" w:hint="eastAsia"/>
          <w:sz w:val="24"/>
          <w:szCs w:val="24"/>
        </w:rPr>
        <w:t>和抗</w:t>
      </w:r>
      <w:r w:rsidR="00DE476A">
        <w:rPr>
          <w:rFonts w:ascii="宋体" w:hAnsi="宋体" w:hint="eastAsia"/>
          <w:sz w:val="24"/>
          <w:szCs w:val="24"/>
        </w:rPr>
        <w:t>原</w:t>
      </w:r>
      <w:r>
        <w:rPr>
          <w:rFonts w:ascii="宋体" w:hAnsi="宋体" w:hint="eastAsia"/>
          <w:sz w:val="24"/>
          <w:szCs w:val="24"/>
        </w:rPr>
        <w:t>检测的结果；另</w:t>
      </w:r>
      <w:r>
        <w:rPr>
          <w:rFonts w:ascii="宋体" w:hAnsi="宋体"/>
          <w:sz w:val="24"/>
          <w:szCs w:val="24"/>
        </w:rPr>
        <w:t>一类</w:t>
      </w:r>
      <w:r>
        <w:rPr>
          <w:rFonts w:ascii="宋体" w:hAnsi="宋体" w:hint="eastAsia"/>
          <w:sz w:val="24"/>
          <w:szCs w:val="24"/>
        </w:rPr>
        <w:t>是抗体和抗原在一个反应体系内，获得抗体抗原总结果，不能区分抗</w:t>
      </w:r>
      <w:r w:rsidR="00DE476A">
        <w:rPr>
          <w:rFonts w:ascii="宋体" w:hAnsi="宋体" w:hint="eastAsia"/>
          <w:sz w:val="24"/>
          <w:szCs w:val="24"/>
        </w:rPr>
        <w:t>体</w:t>
      </w:r>
      <w:r>
        <w:rPr>
          <w:rFonts w:ascii="宋体" w:hAnsi="宋体" w:hint="eastAsia"/>
          <w:sz w:val="24"/>
          <w:szCs w:val="24"/>
        </w:rPr>
        <w:t>和抗</w:t>
      </w:r>
      <w:r w:rsidR="00DE476A">
        <w:rPr>
          <w:rFonts w:ascii="宋体" w:hAnsi="宋体" w:hint="eastAsia"/>
          <w:sz w:val="24"/>
          <w:szCs w:val="24"/>
        </w:rPr>
        <w:t>原</w:t>
      </w:r>
      <w:r>
        <w:rPr>
          <w:rFonts w:ascii="宋体" w:hAnsi="宋体" w:hint="eastAsia"/>
          <w:sz w:val="24"/>
          <w:szCs w:val="24"/>
        </w:rPr>
        <w:t>检测的结果。</w:t>
      </w:r>
    </w:p>
    <w:p w:rsidR="0013169B" w:rsidRDefault="00F73EB6">
      <w:pPr>
        <w:spacing w:line="360" w:lineRule="auto"/>
        <w:ind w:firstLineChars="200" w:firstLine="480"/>
        <w:rPr>
          <w:rFonts w:ascii="宋体" w:hAnsi="宋体"/>
          <w:sz w:val="24"/>
          <w:szCs w:val="24"/>
        </w:rPr>
      </w:pPr>
      <w:r>
        <w:rPr>
          <w:rFonts w:ascii="宋体" w:hAnsi="宋体" w:cs="宋体" w:hint="eastAsia"/>
          <w:kern w:val="0"/>
          <w:sz w:val="24"/>
          <w:szCs w:val="24"/>
        </w:rPr>
        <w:t>（1）用</w:t>
      </w:r>
      <w:r>
        <w:rPr>
          <w:rFonts w:ascii="宋体" w:hAnsi="宋体" w:hint="eastAsia"/>
          <w:sz w:val="24"/>
          <w:szCs w:val="24"/>
        </w:rPr>
        <w:t>可区分抗体抗原的</w:t>
      </w:r>
      <w:r>
        <w:rPr>
          <w:rFonts w:ascii="宋体" w:hAnsi="宋体" w:cs="宋体" w:hint="eastAsia"/>
          <w:kern w:val="0"/>
          <w:sz w:val="24"/>
          <w:szCs w:val="24"/>
        </w:rPr>
        <w:t>试剂进行初筛，抗体抗原结果均无反应，报告“HIV抗体阴性、HIV-1 p24抗原阴性”；抗体抗原结果均有反应</w:t>
      </w:r>
      <w:r w:rsidR="00D6392E">
        <w:rPr>
          <w:rFonts w:asciiTheme="minorEastAsia" w:eastAsiaTheme="minorEastAsia" w:hAnsiTheme="minorEastAsia"/>
          <w:szCs w:val="22"/>
        </w:rPr>
        <w:fldChar w:fldCharType="begin"/>
      </w:r>
      <w:r>
        <w:rPr>
          <w:rFonts w:asciiTheme="minorEastAsia" w:eastAsiaTheme="minorEastAsia" w:hAnsiTheme="minorEastAsia"/>
          <w:szCs w:val="22"/>
        </w:rPr>
        <w:instrText>eq \o\ac(</w:instrText>
      </w:r>
      <w:r>
        <w:rPr>
          <w:rFonts w:asciiTheme="minorEastAsia" w:eastAsiaTheme="minorEastAsia" w:hAnsiTheme="minorEastAsia" w:hint="eastAsia"/>
          <w:szCs w:val="22"/>
        </w:rPr>
        <w:instrText>○</w:instrText>
      </w:r>
      <w:r>
        <w:rPr>
          <w:rFonts w:asciiTheme="minorEastAsia" w:eastAsiaTheme="minorEastAsia" w:hAnsiTheme="minorEastAsia"/>
          <w:szCs w:val="22"/>
        </w:rPr>
        <w:instrText>,1)</w:instrText>
      </w:r>
      <w:r w:rsidR="00D6392E">
        <w:rPr>
          <w:rFonts w:asciiTheme="minorEastAsia" w:eastAsiaTheme="minorEastAsia" w:hAnsiTheme="minorEastAsia"/>
          <w:szCs w:val="22"/>
        </w:rPr>
        <w:fldChar w:fldCharType="end"/>
      </w:r>
      <w:r>
        <w:rPr>
          <w:rFonts w:ascii="宋体" w:hAnsi="宋体" w:cs="宋体" w:hint="eastAsia"/>
          <w:kern w:val="0"/>
          <w:sz w:val="24"/>
          <w:szCs w:val="24"/>
        </w:rPr>
        <w:t>，进行抗体复检检测，结果均有反应，或一有反应一无反应，做HIV抗体确证试验；结果无反应，进行HIV-1</w:t>
      </w:r>
      <w:r>
        <w:rPr>
          <w:rFonts w:ascii="宋体" w:hAnsi="宋体" w:hint="eastAsia"/>
          <w:sz w:val="24"/>
          <w:szCs w:val="24"/>
        </w:rPr>
        <w:t>核酸试验或2-4周后随访；抗体</w:t>
      </w:r>
      <w:r>
        <w:rPr>
          <w:rFonts w:ascii="宋体" w:hAnsi="宋体"/>
          <w:sz w:val="24"/>
          <w:szCs w:val="24"/>
        </w:rPr>
        <w:t>有反应抗原无反应</w:t>
      </w:r>
      <w:r w:rsidR="00D6392E">
        <w:rPr>
          <w:rFonts w:ascii="宋体" w:hAnsi="宋体"/>
          <w:szCs w:val="22"/>
        </w:rPr>
        <w:fldChar w:fldCharType="begin"/>
      </w:r>
      <w:r>
        <w:rPr>
          <w:rFonts w:ascii="宋体" w:hAnsi="宋体"/>
          <w:szCs w:val="22"/>
        </w:rPr>
        <w:instrText>eq \o\ac(</w:instrText>
      </w:r>
      <w:r>
        <w:rPr>
          <w:rFonts w:ascii="宋体" w:hAnsi="宋体" w:hint="eastAsia"/>
          <w:szCs w:val="22"/>
        </w:rPr>
        <w:instrText>○</w:instrText>
      </w:r>
      <w:r>
        <w:rPr>
          <w:rFonts w:ascii="宋体" w:hAnsi="宋体"/>
          <w:szCs w:val="22"/>
        </w:rPr>
        <w:instrText>,2)</w:instrText>
      </w:r>
      <w:r w:rsidR="00D6392E">
        <w:rPr>
          <w:rFonts w:ascii="宋体" w:hAnsi="宋体"/>
          <w:szCs w:val="22"/>
        </w:rPr>
        <w:fldChar w:fldCharType="end"/>
      </w:r>
      <w:r>
        <w:rPr>
          <w:rFonts w:ascii="宋体" w:hAnsi="宋体"/>
          <w:sz w:val="24"/>
          <w:szCs w:val="24"/>
        </w:rPr>
        <w:t>，进行抗体</w:t>
      </w:r>
      <w:r>
        <w:rPr>
          <w:rFonts w:ascii="宋体" w:hAnsi="宋体" w:hint="eastAsia"/>
          <w:sz w:val="24"/>
          <w:szCs w:val="24"/>
        </w:rPr>
        <w:t>复检</w:t>
      </w:r>
      <w:r>
        <w:rPr>
          <w:rFonts w:ascii="宋体" w:hAnsi="宋体"/>
          <w:sz w:val="24"/>
          <w:szCs w:val="24"/>
        </w:rPr>
        <w:t>检测，</w:t>
      </w:r>
      <w:r>
        <w:rPr>
          <w:rFonts w:ascii="宋体" w:hAnsi="宋体" w:hint="eastAsia"/>
          <w:sz w:val="24"/>
          <w:szCs w:val="24"/>
        </w:rPr>
        <w:t>结果均有</w:t>
      </w:r>
      <w:r>
        <w:rPr>
          <w:rFonts w:ascii="宋体" w:hAnsi="宋体"/>
          <w:sz w:val="24"/>
          <w:szCs w:val="24"/>
        </w:rPr>
        <w:t>反应</w:t>
      </w:r>
      <w:r>
        <w:rPr>
          <w:rFonts w:ascii="宋体" w:hAnsi="宋体" w:hint="eastAsia"/>
          <w:sz w:val="24"/>
          <w:szCs w:val="24"/>
        </w:rPr>
        <w:t>，</w:t>
      </w:r>
      <w:r>
        <w:rPr>
          <w:rFonts w:ascii="宋体" w:hAnsi="宋体" w:cs="宋体" w:hint="eastAsia"/>
          <w:kern w:val="0"/>
          <w:sz w:val="24"/>
          <w:szCs w:val="24"/>
        </w:rPr>
        <w:t>或一有反应一无反应，</w:t>
      </w:r>
      <w:r>
        <w:rPr>
          <w:rFonts w:ascii="宋体" w:hAnsi="宋体"/>
          <w:sz w:val="24"/>
          <w:szCs w:val="24"/>
        </w:rPr>
        <w:t>做</w:t>
      </w:r>
      <w:r>
        <w:rPr>
          <w:rFonts w:ascii="宋体" w:hAnsi="宋体" w:hint="eastAsia"/>
          <w:sz w:val="24"/>
          <w:szCs w:val="24"/>
        </w:rPr>
        <w:t>抗体确证</w:t>
      </w:r>
      <w:r>
        <w:rPr>
          <w:rFonts w:ascii="宋体" w:hAnsi="宋体"/>
          <w:sz w:val="24"/>
          <w:szCs w:val="24"/>
        </w:rPr>
        <w:t>试验，</w:t>
      </w:r>
      <w:r>
        <w:rPr>
          <w:rFonts w:ascii="宋体" w:hAnsi="宋体" w:hint="eastAsia"/>
          <w:sz w:val="24"/>
          <w:szCs w:val="24"/>
        </w:rPr>
        <w:t>结果</w:t>
      </w:r>
      <w:r>
        <w:rPr>
          <w:rFonts w:ascii="宋体" w:hAnsi="宋体"/>
          <w:sz w:val="24"/>
          <w:szCs w:val="24"/>
        </w:rPr>
        <w:t>无反应</w:t>
      </w:r>
      <w:r>
        <w:rPr>
          <w:rFonts w:ascii="宋体" w:hAnsi="宋体" w:hint="eastAsia"/>
          <w:sz w:val="24"/>
          <w:szCs w:val="24"/>
        </w:rPr>
        <w:t>报告</w:t>
      </w:r>
      <w:r>
        <w:rPr>
          <w:rFonts w:ascii="宋体" w:hAnsi="宋体"/>
          <w:sz w:val="24"/>
          <w:szCs w:val="24"/>
        </w:rPr>
        <w:t>为</w:t>
      </w:r>
      <w:r>
        <w:rPr>
          <w:rFonts w:ascii="宋体" w:hAnsi="宋体" w:hint="eastAsia"/>
          <w:sz w:val="24"/>
          <w:szCs w:val="24"/>
        </w:rPr>
        <w:t>“HIV</w:t>
      </w:r>
      <w:r>
        <w:rPr>
          <w:rFonts w:ascii="宋体" w:hAnsi="宋体"/>
          <w:sz w:val="24"/>
          <w:szCs w:val="24"/>
        </w:rPr>
        <w:t>抗体阴性</w:t>
      </w:r>
      <w:r>
        <w:rPr>
          <w:rFonts w:ascii="宋体" w:hAnsi="宋体" w:hint="eastAsia"/>
          <w:sz w:val="24"/>
          <w:szCs w:val="24"/>
        </w:rPr>
        <w:t>、HIV-1 p24</w:t>
      </w:r>
      <w:r>
        <w:rPr>
          <w:rFonts w:ascii="宋体" w:hAnsi="宋体"/>
          <w:sz w:val="24"/>
          <w:szCs w:val="24"/>
        </w:rPr>
        <w:t>抗原阴性</w:t>
      </w:r>
      <w:r>
        <w:rPr>
          <w:rFonts w:ascii="宋体" w:hAnsi="宋体" w:hint="eastAsia"/>
          <w:sz w:val="24"/>
          <w:szCs w:val="24"/>
        </w:rPr>
        <w:t>”</w:t>
      </w:r>
      <w:r>
        <w:rPr>
          <w:rFonts w:ascii="宋体" w:hAnsi="宋体"/>
          <w:sz w:val="24"/>
          <w:szCs w:val="24"/>
        </w:rPr>
        <w:t>；</w:t>
      </w:r>
      <w:r>
        <w:rPr>
          <w:rFonts w:ascii="宋体" w:hAnsi="宋体" w:hint="eastAsia"/>
          <w:sz w:val="24"/>
          <w:szCs w:val="24"/>
        </w:rPr>
        <w:t>抗体无反应抗原有反应，用原有试剂</w:t>
      </w:r>
      <w:r w:rsidR="00876E82" w:rsidRPr="00756205">
        <w:rPr>
          <w:rFonts w:ascii="宋体" w:hAnsi="宋体" w:hint="eastAsia"/>
          <w:sz w:val="24"/>
          <w:szCs w:val="24"/>
        </w:rPr>
        <w:t>双</w:t>
      </w:r>
      <w:r w:rsidR="00DD5BA3" w:rsidRPr="00756205">
        <w:rPr>
          <w:rFonts w:ascii="宋体" w:hAnsi="宋体" w:hint="eastAsia"/>
          <w:sz w:val="24"/>
          <w:szCs w:val="24"/>
        </w:rPr>
        <w:t>孔</w:t>
      </w:r>
      <w:r w:rsidR="00876E82" w:rsidRPr="00756205">
        <w:rPr>
          <w:rFonts w:ascii="宋体" w:hAnsi="宋体" w:hint="eastAsia"/>
          <w:sz w:val="24"/>
          <w:szCs w:val="24"/>
        </w:rPr>
        <w:t>或双</w:t>
      </w:r>
      <w:r w:rsidR="00DD5BA3" w:rsidRPr="00756205">
        <w:rPr>
          <w:rFonts w:ascii="宋体" w:hAnsi="宋体" w:hint="eastAsia"/>
          <w:sz w:val="24"/>
          <w:szCs w:val="24"/>
        </w:rPr>
        <w:t>份</w:t>
      </w:r>
      <w:r w:rsidRPr="00756205">
        <w:rPr>
          <w:rFonts w:ascii="宋体" w:hAnsi="宋体" w:hint="eastAsia"/>
          <w:sz w:val="24"/>
          <w:szCs w:val="24"/>
        </w:rPr>
        <w:t>复</w:t>
      </w:r>
      <w:r>
        <w:rPr>
          <w:rFonts w:ascii="宋体" w:hAnsi="宋体" w:hint="eastAsia"/>
          <w:sz w:val="24"/>
          <w:szCs w:val="24"/>
        </w:rPr>
        <w:t>检，结果均有反应，</w:t>
      </w:r>
      <w:r>
        <w:rPr>
          <w:rFonts w:ascii="宋体" w:hAnsi="宋体" w:cs="宋体" w:hint="eastAsia"/>
          <w:kern w:val="0"/>
          <w:sz w:val="24"/>
          <w:szCs w:val="24"/>
        </w:rPr>
        <w:t>或一有反应一无反应，</w:t>
      </w:r>
      <w:r>
        <w:rPr>
          <w:rFonts w:ascii="宋体" w:hAnsi="宋体" w:hint="eastAsia"/>
          <w:sz w:val="24"/>
          <w:szCs w:val="24"/>
        </w:rPr>
        <w:t>进行HIV-1核酸试验或</w:t>
      </w:r>
      <w:r>
        <w:rPr>
          <w:rFonts w:ascii="宋体" w:hAnsi="宋体"/>
          <w:sz w:val="24"/>
          <w:szCs w:val="24"/>
        </w:rPr>
        <w:t>2-4周后</w:t>
      </w:r>
      <w:r>
        <w:rPr>
          <w:rFonts w:ascii="宋体" w:hAnsi="宋体" w:hint="eastAsia"/>
          <w:sz w:val="24"/>
          <w:szCs w:val="24"/>
        </w:rPr>
        <w:t>随访；结果无反应，</w:t>
      </w:r>
      <w:r>
        <w:rPr>
          <w:rFonts w:ascii="宋体" w:hAnsi="宋体" w:cs="宋体" w:hint="eastAsia"/>
          <w:kern w:val="0"/>
          <w:sz w:val="24"/>
          <w:szCs w:val="24"/>
        </w:rPr>
        <w:t>报告“HIV抗体阴性、HIV-1p24抗原阴性”</w:t>
      </w:r>
      <w:r>
        <w:rPr>
          <w:rFonts w:ascii="宋体" w:hAnsi="宋体" w:hint="eastAsia"/>
          <w:sz w:val="24"/>
          <w:szCs w:val="24"/>
        </w:rPr>
        <w:t>。检测流程见图5。</w:t>
      </w:r>
      <w:r>
        <w:rPr>
          <w:rFonts w:ascii="宋体" w:hAnsi="宋体" w:cs="宋体" w:hint="eastAsia"/>
          <w:color w:val="000000"/>
          <w:sz w:val="24"/>
          <w:szCs w:val="24"/>
          <w:shd w:val="clear" w:color="auto" w:fill="FFFFFF"/>
        </w:rPr>
        <w:t>对于抗体有反应、抗原有或无反应的样本，也</w:t>
      </w:r>
      <w:r>
        <w:rPr>
          <w:rFonts w:ascii="宋体" w:hAnsi="宋体" w:cs="宋体" w:hint="eastAsia"/>
          <w:color w:val="000000"/>
          <w:sz w:val="24"/>
          <w:szCs w:val="24"/>
        </w:rPr>
        <w:t>可以选择原有试剂双孔</w:t>
      </w:r>
      <w:r w:rsidR="00DE476A">
        <w:rPr>
          <w:rFonts w:ascii="宋体" w:hAnsi="宋体" w:cs="宋体" w:hint="eastAsia"/>
          <w:color w:val="000000"/>
          <w:sz w:val="24"/>
          <w:szCs w:val="24"/>
        </w:rPr>
        <w:t>或</w:t>
      </w:r>
      <w:r>
        <w:rPr>
          <w:rFonts w:ascii="宋体" w:hAnsi="宋体" w:cs="宋体" w:hint="eastAsia"/>
          <w:color w:val="000000"/>
          <w:sz w:val="24"/>
          <w:szCs w:val="24"/>
        </w:rPr>
        <w:t>双份复检。复检均无反应，可以报告</w:t>
      </w:r>
      <w:r w:rsidR="00DE476A">
        <w:rPr>
          <w:rFonts w:ascii="宋体" w:hAnsi="宋体" w:cs="宋体" w:hint="eastAsia"/>
          <w:color w:val="000000"/>
          <w:sz w:val="24"/>
          <w:szCs w:val="24"/>
        </w:rPr>
        <w:t>“</w:t>
      </w:r>
      <w:r>
        <w:rPr>
          <w:rFonts w:ascii="宋体" w:hAnsi="宋体" w:cs="宋体" w:hint="eastAsia"/>
          <w:color w:val="000000"/>
          <w:sz w:val="24"/>
          <w:szCs w:val="24"/>
        </w:rPr>
        <w:t>HIV抗体阴性、HIV-1p24抗原阴性</w:t>
      </w:r>
      <w:r w:rsidR="00DE476A">
        <w:rPr>
          <w:rFonts w:ascii="宋体" w:hAnsi="宋体" w:cs="宋体" w:hint="eastAsia"/>
          <w:color w:val="000000"/>
          <w:sz w:val="24"/>
          <w:szCs w:val="24"/>
        </w:rPr>
        <w:t>”</w:t>
      </w:r>
      <w:r>
        <w:rPr>
          <w:rFonts w:ascii="宋体" w:hAnsi="宋体" w:cs="宋体" w:hint="eastAsia"/>
          <w:color w:val="000000"/>
          <w:sz w:val="24"/>
          <w:szCs w:val="24"/>
        </w:rPr>
        <w:t>；复检均有反应或一有一无反应，做HIV-1核酸检测或抗体确证试验。</w:t>
      </w:r>
      <w:r w:rsidR="00F84673">
        <w:rPr>
          <w:rFonts w:ascii="宋体" w:hAnsi="宋体" w:hint="eastAsia"/>
          <w:sz w:val="24"/>
          <w:szCs w:val="24"/>
        </w:rPr>
        <w:t>HIV-1核酸试验见本章3.2.3.2。</w:t>
      </w:r>
    </w:p>
    <w:p w:rsidR="0013169B" w:rsidRDefault="00D6392E">
      <w:pPr>
        <w:spacing w:before="240" w:line="360" w:lineRule="auto"/>
        <w:rPr>
          <w:rFonts w:ascii="宋体" w:hAnsi="宋体"/>
          <w:sz w:val="24"/>
          <w:szCs w:val="24"/>
        </w:rPr>
      </w:pPr>
      <w:r>
        <w:rPr>
          <w:rFonts w:ascii="宋体" w:hAnsi="宋体"/>
          <w:sz w:val="24"/>
          <w:szCs w:val="24"/>
        </w:rPr>
        <w:pict>
          <v:rect id="矩形 274" o:spid="_x0000_s1314" style="position:absolute;left:0;text-align:left;margin-left:85.8pt;margin-top:294.65pt;width:161.15pt;height:32pt;z-index:251376640;v-text-anchor:middle" o:gfxdata="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iIQ7XbAAAACwEAAA8AAAAAAAAAAQAgAAAAIgAAAGRycy9kb3ducmV2&#10;LnhtbFBLAQIUABQAAAAIAIdO4kBmKnua+QEAAPoDAAAOAAAAAAAAAAEAIAAAACoBAABkcnMvZTJv&#10;RG9jLnhtbFBLBQYAAAAABgAGAFkBAACVBQAAAAA=&#10;">
            <v:textbox style="mso-next-textbox:#矩形 274">
              <w:txbxContent>
                <w:p w:rsidR="000C5C15" w:rsidRDefault="000C5C15">
                  <w:pPr>
                    <w:spacing w:line="260" w:lineRule="exact"/>
                  </w:pPr>
                  <w:r>
                    <w:rPr>
                      <w:rFonts w:hint="eastAsia"/>
                    </w:rPr>
                    <w:t>HIV-1</w:t>
                  </w:r>
                  <w:r>
                    <w:t>核酸</w:t>
                  </w:r>
                  <w:r>
                    <w:rPr>
                      <w:rFonts w:hint="eastAsia"/>
                    </w:rPr>
                    <w:t>试验</w:t>
                  </w:r>
                  <w:r>
                    <w:t>或</w:t>
                  </w:r>
                  <w:r>
                    <w:rPr>
                      <w:rFonts w:hint="eastAsia"/>
                    </w:rPr>
                    <w:t>随访</w:t>
                  </w:r>
                </w:p>
              </w:txbxContent>
            </v:textbox>
          </v:rect>
        </w:pict>
      </w:r>
    </w:p>
    <w:p w:rsidR="00327E45" w:rsidRDefault="00327E45">
      <w:pPr>
        <w:rPr>
          <w:rFonts w:ascii="宋体" w:hAnsi="宋体"/>
          <w:sz w:val="24"/>
          <w:szCs w:val="24"/>
        </w:rPr>
      </w:pPr>
    </w:p>
    <w:p w:rsidR="0013169B" w:rsidRDefault="00D6392E">
      <w:pPr>
        <w:rPr>
          <w:rFonts w:ascii="宋体" w:hAnsi="宋体"/>
          <w:sz w:val="24"/>
          <w:szCs w:val="24"/>
        </w:rPr>
      </w:pPr>
      <w:r w:rsidRPr="00D6392E">
        <w:rPr>
          <w:rFonts w:ascii="宋体" w:hAnsi="宋体" w:cs="宋体"/>
          <w:sz w:val="24"/>
          <w:szCs w:val="24"/>
        </w:rPr>
        <w:pict>
          <v:shape id="文本框 4788" o:spid="_x0000_s1313" type="#_x0000_t202" style="position:absolute;left:0;text-align:left;margin-left:153.95pt;margin-top:-2pt;width:137.95pt;height:26.25pt;z-index:251764736;v-text-anchor:middle" o:gfxdata="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vVXtgAAAAJAQAADwAAAAAA&#10;AAABACAAAAAiAAAAZHJzL2Rvd25yZXYueG1sUEsBAhQAFAAAAAgAh07iQCVZwOcTAgAANAQAAA4A&#10;AAAAAAAAAQAgAAAAJwEAAGRycy9lMm9Eb2MueG1sUEsFBgAAAAAGAAYAWQEAAKwFAAAAAA==&#10;">
            <v:textbox style="mso-next-textbox:#文本框 4788" inset=",0,,0">
              <w:txbxContent>
                <w:p w:rsidR="000C5C15" w:rsidRDefault="000C5C15">
                  <w:pPr>
                    <w:jc w:val="center"/>
                  </w:pPr>
                  <w:r>
                    <w:rPr>
                      <w:rFonts w:ascii="Calibri" w:hAnsi="Calibri" w:cs="宋体" w:hint="eastAsia"/>
                      <w:szCs w:val="22"/>
                    </w:rPr>
                    <w:t>区分抗体抗原检测试剂</w:t>
                  </w:r>
                </w:p>
              </w:txbxContent>
            </v:textbox>
          </v:shape>
        </w:pict>
      </w:r>
    </w:p>
    <w:p w:rsidR="0013169B" w:rsidRDefault="00D6392E">
      <w:pPr>
        <w:rPr>
          <w:rFonts w:ascii="宋体" w:hAnsi="宋体"/>
          <w:sz w:val="24"/>
          <w:szCs w:val="24"/>
        </w:rPr>
      </w:pPr>
      <w:r>
        <w:rPr>
          <w:rFonts w:ascii="宋体" w:hAnsi="宋体"/>
          <w:sz w:val="24"/>
          <w:szCs w:val="24"/>
        </w:rPr>
        <w:pict>
          <v:shape id="自选图形 4796" o:spid="_x0000_s1312" type="#_x0000_t34" style="position:absolute;left:0;text-align:left;margin-left:182.2pt;margin-top:-4.9pt;width:27.05pt;height:54.35pt;rotation:90;z-index:251772928" o:gfxdata="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SK+azZAAAACQEAAA8AAAAA&#10;AAAAAQAgAAAAIgAAAGRycy9kb3ducmV2LnhtbFBLAQIUABQAAAAIAIdO4kBSRwPpEwIAAPEDAAAO&#10;AAAAAAAAAAEAIAAAACgBAABkcnMvZTJvRG9jLnhtbFBLBQYAAAAABgAGAFkBAACtBQAAAAA=&#10;" adj="10780">
            <v:stroke endarrow="block"/>
          </v:shape>
        </w:pict>
      </w:r>
      <w:r>
        <w:rPr>
          <w:rFonts w:ascii="宋体" w:hAnsi="宋体"/>
          <w:sz w:val="24"/>
          <w:szCs w:val="24"/>
        </w:rPr>
        <w:pict>
          <v:shape id="自选图形 4795" o:spid="_x0000_s1311" type="#_x0000_t34" style="position:absolute;left:0;text-align:left;margin-left:287.9pt;margin-top:-56.3pt;width:27.15pt;height:157.15pt;rotation:90;flip:x;z-index:251771904" o:gfxdata="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tr0c3aAAAA&#10;DAEAAA8AAAAAAAAAAQAgAAAAIgAAAGRycy9kb3ducmV2LnhtbFBLAQIUABQAAAAIAIdO4kCPsGce&#10;GwIAAP0DAAAOAAAAAAAAAAEAIAAAACkBAABkcnMvZTJvRG9jLnhtbFBLBQYAAAAABgAGAFkBAAC2&#10;BQAAAAA=&#10;" adj="10780">
            <v:stroke endarrow="block"/>
          </v:shape>
        </w:pict>
      </w:r>
      <w:r>
        <w:rPr>
          <w:rFonts w:ascii="宋体" w:hAnsi="宋体"/>
          <w:sz w:val="24"/>
          <w:szCs w:val="24"/>
        </w:rPr>
        <w:pict>
          <v:shape id="自选图形 4794" o:spid="_x0000_s1310" type="#_x0000_t34" style="position:absolute;left:0;text-align:left;margin-left:234.7pt;margin-top:-3.05pt;width:27pt;height:50.45pt;rotation:90;flip:x;z-index:251770880" o:gfxdata="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IkKBfZAAAACQEA&#10;AA8AAAAAAAAAAQAgAAAAIgAAAGRycy9kb3ducmV2LnhtbFBLAQIUABQAAAAIAIdO4kA8Xh3KGQIA&#10;APwDAAAOAAAAAAAAAAEAIAAAACgBAABkcnMvZTJvRG9jLnhtbFBLBQYAAAAABgAGAFkBAACzBQAA&#10;AAA=&#10;" adj="10760">
            <v:stroke endarrow="block"/>
          </v:shape>
        </w:pict>
      </w:r>
      <w:r>
        <w:rPr>
          <w:rFonts w:ascii="宋体" w:hAnsi="宋体"/>
          <w:sz w:val="24"/>
          <w:szCs w:val="24"/>
        </w:rPr>
        <w:pict>
          <v:shape id="自选图形 4793" o:spid="_x0000_s1309" type="#_x0000_t34" style="position:absolute;left:0;text-align:left;margin-left:126.75pt;margin-top:-60.35pt;width:27.15pt;height:165.25pt;rotation:90;z-index:251769856" o:gfxdata="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1VF773AAAAAwBAAAP&#10;AAAAAAAAAAEAIAAAACIAAABkcnMvZG93bnJldi54bWxQSwECFAAUAAAACACHTuJAU/heAxQCAADy&#10;AwAADgAAAAAAAAABACAAAAArAQAAZHJzL2Uyb0RvYy54bWxQSwUGAAAAAAYABgBZAQAAsQUAAAAA&#10;" adj="10780">
            <v:stroke endarrow="block"/>
          </v:shape>
        </w:pict>
      </w:r>
    </w:p>
    <w:p w:rsidR="0013169B" w:rsidRDefault="0013169B">
      <w:pPr>
        <w:rPr>
          <w:rFonts w:ascii="宋体" w:hAnsi="宋体"/>
          <w:sz w:val="24"/>
          <w:szCs w:val="24"/>
        </w:rPr>
      </w:pPr>
    </w:p>
    <w:p w:rsidR="0013169B" w:rsidRDefault="00D6392E">
      <w:pPr>
        <w:rPr>
          <w:rFonts w:ascii="宋体" w:hAnsi="宋体"/>
          <w:sz w:val="24"/>
          <w:szCs w:val="24"/>
        </w:rPr>
      </w:pPr>
      <w:r>
        <w:rPr>
          <w:rFonts w:ascii="宋体" w:hAnsi="宋体"/>
          <w:sz w:val="24"/>
          <w:szCs w:val="24"/>
        </w:rPr>
        <w:pict>
          <v:rect id="矩形 4792" o:spid="_x0000_s1308" style="position:absolute;left:0;text-align:left;margin-left:345.55pt;margin-top:4.7pt;width:68.9pt;height:39.95pt;z-index:251768832;v-text-anchor:middle" o:gfxdata="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&#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Cf+QY1QAAAAgBAAAPAAAAAAAAAAEAIAAAACIAAABk&#10;cnMvZG93bnJldi54bWxQSwECFAAUAAAACACHTuJAMlPMzwkCAAAnBAAADgAAAAAAAAABACAAAAAk&#10;AQAAZHJzL2Uyb0RvYy54bWxQSwUGAAAAAAYABgBZAQAAnwUAAAAA&#10;" strokeweight="1.5pt">
            <v:textbox style="mso-next-textbox:#矩形 4792" inset=",0,,0">
              <w:txbxContent>
                <w:p w:rsidR="000C5C15" w:rsidRDefault="000C5C15">
                  <w:r>
                    <w:rPr>
                      <w:rFonts w:ascii="Calibri" w:hAnsi="Calibri" w:cs="宋体" w:hint="eastAsia"/>
                      <w:szCs w:val="22"/>
                    </w:rPr>
                    <w:t>抗体无反应</w:t>
                  </w:r>
                </w:p>
                <w:p w:rsidR="000C5C15" w:rsidRDefault="000C5C15">
                  <w:r>
                    <w:rPr>
                      <w:rFonts w:ascii="Calibri" w:hAnsi="Calibri" w:cs="宋体" w:hint="eastAsia"/>
                      <w:szCs w:val="22"/>
                    </w:rPr>
                    <w:t>抗原无反应</w:t>
                  </w:r>
                </w:p>
              </w:txbxContent>
            </v:textbox>
          </v:rect>
        </w:pict>
      </w:r>
      <w:r>
        <w:rPr>
          <w:rFonts w:ascii="宋体" w:hAnsi="宋体"/>
          <w:sz w:val="24"/>
          <w:szCs w:val="24"/>
        </w:rPr>
        <w:pict>
          <v:rect id="矩形 4791" o:spid="_x0000_s1307" style="position:absolute;left:0;text-align:left;margin-left:238.95pt;margin-top:4.55pt;width:68.95pt;height:40.05pt;z-index:251767808;v-text-anchor:middle" o:gfxdata="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5AUQn1QAAAAgBAAAPAAAAAAAAAAEAIAAAACIA&#10;AABkcnMvZG93bnJldi54bWxQSwECFAAUAAAACACHTuJAVkwFjAwCAAAnBAAADgAAAAAAAAABACAA&#10;AAAkAQAAZHJzL2Uyb0RvYy54bWxQSwUGAAAAAAYABgBZAQAAogUAAAAA&#10;" strokeweight="1.5pt">
            <v:textbox style="mso-next-textbox:#矩形 4791" inset=",0,,0">
              <w:txbxContent>
                <w:p w:rsidR="000C5C15" w:rsidRDefault="000C5C15">
                  <w:r>
                    <w:rPr>
                      <w:rFonts w:ascii="Calibri" w:hAnsi="Calibri" w:cs="宋体" w:hint="eastAsia"/>
                      <w:szCs w:val="22"/>
                    </w:rPr>
                    <w:t>抗体无反应</w:t>
                  </w:r>
                </w:p>
                <w:p w:rsidR="000C5C15" w:rsidRDefault="000C5C15">
                  <w:r>
                    <w:rPr>
                      <w:rFonts w:ascii="Calibri" w:hAnsi="Calibri" w:cs="宋体" w:hint="eastAsia"/>
                      <w:szCs w:val="22"/>
                    </w:rPr>
                    <w:t>抗原有反应</w:t>
                  </w:r>
                </w:p>
              </w:txbxContent>
            </v:textbox>
          </v:rect>
        </w:pict>
      </w:r>
      <w:r>
        <w:rPr>
          <w:rFonts w:ascii="宋体" w:hAnsi="宋体"/>
          <w:sz w:val="24"/>
          <w:szCs w:val="24"/>
        </w:rPr>
        <w:pict>
          <v:rect id="矩形 4790" o:spid="_x0000_s1306" style="position:absolute;left:0;text-align:left;margin-left:126.95pt;margin-top:4.6pt;width:83.25pt;height:40.05pt;z-index:251766784;v-text-anchor:middle" o:gfxdata="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8LFwLVAAAACAEAAA8AAAAAAAAAAQAgAAAAIgAA&#10;AGRycy9kb3ducmV2LnhtbFBLAQIUABQAAAAIAIdO4kA0gP90CwIAACgEAAAOAAAAAAAAAAEAIAAA&#10;ACQBAABkcnMvZTJvRG9jLnhtbFBLBQYAAAAABgAGAFkBAAChBQAAAAA=&#10;" strokeweight="1.5pt">
            <v:textbox style="mso-next-textbox:#矩形 4790" inset=",0,,0">
              <w:txbxContent>
                <w:p w:rsidR="000C5C15" w:rsidRDefault="000C5C15">
                  <w:pPr>
                    <w:rPr>
                      <w:szCs w:val="21"/>
                    </w:rPr>
                  </w:pPr>
                  <w:r>
                    <w:rPr>
                      <w:rFonts w:ascii="Calibri" w:hAnsi="Calibri" w:cs="宋体" w:hint="eastAsia"/>
                      <w:szCs w:val="21"/>
                    </w:rPr>
                    <w:t>抗体有反应</w:t>
                  </w:r>
                </w:p>
                <w:p w:rsidR="000C5C15" w:rsidRDefault="000C5C15">
                  <w:pPr>
                    <w:rPr>
                      <w:szCs w:val="21"/>
                    </w:rPr>
                  </w:pPr>
                  <w:r>
                    <w:rPr>
                      <w:rFonts w:ascii="Calibri" w:hAnsi="Calibri" w:cs="宋体" w:hint="eastAsia"/>
                      <w:szCs w:val="21"/>
                    </w:rPr>
                    <w:t>抗原无反应</w:t>
                  </w:r>
                  <w:r w:rsidR="00D6392E">
                    <w:rPr>
                      <w:rFonts w:ascii="宋体" w:hAnsi="宋体"/>
                      <w:szCs w:val="22"/>
                    </w:rPr>
                    <w:fldChar w:fldCharType="begin"/>
                  </w:r>
                  <w:r>
                    <w:rPr>
                      <w:rFonts w:ascii="宋体" w:hAnsi="宋体"/>
                      <w:szCs w:val="22"/>
                    </w:rPr>
                    <w:instrText>eq \o\ac(</w:instrText>
                  </w:r>
                  <w:r>
                    <w:rPr>
                      <w:rFonts w:ascii="宋体" w:hAnsi="宋体" w:hint="eastAsia"/>
                      <w:szCs w:val="22"/>
                    </w:rPr>
                    <w:instrText>○</w:instrText>
                  </w:r>
                  <w:r>
                    <w:rPr>
                      <w:rFonts w:ascii="宋体" w:hAnsi="宋体"/>
                      <w:szCs w:val="22"/>
                    </w:rPr>
                    <w:instrText>,2)</w:instrText>
                  </w:r>
                  <w:r w:rsidR="00D6392E">
                    <w:rPr>
                      <w:rFonts w:ascii="宋体" w:hAnsi="宋体"/>
                      <w:szCs w:val="22"/>
                    </w:rPr>
                    <w:fldChar w:fldCharType="end"/>
                  </w:r>
                </w:p>
              </w:txbxContent>
            </v:textbox>
          </v:rect>
        </w:pict>
      </w:r>
      <w:r>
        <w:rPr>
          <w:rFonts w:ascii="宋体" w:hAnsi="宋体"/>
          <w:sz w:val="24"/>
          <w:szCs w:val="24"/>
        </w:rPr>
        <w:pict>
          <v:rect id="矩形 4789" o:spid="_x0000_s1305" style="position:absolute;left:0;text-align:left;margin-left:18.15pt;margin-top:4.7pt;width:79.1pt;height:40.05pt;z-index:251765760;v-text-anchor:middle" o:gfxdata="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YrM09QAAAAHAQAADwAAAAAAAAABACAAAAAiAAAA&#10;ZHJzL2Rvd25yZXYueG1sUEsBAhQAFAAAAAgAh07iQJqCY+QLAgAAKAQAAA4AAAAAAAAAAQAgAAAA&#10;IwEAAGRycy9lMm9Eb2MueG1sUEsFBgAAAAAGAAYAWQEAAKAFAAAAAA==&#10;" strokeweight="1.5pt">
            <v:textbox style="mso-next-textbox:#矩形 4789" inset=",0,,0">
              <w:txbxContent>
                <w:p w:rsidR="000C5C15" w:rsidRDefault="000C5C15">
                  <w:pPr>
                    <w:rPr>
                      <w:rFonts w:ascii="Calibri" w:hAnsi="Calibri" w:cs="宋体"/>
                      <w:szCs w:val="22"/>
                    </w:rPr>
                  </w:pPr>
                  <w:r>
                    <w:rPr>
                      <w:rFonts w:ascii="Calibri" w:hAnsi="Calibri" w:cs="宋体" w:hint="eastAsia"/>
                      <w:szCs w:val="22"/>
                    </w:rPr>
                    <w:t>抗体有反应</w:t>
                  </w:r>
                </w:p>
                <w:p w:rsidR="000C5C15" w:rsidRDefault="000C5C15">
                  <w:pPr>
                    <w:rPr>
                      <w:rFonts w:ascii="Calibri" w:hAnsi="Calibri" w:cs="宋体"/>
                      <w:szCs w:val="22"/>
                    </w:rPr>
                  </w:pPr>
                  <w:r>
                    <w:rPr>
                      <w:rFonts w:ascii="Calibri" w:hAnsi="Calibri" w:cs="宋体" w:hint="eastAsia"/>
                      <w:szCs w:val="22"/>
                    </w:rPr>
                    <w:t>抗原有反应</w:t>
                  </w:r>
                  <w:r w:rsidR="00D6392E">
                    <w:rPr>
                      <w:rFonts w:asciiTheme="minorEastAsia" w:eastAsiaTheme="minorEastAsia" w:hAnsiTheme="minorEastAsia"/>
                      <w:szCs w:val="22"/>
                    </w:rPr>
                    <w:fldChar w:fldCharType="begin"/>
                  </w:r>
                  <w:r>
                    <w:rPr>
                      <w:rFonts w:asciiTheme="minorEastAsia" w:eastAsiaTheme="minorEastAsia" w:hAnsiTheme="minorEastAsia"/>
                      <w:szCs w:val="22"/>
                    </w:rPr>
                    <w:instrText>eq \o\ac(</w:instrText>
                  </w:r>
                  <w:r>
                    <w:rPr>
                      <w:rFonts w:asciiTheme="minorEastAsia" w:eastAsiaTheme="minorEastAsia" w:hAnsiTheme="minorEastAsia" w:hint="eastAsia"/>
                      <w:szCs w:val="22"/>
                    </w:rPr>
                    <w:instrText>○</w:instrText>
                  </w:r>
                  <w:r>
                    <w:rPr>
                      <w:rFonts w:asciiTheme="minorEastAsia" w:eastAsiaTheme="minorEastAsia" w:hAnsiTheme="minorEastAsia"/>
                      <w:szCs w:val="22"/>
                    </w:rPr>
                    <w:instrText>,1)</w:instrText>
                  </w:r>
                  <w:r w:rsidR="00D6392E">
                    <w:rPr>
                      <w:rFonts w:asciiTheme="minorEastAsia" w:eastAsiaTheme="minorEastAsia" w:hAnsiTheme="minorEastAsia"/>
                      <w:szCs w:val="22"/>
                    </w:rPr>
                    <w:fldChar w:fldCharType="end"/>
                  </w:r>
                </w:p>
              </w:txbxContent>
            </v:textbox>
          </v:rect>
        </w:pict>
      </w:r>
    </w:p>
    <w:p w:rsidR="0013169B" w:rsidRDefault="0013169B">
      <w:pPr>
        <w:rPr>
          <w:rFonts w:ascii="宋体" w:hAnsi="宋体"/>
          <w:sz w:val="24"/>
          <w:szCs w:val="24"/>
        </w:rPr>
      </w:pPr>
    </w:p>
    <w:p w:rsidR="0013169B" w:rsidRDefault="00D6392E">
      <w:pPr>
        <w:rPr>
          <w:rFonts w:ascii="宋体" w:hAnsi="宋体"/>
          <w:sz w:val="24"/>
          <w:szCs w:val="24"/>
        </w:rPr>
      </w:pPr>
      <w:r>
        <w:rPr>
          <w:rFonts w:ascii="宋体" w:hAnsi="宋体"/>
          <w:sz w:val="24"/>
          <w:szCs w:val="24"/>
        </w:rPr>
        <w:pict>
          <v:shape id="自选图形 4799" o:spid="_x0000_s1301" type="#_x0000_t34" style="position:absolute;left:0;text-align:left;margin-left:126.45pt;margin-top:-4.2pt;width:25.15pt;height:59.25pt;rotation:90;z-index:251776000" o:gfxdata="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AyO/S1wAAAAoBAAAPAAAAAAAA&#10;AAEAIAAAACIAAABkcnMvZG93bnJldi54bWxQSwECFAAUAAAACACHTuJATkMD4hMCAADxAwAADgAA&#10;AAAAAAABACAAAAAmAQAAZHJzL2Uyb0RvYy54bWxQSwUGAAAAAAYABgBZAQAAqwUAAAAA&#10;" adj="10779">
            <v:stroke endarrow="block"/>
          </v:shape>
        </w:pict>
      </w:r>
      <w:r>
        <w:rPr>
          <w:rFonts w:ascii="宋体" w:hAnsi="宋体"/>
          <w:sz w:val="24"/>
          <w:szCs w:val="24"/>
        </w:rPr>
        <w:pict>
          <v:shape id="自选图形 4798" o:spid="_x0000_s1304" type="#_x0000_t34" style="position:absolute;left:0;text-align:left;margin-left:71.05pt;margin-top:-.2pt;width:25.05pt;height:51.65pt;rotation:90;flip:x;z-index:251774976" o:gfxdata="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KIxwJ1gAAAAkBAAAP&#10;AAAAAAAAAAEAIAAAACIAAABkcnMvZG93bnJldi54bWxQSwECFAAUAAAACACHTuJAT7+mkBoCAAD8&#10;AwAADgAAAAAAAAABACAAAAAlAQAAZHJzL2Uyb0RvYy54bWxQSwUGAAAAAAYABgBZAQAAsQUAAAAA&#10;" adj="10778">
            <v:stroke endarrow="block"/>
          </v:shape>
        </w:pict>
      </w:r>
      <w:r w:rsidRPr="00D6392E">
        <w:pict>
          <v:shape id="直接箭头连接符 279" o:spid="_x0000_s1303" type="#_x0000_t32" style="position:absolute;left:0;text-align:left;margin-left:390.6pt;margin-top:13.45pt;width:.05pt;height:129.1pt;z-index:251929600" o:gfxdata="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hyng2gAAAAoBAAAPAAAAAAAAAAEAIAAAACIAAABkcnMv&#10;ZG93bnJldi54bWxQSwECFAAUAAAACACHTuJAF4N0QAECAADCAwAADgAAAAAAAAABACAAAAApAQAA&#10;ZHJzL2Uyb0RvYy54bWxQSwUGAAAAAAYABgBZAQAAnAUAAAAA&#10;">
            <v:stroke endarrow="block"/>
          </v:shape>
        </w:pict>
      </w:r>
      <w:r>
        <w:rPr>
          <w:rFonts w:ascii="宋体" w:hAnsi="宋体"/>
          <w:sz w:val="24"/>
          <w:szCs w:val="24"/>
        </w:rPr>
        <w:pict>
          <v:shape id="自选图形 4809" o:spid="_x0000_s1302" type="#_x0000_t32" style="position:absolute;left:0;text-align:left;margin-left:273.4pt;margin-top:13.5pt;width:.3pt;height:25.2pt;z-index:251786240" o:gfxdata="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EehlLaAAAACQEAAA8AAAAAAAAAAQAgAAAAIgAAAGRycy9kb3ducmV2LnhtbFBLAQIUABQAAAAI&#10;AIdO4kBfPrs06wEAAK4DAAAOAAAAAAAAAAEAIAAAACkBAABkcnMvZTJvRG9jLnhtbFBLBQYAAAAA&#10;BgAGAFkBAACGBQAAAAA=&#10;">
            <v:stroke endarrow="block"/>
          </v:shape>
        </w:pict>
      </w:r>
    </w:p>
    <w:p w:rsidR="0013169B" w:rsidRDefault="0013169B">
      <w:pPr>
        <w:rPr>
          <w:rFonts w:ascii="宋体" w:hAnsi="宋体"/>
          <w:sz w:val="24"/>
          <w:szCs w:val="24"/>
        </w:rPr>
      </w:pPr>
    </w:p>
    <w:p w:rsidR="0013169B" w:rsidRDefault="00D6392E">
      <w:pPr>
        <w:rPr>
          <w:rFonts w:ascii="宋体" w:hAnsi="宋体"/>
          <w:sz w:val="24"/>
          <w:szCs w:val="24"/>
        </w:rPr>
      </w:pPr>
      <w:r>
        <w:rPr>
          <w:rFonts w:ascii="宋体" w:hAnsi="宋体"/>
          <w:sz w:val="24"/>
          <w:szCs w:val="24"/>
        </w:rPr>
        <w:pict>
          <v:rect id="矩形 4797" o:spid="_x0000_s1300" style="position:absolute;left:0;text-align:left;margin-left:67.65pt;margin-top:7.55pt;width:86.1pt;height:24.65pt;z-index:251773952;v-text-anchor:middle" o:gfxdata="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ZAInHZAAAACQEAAA8AAAAAAAAAAQAgAAAA&#10;IgAAAGRycy9kb3ducmV2LnhtbFBLAQIUABQAAAAIAIdO4kAipUlZCgIAACcEAAAOAAAAAAAAAAEA&#10;IAAAACgBAABkcnMvZTJvRG9jLnhtbFBLBQYAAAAABgAGAFkBAACkBQAAAAA=&#10;">
            <v:textbox style="mso-next-textbox:#矩形 4797" inset=",0,,0">
              <w:txbxContent>
                <w:p w:rsidR="000C5C15" w:rsidRDefault="000C5C15" w:rsidP="00D82F9C">
                  <w:pPr>
                    <w:jc w:val="center"/>
                  </w:pPr>
                  <w:r>
                    <w:rPr>
                      <w:rFonts w:ascii="Calibri" w:hAnsi="Calibri" w:cs="宋体" w:hint="eastAsia"/>
                      <w:szCs w:val="22"/>
                    </w:rPr>
                    <w:t>抗体试剂</w:t>
                  </w:r>
                  <w:r>
                    <w:rPr>
                      <w:rFonts w:ascii="Calibri" w:hAnsi="Calibri"/>
                      <w:szCs w:val="22"/>
                    </w:rPr>
                    <w:t>*</w:t>
                  </w:r>
                </w:p>
              </w:txbxContent>
            </v:textbox>
          </v:rect>
        </w:pict>
      </w:r>
      <w:r>
        <w:rPr>
          <w:rFonts w:ascii="宋体" w:hAnsi="宋体"/>
          <w:sz w:val="24"/>
          <w:szCs w:val="24"/>
        </w:rPr>
        <w:pict>
          <v:shape id="文本框 4808" o:spid="_x0000_s1299" type="#_x0000_t202" style="position:absolute;left:0;text-align:left;margin-left:203.6pt;margin-top:6.35pt;width:138.3pt;height:25.85pt;z-index:251785216;v-text-anchor:middle" o:gfxdata="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gI3rXAAAACQEAAA8AAAAA&#10;AAAAAQAgAAAAIgAAAGRycy9kb3ducmV2LnhtbFBLAQIUABQAAAAIAIdO4kDnxLv2FQIAADQEAAAO&#10;AAAAAAAAAAEAIAAAACYBAABkcnMvZTJvRG9jLnhtbFBLBQYAAAAABgAGAFkBAACtBQAAAAA=&#10;">
            <v:textbox style="mso-next-textbox:#文本框 4808" inset=",0,,0">
              <w:txbxContent>
                <w:p w:rsidR="000C5C15" w:rsidRDefault="000C5C15">
                  <w:pPr>
                    <w:ind w:firstLineChars="200" w:firstLine="420"/>
                  </w:pPr>
                  <w:r>
                    <w:rPr>
                      <w:rFonts w:ascii="Calibri" w:hAnsi="Calibri" w:cs="宋体" w:hint="eastAsia"/>
                      <w:szCs w:val="22"/>
                    </w:rPr>
                    <w:t>原有试剂双孔</w:t>
                  </w:r>
                  <w:r>
                    <w:rPr>
                      <w:rFonts w:ascii="Calibri" w:hAnsi="Calibri"/>
                      <w:szCs w:val="22"/>
                    </w:rPr>
                    <w:t>/</w:t>
                  </w:r>
                  <w:r>
                    <w:rPr>
                      <w:rFonts w:ascii="Calibri" w:hAnsi="Calibri" w:cs="宋体" w:hint="eastAsia"/>
                      <w:szCs w:val="22"/>
                    </w:rPr>
                    <w:t>双份</w:t>
                  </w:r>
                  <w:r>
                    <w:rPr>
                      <w:rFonts w:ascii="Calibri" w:hAnsi="Calibri" w:cs="宋体" w:hint="eastAsia"/>
                      <w:szCs w:val="22"/>
                    </w:rPr>
                    <w:t xml:space="preserve">   </w:t>
                  </w:r>
                </w:p>
              </w:txbxContent>
            </v:textbox>
          </v:shape>
        </w:pict>
      </w:r>
    </w:p>
    <w:p w:rsidR="0013169B" w:rsidRDefault="0013169B">
      <w:pPr>
        <w:rPr>
          <w:rFonts w:ascii="宋体" w:hAnsi="宋体"/>
          <w:sz w:val="24"/>
          <w:szCs w:val="24"/>
        </w:rPr>
      </w:pPr>
    </w:p>
    <w:p w:rsidR="0013169B" w:rsidRDefault="00D6392E">
      <w:pPr>
        <w:rPr>
          <w:rFonts w:ascii="宋体" w:hAnsi="宋体"/>
          <w:sz w:val="24"/>
          <w:szCs w:val="24"/>
        </w:rPr>
      </w:pPr>
      <w:r>
        <w:rPr>
          <w:rFonts w:ascii="宋体" w:hAnsi="宋体"/>
          <w:sz w:val="24"/>
          <w:szCs w:val="24"/>
        </w:rPr>
        <w:pict>
          <v:shape id="自选图形 4823" o:spid="_x0000_s1298" type="#_x0000_t32" style="position:absolute;left:0;text-align:left;margin-left:317.9pt;margin-top:12.75pt;width:0;height:10.15pt;z-index:251800576" o:gfxdata="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aSDELY&#10;AAAACQEAAA8AAAAAAAAAAQAgAAAAIgAAAGRycy9kb3ducmV2LnhtbFBLAQIUABQAAAAIAIdO4kCB&#10;zwSD5wEAAKsDAAAOAAAAAAAAAAEAIAAAACcBAABkcnMvZTJvRG9jLnhtbFBLBQYAAAAABgAGAFkB&#10;AACABQAAAAA=&#10;">
            <v:stroke endarrow="block"/>
          </v:shape>
        </w:pict>
      </w:r>
      <w:r>
        <w:rPr>
          <w:rFonts w:ascii="宋体" w:hAnsi="宋体"/>
          <w:sz w:val="24"/>
          <w:szCs w:val="24"/>
        </w:rPr>
        <w:pict>
          <v:shape id="自选图形 4822" o:spid="_x0000_s1297" type="#_x0000_t32" style="position:absolute;left:0;text-align:left;margin-left:233pt;margin-top:12.75pt;width:0;height:10.15pt;z-index:251799552" o:gfxdata="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YG/y&#10;2QAAAAkBAAAPAAAAAAAAAAEAIAAAACIAAABkcnMvZG93bnJldi54bWxQSwECFAAUAAAACACHTuJA&#10;8nBebecBAACrAwAADgAAAAAAAAABACAAAAAoAQAAZHJzL2Uyb0RvYy54bWxQSwUGAAAAAAYABgBZ&#10;AQAAgQUAAAAA&#10;">
            <v:stroke endarrow="block"/>
          </v:shape>
        </w:pict>
      </w:r>
      <w:r>
        <w:rPr>
          <w:rFonts w:ascii="宋体" w:hAnsi="宋体"/>
          <w:sz w:val="24"/>
          <w:szCs w:val="24"/>
        </w:rPr>
        <w:pict>
          <v:line id="直线 4821" o:spid="_x0000_s1296" style="position:absolute;left:0;text-align:left;z-index:251798528" from="273.7pt,12.75pt" to="317.9pt,12.75pt" o:gfxdata="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Hi5ltcAAAAJAQAADwAAAAAAAAABACAA&#10;AAAiAAAAZHJzL2Rvd25yZXYueG1sUEsBAhQAFAAAAAgAh07iQHPX5TrVAQAAnwMAAA4AAAAAAAAA&#10;AQAgAAAAJgEAAGRycy9lMm9Eb2MueG1sUEsFBgAAAAAGAAYAWQEAAG0FAAAAAA==&#10;"/>
        </w:pict>
      </w:r>
      <w:r>
        <w:rPr>
          <w:rFonts w:ascii="宋体" w:hAnsi="宋体"/>
          <w:sz w:val="24"/>
          <w:szCs w:val="24"/>
        </w:rPr>
        <w:pict>
          <v:line id="直线 4820" o:spid="_x0000_s1295" style="position:absolute;left:0;text-align:left;flip:x;z-index:251797504" from="233pt,12.75pt" to="273.7pt,12.75pt" o:gfxdata="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1SzMHXAAAACQEAAA8AAAAA&#10;AAAAAQAgAAAAIgAAAGRycy9kb3ducmV2LnhtbFBLAQIUABQAAAAIAIdO4kDHrCzD3AEAAKkDAAAO&#10;AAAAAAAAAAEAIAAAACYBAABkcnMvZTJvRG9jLnhtbFBLBQYAAAAABgAGAFkBAAB0BQAAAAA=&#10;"/>
        </w:pict>
      </w:r>
      <w:r>
        <w:rPr>
          <w:rFonts w:ascii="宋体" w:hAnsi="宋体"/>
          <w:sz w:val="24"/>
          <w:szCs w:val="24"/>
        </w:rPr>
        <w:pict>
          <v:line id="直线 4819" o:spid="_x0000_s1294" style="position:absolute;left:0;text-align:left;z-index:251796480" from="273.7pt,1.1pt" to="273.7pt,12.75pt" o:gfxdata="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aeTVc1AAAAAgBAAAPAAAAAAAAAAEAIAAAACIA&#10;AABkcnMvZG93bnJldi54bWxQSwECFAAUAAAACACHTuJAcBMJFNQBAACfAwAADgAAAAAAAAABACAA&#10;AAAjAQAAZHJzL2Uyb0RvYy54bWxQSwUGAAAAAAYABgBZAQAAaQUAAAAA&#10;"/>
        </w:pict>
      </w:r>
      <w:r>
        <w:rPr>
          <w:rFonts w:ascii="宋体" w:hAnsi="宋体"/>
          <w:sz w:val="24"/>
          <w:szCs w:val="24"/>
        </w:rPr>
        <w:pict>
          <v:shape id="自选图形 4806" o:spid="_x0000_s1293" type="#_x0000_t32" style="position:absolute;left:0;text-align:left;margin-left:109.35pt;margin-top:1.1pt;width:.05pt;height:21.9pt;z-index:251783168" o:gfxdata="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c&#10;Z+OC1wAAAAgBAAAPAAAAAAAAAAEAIAAAACIAAABkcnMvZG93bnJldi54bWxQSwECFAAUAAAACACH&#10;TuJA8ABy/+wBAACtAwAADgAAAAAAAAABACAAAAAmAQAAZHJzL2Uyb0RvYy54bWxQSwUGAAAAAAYA&#10;BgBZAQAAhAUAAAAA&#10;">
            <v:stroke endarrow="block"/>
          </v:shape>
        </w:pict>
      </w:r>
      <w:r>
        <w:rPr>
          <w:rFonts w:ascii="宋体" w:hAnsi="宋体"/>
          <w:sz w:val="24"/>
          <w:szCs w:val="24"/>
        </w:rPr>
        <w:pict>
          <v:shape id="自选图形 4805" o:spid="_x0000_s1292" type="#_x0000_t34" style="position:absolute;left:0;text-align:left;margin-left:132pt;margin-top:-21.55pt;width:21.9pt;height:67.15pt;rotation:90;flip:x;z-index:251782144" o:gfxdata="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MlPkP2gAAAAoB&#10;AAAPAAAAAAAAAAEAIAAAACIAAABkcnMvZG93bnJldi54bWxQSwECFAAUAAAACACHTuJAqRp3DhkC&#10;AAD8AwAADgAAAAAAAAABACAAAAApAQAAZHJzL2Uyb0RvYy54bWxQSwUGAAAAAAYABgBZAQAAtAUA&#10;AAAA&#10;" adj="10751">
            <v:stroke endarrow="block"/>
          </v:shape>
        </w:pict>
      </w:r>
      <w:r>
        <w:rPr>
          <w:rFonts w:ascii="宋体" w:hAnsi="宋体"/>
          <w:sz w:val="24"/>
          <w:szCs w:val="24"/>
        </w:rPr>
        <w:pict>
          <v:shape id="自选图形 4804" o:spid="_x0000_s1291" type="#_x0000_t34" style="position:absolute;left:0;text-align:left;margin-left:65.15pt;margin-top:-21.2pt;width:21.95pt;height:66.5pt;rotation:90;z-index:251781120" o:gfxdata="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ZvyrDZAAAACgEAAA8AAAAA&#10;AAAAAQAgAAAAIgAAAGRycy9kb3ducmV2LnhtbFBLAQIUABQAAAAIAIdO4kABI2ajEwIAAPEDAAAO&#10;AAAAAAAAAAEAIAAAACgBAABkcnMvZTJvRG9jLnhtbFBLBQYAAAAABgAGAFkBAACtBQAAAAA=&#10;" adj="10751">
            <v:stroke endarrow="block"/>
          </v:shape>
        </w:pict>
      </w:r>
    </w:p>
    <w:p w:rsidR="0013169B" w:rsidRDefault="00D6392E">
      <w:pPr>
        <w:rPr>
          <w:rFonts w:ascii="宋体" w:hAnsi="宋体"/>
          <w:sz w:val="24"/>
          <w:szCs w:val="24"/>
        </w:rPr>
      </w:pPr>
      <w:r>
        <w:rPr>
          <w:rFonts w:ascii="宋体" w:hAnsi="宋体"/>
          <w:sz w:val="24"/>
          <w:szCs w:val="24"/>
        </w:rPr>
        <w:pict>
          <v:rect id="矩形 4811" o:spid="_x0000_s1290" style="position:absolute;left:0;text-align:left;margin-left:304.1pt;margin-top:7.35pt;width:65.15pt;height:38.75pt;z-index:251788288;v-text-anchor:middle" o:gfxdata="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eiZC3WAAAACQEAAA8AAAAAAAAAAQAgAAAAIgAA&#10;AGRycy9kb3ducmV2LnhtbFBLAQIUABQAAAAIAIdO4kBDGtPjCgIAACcEAAAOAAAAAAAAAAEAIAAA&#10;ACUBAABkcnMvZTJvRG9jLnhtbFBLBQYAAAAABgAGAFkBAAChBQAAAAA=&#10;" strokeweight="1.5pt">
            <v:textbox style="mso-next-textbox:#矩形 4811" inset=",0,,0">
              <w:txbxContent>
                <w:p w:rsidR="000C5C15" w:rsidRDefault="000C5C15">
                  <w:pPr>
                    <w:adjustRightInd w:val="0"/>
                    <w:snapToGrid w:val="0"/>
                    <w:jc w:val="center"/>
                  </w:pPr>
                  <w:r>
                    <w:rPr>
                      <w:rFonts w:ascii="Calibri" w:hAnsi="Calibri" w:cs="宋体" w:hint="eastAsia"/>
                      <w:szCs w:val="22"/>
                    </w:rPr>
                    <w:t>均无反应</w:t>
                  </w:r>
                </w:p>
              </w:txbxContent>
            </v:textbox>
          </v:rect>
        </w:pict>
      </w:r>
      <w:r>
        <w:rPr>
          <w:rFonts w:ascii="宋体" w:hAnsi="宋体"/>
          <w:sz w:val="24"/>
          <w:szCs w:val="24"/>
        </w:rPr>
        <w:pict>
          <v:rect id="矩形 4810" o:spid="_x0000_s1289" style="position:absolute;left:0;text-align:left;margin-left:210.2pt;margin-top:7.45pt;width:81.7pt;height:38.65pt;z-index:251787264;v-text-anchor:middle" o:gfxdata="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0kWOjWAAAACQEAAA8AAAAAAAAAAQAgAAAAIgAA&#10;AGRycy9kb3ducmV2LnhtbFBLAQIUABQAAAAIAIdO4kCJKIeyCgIAACgEAAAOAAAAAAAAAAEAIAAA&#10;ACUBAABkcnMvZTJvRG9jLnhtbFBLBQYAAAAABgAGAFkBAAChBQAAAAA=&#10;" strokeweight="1.5pt">
            <v:textbox style="mso-next-textbox:#矩形 4810" inset=",0,,0">
              <w:txbxContent>
                <w:p w:rsidR="000C5C15" w:rsidRDefault="000C5C15">
                  <w:pPr>
                    <w:adjustRightInd w:val="0"/>
                    <w:snapToGrid w:val="0"/>
                    <w:jc w:val="center"/>
                    <w:rPr>
                      <w:szCs w:val="21"/>
                    </w:rPr>
                  </w:pPr>
                  <w:r>
                    <w:rPr>
                      <w:rFonts w:ascii="Calibri" w:hAnsi="Calibri" w:cs="宋体" w:hint="eastAsia"/>
                      <w:szCs w:val="21"/>
                    </w:rPr>
                    <w:t>均有反应</w:t>
                  </w:r>
                  <w:r>
                    <w:rPr>
                      <w:rFonts w:ascii="Calibri" w:hAnsi="Calibri"/>
                      <w:szCs w:val="21"/>
                    </w:rPr>
                    <w:t xml:space="preserve"> </w:t>
                  </w:r>
                </w:p>
                <w:p w:rsidR="000C5C15" w:rsidRDefault="000C5C15">
                  <w:pPr>
                    <w:adjustRightInd w:val="0"/>
                    <w:snapToGrid w:val="0"/>
                    <w:jc w:val="center"/>
                    <w:rPr>
                      <w:szCs w:val="21"/>
                    </w:rPr>
                  </w:pPr>
                  <w:r>
                    <w:rPr>
                      <w:rFonts w:ascii="Calibri" w:hAnsi="Calibri" w:cs="宋体" w:hint="eastAsia"/>
                      <w:szCs w:val="21"/>
                    </w:rPr>
                    <w:t>一有一无反应</w:t>
                  </w:r>
                </w:p>
              </w:txbxContent>
            </v:textbox>
          </v:rect>
        </w:pict>
      </w:r>
      <w:r>
        <w:rPr>
          <w:rFonts w:ascii="宋体" w:hAnsi="宋体"/>
          <w:sz w:val="24"/>
          <w:szCs w:val="24"/>
        </w:rPr>
        <w:pict>
          <v:rect id="矩形 4800" o:spid="_x0000_s1288" style="position:absolute;left:0;text-align:left;margin-left:15.75pt;margin-top:7.45pt;width:54.15pt;height:39.95pt;z-index:251777024;v-text-anchor:middle" o:gfxdata="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itxhtkAAAAIAQAADwAAAAAAAAABACAAAAAi&#10;AAAAZHJzL2Rvd25yZXYueG1sUEsBAhQAFAAAAAgAh07iQHzJCfsJAgAAJwQAAA4AAAAAAAAAAQAg&#10;AAAAKAEAAGRycy9lMm9Eb2MueG1sUEsFBgAAAAAGAAYAWQEAAKMFAAAAAA==&#10;" strokeweight="1.5pt">
            <v:textbox style="mso-next-textbox:#矩形 4800" inset=".5mm,0,.5mm,0">
              <w:txbxContent>
                <w:p w:rsidR="000C5C15" w:rsidRDefault="000C5C15">
                  <w:pPr>
                    <w:adjustRightInd w:val="0"/>
                    <w:snapToGrid w:val="0"/>
                    <w:jc w:val="center"/>
                    <w:rPr>
                      <w:sz w:val="5"/>
                      <w:szCs w:val="22"/>
                    </w:rPr>
                  </w:pPr>
                </w:p>
                <w:p w:rsidR="000C5C15" w:rsidRDefault="000C5C15">
                  <w:pPr>
                    <w:jc w:val="center"/>
                    <w:rPr>
                      <w:rFonts w:ascii="宋体" w:hAnsi="宋体" w:cs="宋体"/>
                      <w:szCs w:val="22"/>
                    </w:rPr>
                  </w:pPr>
                  <w:r>
                    <w:rPr>
                      <w:rFonts w:ascii="宋体" w:hAnsi="宋体" w:cs="宋体" w:hint="eastAsia"/>
                      <w:szCs w:val="22"/>
                    </w:rPr>
                    <w:t>无反应</w:t>
                  </w:r>
                  <w:r w:rsidR="00D6392E">
                    <w:rPr>
                      <w:rFonts w:ascii="宋体" w:hAnsi="宋体" w:cs="宋体"/>
                      <w:szCs w:val="22"/>
                    </w:rPr>
                    <w:fldChar w:fldCharType="begin"/>
                  </w:r>
                  <w:r>
                    <w:rPr>
                      <w:rFonts w:ascii="宋体" w:hAnsi="宋体" w:cs="宋体"/>
                      <w:szCs w:val="22"/>
                    </w:rPr>
                    <w:instrText>eq \o\ac(</w:instrText>
                  </w:r>
                  <w:r>
                    <w:rPr>
                      <w:rFonts w:ascii="宋体" w:hAnsi="宋体" w:cs="宋体" w:hint="eastAsia"/>
                      <w:szCs w:val="22"/>
                    </w:rPr>
                    <w:instrText>○</w:instrText>
                  </w:r>
                  <w:r>
                    <w:rPr>
                      <w:rFonts w:ascii="宋体" w:hAnsi="宋体" w:cs="宋体"/>
                      <w:szCs w:val="22"/>
                    </w:rPr>
                    <w:instrText>,1)</w:instrText>
                  </w:r>
                  <w:r w:rsidR="00D6392E">
                    <w:rPr>
                      <w:rFonts w:ascii="宋体" w:hAnsi="宋体" w:cs="宋体"/>
                      <w:szCs w:val="22"/>
                    </w:rPr>
                    <w:fldChar w:fldCharType="end"/>
                  </w:r>
                </w:p>
              </w:txbxContent>
            </v:textbox>
          </v:rect>
        </w:pict>
      </w:r>
      <w:r>
        <w:rPr>
          <w:rFonts w:ascii="宋体" w:hAnsi="宋体"/>
          <w:sz w:val="24"/>
          <w:szCs w:val="24"/>
        </w:rPr>
        <w:pict>
          <v:rect id="矩形 4803" o:spid="_x0000_s1287" style="position:absolute;left:0;text-align:left;margin-left:149.4pt;margin-top:7.45pt;width:54.2pt;height:38.65pt;z-index:251780096;v-text-anchor:middle" o:gfxdata="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e+9cdkAAAAJAQAADwAAAAAAAAABACAAAAAi&#10;AAAAZHJzL2Rvd25yZXYueG1sUEsBAhQAFAAAAAgAh07iQGCpXJ8JAgAAJwQAAA4AAAAAAAAAAQAg&#10;AAAAKAEAAGRycy9lMm9Eb2MueG1sUEsFBgAAAAAGAAYAWQEAAKMFAAAAAA==&#10;" strokeweight="1.5pt">
            <v:textbox style="mso-next-textbox:#矩形 4803" inset=".5mm,0,.5mm,0">
              <w:txbxContent>
                <w:p w:rsidR="000C5C15" w:rsidRDefault="000C5C15">
                  <w:pPr>
                    <w:adjustRightInd w:val="0"/>
                    <w:snapToGrid w:val="0"/>
                    <w:jc w:val="center"/>
                    <w:rPr>
                      <w:sz w:val="5"/>
                      <w:szCs w:val="22"/>
                    </w:rPr>
                  </w:pPr>
                </w:p>
                <w:p w:rsidR="000C5C15" w:rsidRDefault="000C5C15">
                  <w:pPr>
                    <w:jc w:val="center"/>
                    <w:rPr>
                      <w:rFonts w:ascii="宋体" w:hAnsi="宋体" w:cs="宋体"/>
                      <w:szCs w:val="22"/>
                    </w:rPr>
                  </w:pPr>
                  <w:r>
                    <w:rPr>
                      <w:rFonts w:ascii="宋体" w:hAnsi="宋体" w:cs="宋体" w:hint="eastAsia"/>
                      <w:szCs w:val="22"/>
                    </w:rPr>
                    <w:t>无反应</w:t>
                  </w:r>
                  <w:r w:rsidR="00D6392E">
                    <w:rPr>
                      <w:rFonts w:ascii="宋体" w:hAnsi="宋体"/>
                      <w:szCs w:val="22"/>
                    </w:rPr>
                    <w:fldChar w:fldCharType="begin"/>
                  </w:r>
                  <w:r>
                    <w:rPr>
                      <w:rFonts w:ascii="宋体" w:hAnsi="宋体"/>
                      <w:szCs w:val="22"/>
                    </w:rPr>
                    <w:instrText>eq \o\ac(</w:instrText>
                  </w:r>
                  <w:r>
                    <w:rPr>
                      <w:rFonts w:ascii="宋体" w:hAnsi="宋体" w:cs="宋体" w:hint="eastAsia"/>
                      <w:szCs w:val="22"/>
                    </w:rPr>
                    <w:instrText>○</w:instrText>
                  </w:r>
                  <w:r>
                    <w:rPr>
                      <w:rFonts w:ascii="宋体" w:hAnsi="宋体"/>
                      <w:szCs w:val="22"/>
                    </w:rPr>
                    <w:instrText>,</w:instrText>
                  </w:r>
                  <w:r>
                    <w:rPr>
                      <w:rFonts w:ascii="宋体" w:hAnsi="宋体"/>
                      <w:position w:val="2"/>
                      <w:sz w:val="14"/>
                      <w:szCs w:val="22"/>
                    </w:rPr>
                    <w:instrText>2</w:instrText>
                  </w:r>
                  <w:r>
                    <w:rPr>
                      <w:rFonts w:ascii="宋体" w:hAnsi="宋体"/>
                      <w:szCs w:val="22"/>
                    </w:rPr>
                    <w:instrText>)</w:instrText>
                  </w:r>
                  <w:r w:rsidR="00D6392E">
                    <w:rPr>
                      <w:rFonts w:ascii="宋体" w:hAnsi="宋体"/>
                      <w:szCs w:val="22"/>
                    </w:rPr>
                    <w:fldChar w:fldCharType="end"/>
                  </w:r>
                </w:p>
              </w:txbxContent>
            </v:textbox>
          </v:rect>
        </w:pict>
      </w:r>
      <w:r>
        <w:rPr>
          <w:rFonts w:ascii="宋体" w:hAnsi="宋体"/>
          <w:sz w:val="24"/>
          <w:szCs w:val="24"/>
        </w:rPr>
        <w:pict>
          <v:rect id="矩形 4801" o:spid="_x0000_s1286" style="position:absolute;left:0;text-align:left;margin-left:74.3pt;margin-top:7.45pt;width:71.95pt;height:39.45pt;z-index:251778048;v-text-anchor:middle" o:gfxdata="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LyaJtkAAAAJAQAADwAAAAAAAAABACAAAAAi&#10;AAAAZHJzL2Rvd25yZXYueG1sUEsBAhQAFAAAAAgAh07iQEBELl4JAgAAJwQAAA4AAAAAAAAAAQAg&#10;AAAAKAEAAGRycy9lMm9Eb2MueG1sUEsFBgAAAAAGAAYAWQEAAKMFAAAAAA==&#10;" strokeweight="1.5pt">
            <v:textbox style="mso-next-textbox:#矩形 4801" inset=".5mm,0,.5mm,0">
              <w:txbxContent>
                <w:p w:rsidR="000C5C15" w:rsidRDefault="000C5C15">
                  <w:pPr>
                    <w:adjustRightInd w:val="0"/>
                    <w:snapToGrid w:val="0"/>
                    <w:jc w:val="center"/>
                    <w:rPr>
                      <w:szCs w:val="21"/>
                    </w:rPr>
                  </w:pPr>
                  <w:r>
                    <w:rPr>
                      <w:rFonts w:ascii="Calibri" w:hAnsi="Calibri" w:cs="宋体" w:hint="eastAsia"/>
                      <w:szCs w:val="21"/>
                    </w:rPr>
                    <w:t>均有反应</w:t>
                  </w:r>
                </w:p>
                <w:p w:rsidR="000C5C15" w:rsidRDefault="000C5C15">
                  <w:pPr>
                    <w:adjustRightInd w:val="0"/>
                    <w:snapToGrid w:val="0"/>
                    <w:jc w:val="center"/>
                    <w:rPr>
                      <w:szCs w:val="21"/>
                    </w:rPr>
                  </w:pPr>
                  <w:r>
                    <w:rPr>
                      <w:rFonts w:ascii="Calibri" w:hAnsi="Calibri" w:cs="宋体" w:hint="eastAsia"/>
                      <w:szCs w:val="21"/>
                    </w:rPr>
                    <w:t>一有一无反应</w:t>
                  </w:r>
                </w:p>
              </w:txbxContent>
            </v:textbox>
          </v:rect>
        </w:pict>
      </w:r>
    </w:p>
    <w:p w:rsidR="0013169B" w:rsidRDefault="00D6392E">
      <w:pPr>
        <w:rPr>
          <w:rFonts w:ascii="宋体" w:hAnsi="宋体"/>
          <w:sz w:val="24"/>
          <w:szCs w:val="24"/>
        </w:rPr>
      </w:pPr>
      <w:r>
        <w:rPr>
          <w:rFonts w:ascii="宋体" w:hAnsi="宋体"/>
          <w:sz w:val="24"/>
          <w:szCs w:val="24"/>
        </w:rPr>
        <w:pict>
          <v:shape id="自选图形 4815" o:spid="_x0000_s1285" type="#_x0000_t34" style="position:absolute;left:0;text-align:left;margin-left:249.9pt;margin-top:11.8pt;width:42pt;height:117.5pt;flip:x;z-index:251792384" o:gfxdata="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3e7Lc2QAAAAoBAAAPAAAA&#10;AAAAAAEAIAAAACIAAABkcnMvZG93bnJldi54bWxQSwECFAAUAAAACACHTuJAcOpOiRQCAADvAwAA&#10;DgAAAAAAAAABACAAAAAoAQAAZHJzL2Uyb0RvYy54bWxQSwUGAAAAAAYABgBZAQAArgUAAAAA&#10;" adj="-4192">
            <v:stroke endarrow="block"/>
          </v:shape>
        </w:pict>
      </w:r>
    </w:p>
    <w:p w:rsidR="0013169B" w:rsidRDefault="0013169B">
      <w:pPr>
        <w:rPr>
          <w:rFonts w:ascii="宋体" w:hAnsi="宋体"/>
          <w:sz w:val="24"/>
          <w:szCs w:val="24"/>
        </w:rPr>
      </w:pPr>
    </w:p>
    <w:p w:rsidR="0013169B" w:rsidRDefault="00D6392E">
      <w:pPr>
        <w:rPr>
          <w:rFonts w:ascii="宋体" w:hAnsi="宋体"/>
          <w:sz w:val="24"/>
          <w:szCs w:val="24"/>
        </w:rPr>
      </w:pPr>
      <w:r>
        <w:rPr>
          <w:rFonts w:ascii="宋体" w:hAnsi="宋体"/>
          <w:sz w:val="24"/>
          <w:szCs w:val="24"/>
        </w:rPr>
        <w:pict>
          <v:shape id="自选图形 165" o:spid="_x0000_s1284" type="#_x0000_t33" style="position:absolute;left:0;text-align:left;margin-left:16.45pt;margin-top:26.45pt;width:98.7pt;height:45.9pt;rotation:90;flip:x;z-index:251791360" o:gfxdata="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WhgWnYAAAACQEAAA8AAAAAAAAAAQAgAAAAIgAAAGRycy9kb3ducmV2&#10;LnhtbFBLAQIUABQAAAAIAIdO4kAAV7f5/AEAAMADAAAOAAAAAAAAAAEAIAAAACcBAABkcnMvZTJv&#10;RG9jLnhtbFBLBQYAAAAABgAGAFkBAACVBQAAAAA=&#10;">
            <v:stroke endarrow="block"/>
          </v:shape>
        </w:pict>
      </w:r>
      <w:r>
        <w:rPr>
          <w:rFonts w:ascii="宋体" w:hAnsi="宋体"/>
          <w:sz w:val="24"/>
          <w:szCs w:val="24"/>
        </w:rPr>
        <w:pict>
          <v:shape id="自选图形 4818" o:spid="_x0000_s1283" type="#_x0000_t32" style="position:absolute;left:0;text-align:left;margin-left:176.5pt;margin-top:.2pt;width:0;height:16.65pt;z-index:251795456" o:gfxdata="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MeVG/WAAAA&#10;BwEAAA8AAAAAAAAAAQAgAAAAIgAAAGRycy9kb3ducmV2LnhtbFBLAQIUABQAAAAIAIdO4kAfLoLs&#10;5gEAAKsDAAAOAAAAAAAAAAEAIAAAACUBAABkcnMvZTJvRG9jLnhtbFBLBQYAAAAABgAGAFkBAAB9&#10;BQAAAAA=&#10;">
            <v:stroke endarrow="block"/>
          </v:shape>
        </w:pict>
      </w:r>
      <w:r>
        <w:rPr>
          <w:rFonts w:ascii="宋体" w:hAnsi="宋体"/>
          <w:sz w:val="24"/>
          <w:szCs w:val="24"/>
        </w:rPr>
        <w:pict>
          <v:shape id="自选图形 4807" o:spid="_x0000_s1282" type="#_x0000_t32" style="position:absolute;left:0;text-align:left;margin-left:111.6pt;margin-top:1.3pt;width:0;height:16.15pt;z-index:251784192" o:gfxdata="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6UOdcA&#10;AAAIAQAADwAAAAAAAAABACAAAAAiAAAAZHJzL2Rvd25yZXYueG1sUEsBAhQAFAAAAAgAh07iQFZr&#10;8cDnAQAAqwMAAA4AAAAAAAAAAQAgAAAAJgEAAGRycy9lMm9Eb2MueG1sUEsFBgAAAAAGAAYAWQEA&#10;AH8FAAAAAA==&#10;">
            <v:stroke endarrow="block"/>
          </v:shape>
        </w:pict>
      </w:r>
      <w:r>
        <w:rPr>
          <w:rFonts w:ascii="宋体" w:hAnsi="宋体"/>
          <w:sz w:val="24"/>
          <w:szCs w:val="24"/>
        </w:rPr>
        <w:pict>
          <v:shape id="自选图形 4817" o:spid="_x0000_s1281" type="#_x0000_t32" style="position:absolute;left:0;text-align:left;margin-left:339.45pt;margin-top:.1pt;width:.1pt;height:17.6pt;z-index:251794432" o:gfxdata="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w9LK2AAAAAcBAAAPAAAAAAAAAAEAIAAAACIAAABkcnMvZG93bnJldi54bWxQSwECFAAUAAAACACH&#10;TuJAU+SxKesBAACuAwAADgAAAAAAAAABACAAAAAnAQAAZHJzL2Uyb0RvYy54bWxQSwUGAAAAAAYA&#10;BgBZAQAAhAUAAAAA&#10;">
            <v:stroke endarrow="block"/>
          </v:shape>
        </w:pict>
      </w:r>
    </w:p>
    <w:p w:rsidR="0013169B" w:rsidRDefault="00D6392E">
      <w:pPr>
        <w:ind w:firstLine="1440"/>
        <w:rPr>
          <w:rFonts w:ascii="宋体" w:hAnsi="宋体"/>
          <w:sz w:val="24"/>
          <w:szCs w:val="24"/>
        </w:rPr>
      </w:pPr>
      <w:r>
        <w:rPr>
          <w:rFonts w:ascii="宋体" w:hAnsi="宋体"/>
          <w:sz w:val="24"/>
          <w:szCs w:val="24"/>
        </w:rPr>
        <w:pict>
          <v:rect id="矩形 4812" o:spid="_x0000_s1280" style="position:absolute;left:0;text-align:left;margin-left:158.95pt;margin-top:1.7pt;width:112pt;height:40pt;z-index:251789312;v-text-anchor:middle" o:gfxdata="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ad14HYAAAACAEAAA8AAAAAAAAAAQAgAAAAIgAAAGRycy9kb3ducmV2Lnht&#10;bFBLAQIUABQAAAAIAIdO4kAZaXjl+QEAAPsDAAAOAAAAAAAAAAEAIAAAACcBAABkcnMvZTJvRG9j&#10;LnhtbFBLBQYAAAAABgAGAFkBAACSBQAAAAA=&#10;">
            <v:textbox style="mso-next-textbox:#矩形 4812">
              <w:txbxContent>
                <w:p w:rsidR="000C5C15" w:rsidRDefault="000C5C15">
                  <w:pPr>
                    <w:jc w:val="center"/>
                    <w:rPr>
                      <w:rFonts w:ascii="宋体" w:hAnsi="宋体"/>
                    </w:rPr>
                  </w:pPr>
                  <w:r>
                    <w:rPr>
                      <w:rFonts w:ascii="宋体" w:hAnsi="宋体" w:cs="宋体" w:hint="eastAsia"/>
                      <w:szCs w:val="22"/>
                    </w:rPr>
                    <w:t>报告</w:t>
                  </w:r>
                  <w:r>
                    <w:rPr>
                      <w:rFonts w:ascii="宋体" w:hAnsi="宋体"/>
                      <w:szCs w:val="22"/>
                    </w:rPr>
                    <w:t>HIV</w:t>
                  </w:r>
                  <w:r>
                    <w:rPr>
                      <w:rFonts w:ascii="宋体" w:hAnsi="宋体" w:cs="宋体" w:hint="eastAsia"/>
                      <w:szCs w:val="22"/>
                    </w:rPr>
                    <w:t>抗体阴性</w:t>
                  </w:r>
                  <w:r>
                    <w:rPr>
                      <w:rFonts w:ascii="宋体" w:hAnsi="宋体"/>
                      <w:szCs w:val="22"/>
                    </w:rPr>
                    <w:t xml:space="preserve"> HIV-1p</w:t>
                  </w:r>
                  <w:r>
                    <w:rPr>
                      <w:rFonts w:ascii="宋体" w:hAnsi="宋体" w:hint="eastAsia"/>
                      <w:szCs w:val="22"/>
                    </w:rPr>
                    <w:t>24</w:t>
                  </w:r>
                  <w:r>
                    <w:rPr>
                      <w:rFonts w:ascii="宋体" w:hAnsi="宋体" w:cs="宋体" w:hint="eastAsia"/>
                      <w:szCs w:val="22"/>
                    </w:rPr>
                    <w:t>抗原阴性</w:t>
                  </w:r>
                </w:p>
              </w:txbxContent>
            </v:textbox>
          </v:rect>
        </w:pict>
      </w:r>
      <w:r>
        <w:rPr>
          <w:rFonts w:ascii="宋体" w:hAnsi="宋体"/>
          <w:sz w:val="24"/>
          <w:szCs w:val="24"/>
        </w:rPr>
        <w:pict>
          <v:rect id="矩形 4802" o:spid="_x0000_s1279" style="position:absolute;left:0;text-align:left;margin-left:69.9pt;margin-top:1.9pt;width:83.35pt;height:39.95pt;z-index:251779072;v-text-anchor:middle" o:gfxdata="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mFWX2QAAAAgBAAAPAAAAAAAAAAEAIAAA&#10;ACIAAABkcnMvZG93bnJldi54bWxQSwECFAAUAAAACACHTuJAQv2u7gsCAAAnBAAADgAAAAAAAAAB&#10;ACAAAAAoAQAAZHJzL2Uyb0RvYy54bWxQSwUGAAAAAAYABgBZAQAApQUAAAAA&#10;">
            <v:textbox style="mso-next-textbox:#矩形 4802" inset=",0,,0">
              <w:txbxContent>
                <w:p w:rsidR="000C5C15" w:rsidRDefault="000C5C15">
                  <w:pPr>
                    <w:jc w:val="center"/>
                  </w:pPr>
                  <w:r>
                    <w:rPr>
                      <w:rFonts w:ascii="Calibri" w:hAnsi="Calibri" w:cs="宋体" w:hint="eastAsia"/>
                      <w:szCs w:val="22"/>
                    </w:rPr>
                    <w:t>抗体确证试验</w:t>
                  </w:r>
                </w:p>
              </w:txbxContent>
            </v:textbox>
          </v:rect>
        </w:pict>
      </w:r>
      <w:r>
        <w:rPr>
          <w:rFonts w:ascii="宋体" w:hAnsi="宋体"/>
          <w:sz w:val="24"/>
          <w:szCs w:val="24"/>
        </w:rPr>
        <w:pict>
          <v:rect id="矩形 4816" o:spid="_x0000_s1278" style="position:absolute;left:0;text-align:left;margin-left:316.85pt;margin-top:1.45pt;width:102.2pt;height:40pt;z-index:251793408;v-text-anchor:middle" o:gfxdata="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6hKeLZAAAACAEAAA8AAAAAAAAAAQAg&#10;AAAAIgAAAGRycy9kb3ducmV2LnhtbFBLAQIUABQAAAAIAIdO4kAzwMKmDQIAACcEAAAOAAAAAAAA&#10;AAEAIAAAACgBAABkcnMvZTJvRG9jLnhtbFBLBQYAAAAABgAGAFkBAACnBQAAAAA=&#10;">
            <v:textbox style="mso-next-textbox:#矩形 4816" inset=",0,,0">
              <w:txbxContent>
                <w:p w:rsidR="000C5C15" w:rsidRDefault="000C5C15">
                  <w:pPr>
                    <w:jc w:val="center"/>
                    <w:rPr>
                      <w:rFonts w:ascii="宋体" w:hAnsi="宋体"/>
                    </w:rPr>
                  </w:pPr>
                  <w:r>
                    <w:rPr>
                      <w:rFonts w:ascii="宋体" w:hAnsi="宋体" w:cs="宋体" w:hint="eastAsia"/>
                      <w:szCs w:val="22"/>
                    </w:rPr>
                    <w:t>报告</w:t>
                  </w:r>
                  <w:r>
                    <w:rPr>
                      <w:rFonts w:ascii="宋体" w:hAnsi="宋体"/>
                      <w:szCs w:val="22"/>
                    </w:rPr>
                    <w:t>HIV</w:t>
                  </w:r>
                  <w:r>
                    <w:rPr>
                      <w:rFonts w:ascii="宋体" w:hAnsi="宋体" w:cs="宋体" w:hint="eastAsia"/>
                      <w:szCs w:val="22"/>
                    </w:rPr>
                    <w:t>抗体阴性</w:t>
                  </w:r>
                </w:p>
                <w:p w:rsidR="000C5C15" w:rsidRDefault="000C5C15">
                  <w:pPr>
                    <w:jc w:val="center"/>
                    <w:rPr>
                      <w:rFonts w:ascii="宋体" w:hAnsi="宋体"/>
                    </w:rPr>
                  </w:pPr>
                  <w:r>
                    <w:rPr>
                      <w:rFonts w:ascii="宋体" w:hAnsi="宋体"/>
                      <w:szCs w:val="22"/>
                    </w:rPr>
                    <w:t>HIV-1p</w:t>
                  </w:r>
                  <w:r>
                    <w:rPr>
                      <w:rFonts w:ascii="宋体" w:hAnsi="宋体" w:hint="eastAsia"/>
                      <w:szCs w:val="22"/>
                    </w:rPr>
                    <w:t>24</w:t>
                  </w:r>
                  <w:r>
                    <w:rPr>
                      <w:rFonts w:ascii="宋体" w:hAnsi="宋体" w:cs="宋体" w:hint="eastAsia"/>
                      <w:szCs w:val="22"/>
                    </w:rPr>
                    <w:t>抗原阴性</w:t>
                  </w:r>
                </w:p>
              </w:txbxContent>
            </v:textbox>
          </v:rect>
        </w:pict>
      </w:r>
    </w:p>
    <w:p w:rsidR="0013169B" w:rsidRDefault="0013169B">
      <w:pPr>
        <w:ind w:firstLine="1440"/>
        <w:rPr>
          <w:rFonts w:ascii="宋体" w:hAnsi="宋体"/>
          <w:sz w:val="24"/>
          <w:szCs w:val="24"/>
        </w:rPr>
      </w:pPr>
    </w:p>
    <w:p w:rsidR="0013169B" w:rsidRDefault="0013169B">
      <w:pPr>
        <w:ind w:firstLine="1440"/>
        <w:rPr>
          <w:rFonts w:ascii="宋体" w:hAnsi="宋体"/>
          <w:sz w:val="24"/>
          <w:szCs w:val="24"/>
        </w:rPr>
      </w:pPr>
    </w:p>
    <w:p w:rsidR="0013169B" w:rsidRDefault="0013169B">
      <w:pPr>
        <w:ind w:firstLine="1440"/>
        <w:rPr>
          <w:rFonts w:ascii="宋体" w:hAnsi="宋体"/>
          <w:sz w:val="24"/>
          <w:szCs w:val="24"/>
        </w:rPr>
      </w:pPr>
    </w:p>
    <w:p w:rsidR="0013169B" w:rsidRDefault="00D6392E">
      <w:pPr>
        <w:ind w:firstLine="1440"/>
        <w:rPr>
          <w:rFonts w:ascii="宋体" w:hAnsi="宋体"/>
          <w:sz w:val="24"/>
          <w:szCs w:val="24"/>
        </w:rPr>
      </w:pPr>
      <w:r>
        <w:rPr>
          <w:rFonts w:ascii="宋体" w:hAnsi="宋体"/>
          <w:sz w:val="24"/>
          <w:szCs w:val="24"/>
        </w:rPr>
        <w:pict>
          <v:rect id="矩形 4813" o:spid="_x0000_s1277" style="position:absolute;left:0;text-align:left;margin-left:89.6pt;margin-top:3.05pt;width:161.15pt;height:32pt;z-index:251790336;v-text-anchor:middle" o:gfxdata="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36jyDaAAAACQEAAA8AAAAAAAAAAQAgAAAAIgAAAGRycy9kb3ducmV2&#10;LnhtbFBLAQIUABQAAAAIAIdO4kCWBivH+gEAAPsDAAAOAAAAAAAAAAEAIAAAACkBAABkcnMvZTJv&#10;RG9jLnhtbFBLBQYAAAAABgAGAFkBAACVBQAAAAA=&#10;">
            <v:textbox style="mso-next-textbox:#矩形 4813">
              <w:txbxContent>
                <w:p w:rsidR="000C5C15" w:rsidRDefault="000C5C15">
                  <w:pPr>
                    <w:jc w:val="center"/>
                    <w:rPr>
                      <w:rFonts w:ascii="宋体" w:hAnsi="宋体"/>
                    </w:rPr>
                  </w:pPr>
                  <w:r>
                    <w:rPr>
                      <w:rFonts w:ascii="宋体" w:hAnsi="宋体"/>
                      <w:szCs w:val="22"/>
                    </w:rPr>
                    <w:t>HIV-1</w:t>
                  </w:r>
                  <w:r>
                    <w:rPr>
                      <w:rFonts w:ascii="宋体" w:hAnsi="宋体" w:cs="宋体" w:hint="eastAsia"/>
                      <w:szCs w:val="22"/>
                    </w:rPr>
                    <w:t>核酸试验或随访</w:t>
                  </w:r>
                </w:p>
              </w:txbxContent>
            </v:textbox>
          </v:rect>
        </w:pict>
      </w:r>
    </w:p>
    <w:p w:rsidR="0013169B" w:rsidRDefault="0013169B">
      <w:pPr>
        <w:ind w:firstLine="1440"/>
        <w:rPr>
          <w:rFonts w:ascii="宋体" w:hAnsi="宋体"/>
          <w:sz w:val="24"/>
          <w:szCs w:val="24"/>
        </w:rPr>
      </w:pPr>
    </w:p>
    <w:p w:rsidR="0013169B" w:rsidRDefault="0013169B">
      <w:pPr>
        <w:ind w:firstLine="1440"/>
        <w:rPr>
          <w:rFonts w:ascii="宋体" w:hAnsi="宋体"/>
          <w:sz w:val="24"/>
          <w:szCs w:val="24"/>
        </w:rPr>
      </w:pPr>
    </w:p>
    <w:p w:rsidR="00A61EC8" w:rsidRDefault="00F73EB6" w:rsidP="00DA5F4F">
      <w:pPr>
        <w:spacing w:beforeLines="50"/>
        <w:ind w:firstLineChars="885" w:firstLine="2132"/>
        <w:rPr>
          <w:rFonts w:ascii="宋体" w:hAnsi="宋体"/>
          <w:sz w:val="24"/>
          <w:szCs w:val="24"/>
        </w:rPr>
      </w:pPr>
      <w:r>
        <w:rPr>
          <w:rFonts w:ascii="宋体" w:hAnsi="宋体" w:hint="eastAsia"/>
          <w:b/>
          <w:sz w:val="24"/>
          <w:szCs w:val="24"/>
        </w:rPr>
        <w:t>图5 区分抗体抗原检测试剂筛查检测流程</w:t>
      </w:r>
    </w:p>
    <w:p w:rsidR="0013169B" w:rsidRDefault="0013169B">
      <w:pPr>
        <w:ind w:firstLine="1440"/>
        <w:rPr>
          <w:rFonts w:ascii="宋体" w:hAnsi="宋体"/>
          <w:sz w:val="24"/>
          <w:szCs w:val="24"/>
        </w:rPr>
      </w:pPr>
    </w:p>
    <w:p w:rsidR="0013169B" w:rsidRDefault="00D6392E">
      <w:pPr>
        <w:spacing w:line="360" w:lineRule="auto"/>
        <w:rPr>
          <w:rFonts w:ascii="宋体" w:hAnsi="宋体"/>
          <w:sz w:val="24"/>
          <w:szCs w:val="24"/>
        </w:rPr>
      </w:pPr>
      <w:r>
        <w:fldChar w:fldCharType="begin"/>
      </w:r>
      <w:r w:rsidR="00F73EB6">
        <w:rPr>
          <w:rFonts w:hint="eastAsia"/>
        </w:rPr>
        <w:instrText>eq \o\ac(</w:instrText>
      </w:r>
      <w:r w:rsidR="00F73EB6">
        <w:rPr>
          <w:rFonts w:hint="eastAsia"/>
        </w:rPr>
        <w:instrText>○</w:instrText>
      </w:r>
      <w:r w:rsidR="00F73EB6">
        <w:rPr>
          <w:rFonts w:hint="eastAsia"/>
        </w:rPr>
        <w:instrText>,</w:instrText>
      </w:r>
      <w:r w:rsidR="00F73EB6">
        <w:rPr>
          <w:rFonts w:ascii="Calibri" w:hint="eastAsia"/>
          <w:position w:val="2"/>
          <w:sz w:val="14"/>
        </w:rPr>
        <w:instrText>1</w:instrText>
      </w:r>
      <w:r w:rsidR="00F73EB6">
        <w:rPr>
          <w:rFonts w:hint="eastAsia"/>
        </w:rPr>
        <w:instrText>)</w:instrText>
      </w:r>
      <w:r>
        <w:fldChar w:fldCharType="end"/>
      </w:r>
      <w:r>
        <w:fldChar w:fldCharType="begin"/>
      </w:r>
      <w:r w:rsidR="00F73EB6">
        <w:rPr>
          <w:rFonts w:hint="eastAsia"/>
        </w:rPr>
        <w:instrText>eq \o\ac(</w:instrText>
      </w:r>
      <w:r w:rsidR="00F73EB6">
        <w:rPr>
          <w:rFonts w:hint="eastAsia"/>
        </w:rPr>
        <w:instrText>○</w:instrText>
      </w:r>
      <w:r w:rsidR="00F73EB6">
        <w:rPr>
          <w:rFonts w:hint="eastAsia"/>
        </w:rPr>
        <w:instrText>,</w:instrText>
      </w:r>
      <w:r w:rsidR="00F73EB6">
        <w:rPr>
          <w:rFonts w:ascii="Calibri" w:hint="eastAsia"/>
          <w:position w:val="2"/>
          <w:sz w:val="14"/>
        </w:rPr>
        <w:instrText>2</w:instrText>
      </w:r>
      <w:r w:rsidR="00F73EB6">
        <w:rPr>
          <w:rFonts w:hint="eastAsia"/>
        </w:rPr>
        <w:instrText>)</w:instrText>
      </w:r>
      <w:r>
        <w:fldChar w:fldCharType="end"/>
      </w:r>
      <w:r w:rsidR="00F73EB6">
        <w:rPr>
          <w:rFonts w:hint="eastAsia"/>
        </w:rPr>
        <w:t>在流程中分别对应。</w:t>
      </w:r>
    </w:p>
    <w:p w:rsidR="0013169B" w:rsidRPr="00756205" w:rsidRDefault="00F73EB6">
      <w:pPr>
        <w:spacing w:line="360" w:lineRule="auto"/>
        <w:rPr>
          <w:rFonts w:ascii="宋体" w:hAnsi="宋体"/>
          <w:sz w:val="24"/>
          <w:szCs w:val="24"/>
        </w:rPr>
      </w:pPr>
      <w:r>
        <w:rPr>
          <w:rFonts w:ascii="宋体" w:hAnsi="宋体" w:cs="宋体" w:hint="eastAsia"/>
          <w:kern w:val="0"/>
          <w:sz w:val="24"/>
          <w:szCs w:val="24"/>
        </w:rPr>
        <w:t>*</w:t>
      </w:r>
      <w:r>
        <w:rPr>
          <w:rFonts w:ascii="宋体" w:hAnsi="宋体" w:hint="eastAsia"/>
          <w:sz w:val="24"/>
          <w:szCs w:val="24"/>
        </w:rPr>
        <w:t>抗体检测：使用两种抗体检测试剂或一种抗体检测试</w:t>
      </w:r>
      <w:r w:rsidRPr="00756205">
        <w:rPr>
          <w:rFonts w:ascii="宋体" w:hAnsi="宋体" w:hint="eastAsia"/>
          <w:sz w:val="24"/>
          <w:szCs w:val="24"/>
        </w:rPr>
        <w:t>剂</w:t>
      </w:r>
      <w:r w:rsidR="00876E82" w:rsidRPr="00756205">
        <w:rPr>
          <w:rFonts w:ascii="宋体" w:hAnsi="宋体" w:hint="eastAsia"/>
          <w:sz w:val="24"/>
          <w:szCs w:val="24"/>
        </w:rPr>
        <w:t>双</w:t>
      </w:r>
      <w:r w:rsidR="00DD5BA3" w:rsidRPr="00756205">
        <w:rPr>
          <w:rFonts w:ascii="宋体" w:hAnsi="宋体" w:hint="eastAsia"/>
          <w:sz w:val="24"/>
          <w:szCs w:val="24"/>
        </w:rPr>
        <w:t>孔</w:t>
      </w:r>
      <w:r w:rsidR="004F3715">
        <w:rPr>
          <w:rFonts w:ascii="宋体" w:hAnsi="宋体" w:hint="eastAsia"/>
          <w:sz w:val="24"/>
          <w:szCs w:val="24"/>
        </w:rPr>
        <w:t>或</w:t>
      </w:r>
      <w:r w:rsidR="00876E82" w:rsidRPr="00756205">
        <w:rPr>
          <w:rFonts w:ascii="宋体" w:hAnsi="宋体"/>
          <w:sz w:val="24"/>
          <w:szCs w:val="24"/>
        </w:rPr>
        <w:t>双</w:t>
      </w:r>
      <w:r w:rsidR="00DD5BA3" w:rsidRPr="00756205">
        <w:rPr>
          <w:rFonts w:ascii="宋体" w:hAnsi="宋体" w:hint="eastAsia"/>
          <w:sz w:val="24"/>
          <w:szCs w:val="24"/>
        </w:rPr>
        <w:t>份</w:t>
      </w:r>
      <w:r w:rsidRPr="00756205">
        <w:rPr>
          <w:rFonts w:ascii="宋体" w:hAnsi="宋体" w:hint="eastAsia"/>
          <w:sz w:val="24"/>
          <w:szCs w:val="24"/>
        </w:rPr>
        <w:t>检测</w:t>
      </w:r>
    </w:p>
    <w:p w:rsidR="0013169B" w:rsidRPr="00756205" w:rsidRDefault="0013169B">
      <w:pPr>
        <w:spacing w:line="360" w:lineRule="auto"/>
        <w:rPr>
          <w:rFonts w:ascii="宋体" w:hAnsi="宋体"/>
          <w:sz w:val="24"/>
          <w:szCs w:val="24"/>
        </w:rPr>
      </w:pPr>
    </w:p>
    <w:p w:rsidR="0013169B" w:rsidRDefault="00F73EB6">
      <w:pPr>
        <w:numPr>
          <w:ilvl w:val="0"/>
          <w:numId w:val="5"/>
        </w:numPr>
        <w:spacing w:line="360" w:lineRule="auto"/>
        <w:ind w:firstLineChars="200" w:firstLine="480"/>
        <w:rPr>
          <w:rFonts w:ascii="宋体" w:hAnsi="宋体"/>
          <w:sz w:val="24"/>
          <w:szCs w:val="24"/>
        </w:rPr>
      </w:pPr>
      <w:r w:rsidRPr="00756205">
        <w:rPr>
          <w:rFonts w:ascii="宋体" w:hAnsi="宋体" w:hint="eastAsia"/>
          <w:sz w:val="24"/>
          <w:szCs w:val="24"/>
        </w:rPr>
        <w:t>用不能区分抗体抗原的试剂进行初筛，结果无反应，报告“HIV抗体阴性、HIV-1p24抗原阴性”；结果有反应，不能出具阳性报告，必须进入复检试验。对初筛有反应的样本，可选择抗体检测试剂复检或者选择抗体抗原试剂复检。用抗体检测试剂复检，即使用同一试剂</w:t>
      </w:r>
      <w:r w:rsidR="00876E82" w:rsidRPr="00756205">
        <w:rPr>
          <w:rFonts w:ascii="宋体" w:hAnsi="宋体" w:hint="eastAsia"/>
          <w:sz w:val="24"/>
          <w:szCs w:val="24"/>
        </w:rPr>
        <w:t>双</w:t>
      </w:r>
      <w:r w:rsidR="00DD5BA3" w:rsidRPr="00756205">
        <w:rPr>
          <w:rFonts w:ascii="宋体" w:hAnsi="宋体" w:hint="eastAsia"/>
          <w:sz w:val="24"/>
          <w:szCs w:val="24"/>
        </w:rPr>
        <w:t>孔</w:t>
      </w:r>
      <w:r w:rsidR="00876E82" w:rsidRPr="00756205">
        <w:rPr>
          <w:rFonts w:ascii="宋体" w:hAnsi="宋体" w:hint="eastAsia"/>
          <w:sz w:val="24"/>
          <w:szCs w:val="24"/>
        </w:rPr>
        <w:t>或双</w:t>
      </w:r>
      <w:r w:rsidR="00DD5BA3" w:rsidRPr="00756205">
        <w:rPr>
          <w:rFonts w:ascii="宋体" w:hAnsi="宋体" w:hint="eastAsia"/>
          <w:sz w:val="24"/>
          <w:szCs w:val="24"/>
        </w:rPr>
        <w:t>份</w:t>
      </w:r>
      <w:r w:rsidRPr="00756205">
        <w:rPr>
          <w:rFonts w:ascii="宋体" w:hAnsi="宋体" w:hint="eastAsia"/>
          <w:sz w:val="24"/>
          <w:szCs w:val="24"/>
        </w:rPr>
        <w:t>，或者两种抗体筛查试剂复检</w:t>
      </w:r>
      <w:r w:rsidRPr="00756205">
        <w:rPr>
          <w:szCs w:val="21"/>
        </w:rPr>
        <w:t>*</w:t>
      </w:r>
      <w:r w:rsidRPr="00756205">
        <w:rPr>
          <w:rFonts w:ascii="宋体" w:hAnsi="宋体" w:hint="eastAsia"/>
          <w:sz w:val="24"/>
          <w:szCs w:val="24"/>
        </w:rPr>
        <w:t>，结果均有反应，或一有反应一无反应，需进行HIV抗体确证试验；结果均无反</w:t>
      </w:r>
      <w:r>
        <w:rPr>
          <w:rFonts w:ascii="宋体" w:hAnsi="宋体" w:hint="eastAsia"/>
          <w:sz w:val="24"/>
          <w:szCs w:val="24"/>
        </w:rPr>
        <w:t>应，需进行HIV-1核酸检测或</w:t>
      </w:r>
      <w:r>
        <w:rPr>
          <w:rFonts w:ascii="宋体" w:hAnsi="宋体"/>
          <w:sz w:val="24"/>
          <w:szCs w:val="24"/>
        </w:rPr>
        <w:t>2-4周后</w:t>
      </w:r>
      <w:r>
        <w:rPr>
          <w:rFonts w:ascii="宋体" w:hAnsi="宋体" w:hint="eastAsia"/>
          <w:sz w:val="24"/>
          <w:szCs w:val="24"/>
        </w:rPr>
        <w:t>随访。用抗体抗原试</w:t>
      </w:r>
      <w:r w:rsidRPr="00756205">
        <w:rPr>
          <w:rFonts w:ascii="宋体" w:hAnsi="宋体" w:hint="eastAsia"/>
          <w:sz w:val="24"/>
          <w:szCs w:val="24"/>
        </w:rPr>
        <w:t>剂</w:t>
      </w:r>
      <w:r w:rsidR="00876E82" w:rsidRPr="00756205">
        <w:rPr>
          <w:rFonts w:ascii="宋体" w:hAnsi="宋体" w:hint="eastAsia"/>
          <w:sz w:val="24"/>
          <w:szCs w:val="24"/>
        </w:rPr>
        <w:t>双</w:t>
      </w:r>
      <w:r w:rsidR="00DD5BA3" w:rsidRPr="00756205">
        <w:rPr>
          <w:rFonts w:ascii="宋体" w:hAnsi="宋体" w:hint="eastAsia"/>
          <w:sz w:val="24"/>
          <w:szCs w:val="24"/>
        </w:rPr>
        <w:t>孔</w:t>
      </w:r>
      <w:r w:rsidR="004F3715">
        <w:rPr>
          <w:rFonts w:ascii="宋体" w:hAnsi="宋体" w:hint="eastAsia"/>
          <w:sz w:val="24"/>
          <w:szCs w:val="24"/>
        </w:rPr>
        <w:t>或</w:t>
      </w:r>
      <w:r w:rsidR="00876E82" w:rsidRPr="00756205">
        <w:rPr>
          <w:rFonts w:ascii="宋体" w:hAnsi="宋体"/>
          <w:sz w:val="24"/>
          <w:szCs w:val="24"/>
        </w:rPr>
        <w:t>双</w:t>
      </w:r>
      <w:r w:rsidR="00DD5BA3" w:rsidRPr="00756205">
        <w:rPr>
          <w:rFonts w:ascii="宋体" w:hAnsi="宋体" w:hint="eastAsia"/>
          <w:sz w:val="24"/>
          <w:szCs w:val="24"/>
        </w:rPr>
        <w:t>份</w:t>
      </w:r>
      <w:r>
        <w:rPr>
          <w:rFonts w:ascii="宋体" w:hAnsi="宋体" w:hint="eastAsia"/>
          <w:sz w:val="24"/>
          <w:szCs w:val="24"/>
        </w:rPr>
        <w:t>复检，结果均有反应，或一有反应一无反应，需HIV-1核酸检测或</w:t>
      </w:r>
      <w:r>
        <w:rPr>
          <w:rFonts w:ascii="宋体" w:hAnsi="宋体"/>
          <w:sz w:val="24"/>
          <w:szCs w:val="24"/>
        </w:rPr>
        <w:t>2-4周后</w:t>
      </w:r>
      <w:r>
        <w:rPr>
          <w:rFonts w:ascii="宋体" w:hAnsi="宋体" w:hint="eastAsia"/>
          <w:sz w:val="24"/>
          <w:szCs w:val="24"/>
        </w:rPr>
        <w:t>随访，或进行HIV抗体确证试验；结果均无反应，报告“HIV抗体阴性，HIV-1p24抗原阴性”。</w:t>
      </w:r>
      <w:r w:rsidR="004F3715">
        <w:rPr>
          <w:rFonts w:ascii="宋体" w:hAnsi="宋体" w:hint="eastAsia"/>
          <w:sz w:val="24"/>
          <w:szCs w:val="24"/>
        </w:rPr>
        <w:t>检测流程见图6。</w:t>
      </w:r>
    </w:p>
    <w:p w:rsidR="0013169B" w:rsidRDefault="0013169B">
      <w:pPr>
        <w:numPr>
          <w:ilvl w:val="255"/>
          <w:numId w:val="0"/>
        </w:numPr>
        <w:spacing w:line="360" w:lineRule="auto"/>
        <w:ind w:firstLineChars="200" w:firstLine="480"/>
        <w:rPr>
          <w:rFonts w:ascii="宋体" w:hAnsi="宋体"/>
          <w:sz w:val="24"/>
          <w:szCs w:val="24"/>
        </w:rPr>
      </w:pPr>
    </w:p>
    <w:p w:rsidR="0013169B" w:rsidRDefault="0013169B">
      <w:pPr>
        <w:numPr>
          <w:ilvl w:val="255"/>
          <w:numId w:val="0"/>
        </w:numPr>
        <w:spacing w:line="360" w:lineRule="auto"/>
        <w:ind w:firstLineChars="200" w:firstLine="480"/>
        <w:rPr>
          <w:rFonts w:ascii="宋体" w:hAnsi="宋体"/>
          <w:sz w:val="24"/>
          <w:szCs w:val="24"/>
        </w:rPr>
      </w:pPr>
    </w:p>
    <w:p w:rsidR="001B3298" w:rsidRDefault="001B3298">
      <w:pPr>
        <w:numPr>
          <w:ilvl w:val="255"/>
          <w:numId w:val="0"/>
        </w:numPr>
        <w:spacing w:line="360" w:lineRule="auto"/>
        <w:ind w:firstLineChars="200" w:firstLine="480"/>
        <w:rPr>
          <w:rFonts w:ascii="宋体" w:hAnsi="宋体"/>
          <w:sz w:val="24"/>
          <w:szCs w:val="24"/>
        </w:rPr>
      </w:pPr>
    </w:p>
    <w:p w:rsidR="0013169B" w:rsidRDefault="00D6392E">
      <w:pPr>
        <w:numPr>
          <w:ilvl w:val="255"/>
          <w:numId w:val="0"/>
        </w:numPr>
        <w:spacing w:line="360" w:lineRule="auto"/>
        <w:ind w:firstLineChars="200" w:firstLine="480"/>
        <w:rPr>
          <w:rFonts w:ascii="宋体" w:hAnsi="宋体"/>
          <w:sz w:val="24"/>
          <w:szCs w:val="24"/>
        </w:rPr>
      </w:pPr>
      <w:r w:rsidRPr="00D6392E">
        <w:rPr>
          <w:rFonts w:ascii="宋体" w:hAnsi="宋体" w:cs="宋体"/>
          <w:sz w:val="24"/>
          <w:szCs w:val="24"/>
        </w:rPr>
        <w:lastRenderedPageBreak/>
        <w:pict>
          <v:shape id="文本框 321" o:spid="_x0000_s1276" type="#_x0000_t202" style="position:absolute;left:0;text-align:left;margin-left:133.5pt;margin-top:1.25pt;width:186.05pt;height:25.05pt;z-index:251801600;v-text-anchor:middle" o:gfxdata="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JAfztgAAAAIAQAADwAAAAAA&#10;AAABACAAAAAiAAAAZHJzL2Rvd25yZXYueG1sUEsBAhQAFAAAAAgAh07iQD7qhRkTAgAAMwQAAA4A&#10;AAAAAAAAAQAgAAAAJwEAAGRycy9lMm9Eb2MueG1sUEsFBgAAAAAGAAYAWQEAAKwFAAAAAA==&#10;">
            <v:textbox style="mso-next-textbox:#文本框 321" inset=",0,,0">
              <w:txbxContent>
                <w:p w:rsidR="000C5C15" w:rsidRDefault="000C5C15">
                  <w:pPr>
                    <w:jc w:val="center"/>
                  </w:pPr>
                  <w:r>
                    <w:rPr>
                      <w:rFonts w:ascii="Calibri" w:hAnsi="Calibri" w:cs="宋体" w:hint="eastAsia"/>
                      <w:szCs w:val="21"/>
                    </w:rPr>
                    <w:t>不区分抗体抗原的检测试剂</w:t>
                  </w:r>
                </w:p>
              </w:txbxContent>
            </v:textbox>
          </v:shape>
        </w:pict>
      </w:r>
    </w:p>
    <w:p w:rsidR="0013169B" w:rsidRDefault="00D6392E">
      <w:pPr>
        <w:numPr>
          <w:ilvl w:val="255"/>
          <w:numId w:val="0"/>
        </w:numPr>
        <w:spacing w:line="360" w:lineRule="auto"/>
        <w:ind w:firstLineChars="200" w:firstLine="480"/>
        <w:rPr>
          <w:rFonts w:ascii="宋体" w:hAnsi="宋体"/>
          <w:sz w:val="24"/>
          <w:szCs w:val="24"/>
        </w:rPr>
      </w:pPr>
      <w:r>
        <w:rPr>
          <w:rFonts w:ascii="宋体" w:hAnsi="宋体"/>
          <w:sz w:val="24"/>
          <w:szCs w:val="24"/>
        </w:rPr>
        <w:pict>
          <v:shape id="自选图形 67" o:spid="_x0000_s1275" type="#_x0000_t34" style="position:absolute;left:0;text-align:left;margin-left:249.8pt;margin-top:-18.6pt;width:22.55pt;height:66.2pt;rotation:90;flip:x;z-index:251811840" o:gfxdata="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6s+k/cAAAA&#10;CgEAAA8AAAAAAAAAAQAgAAAAIgAAAGRycy9kb3ducmV2LnhtbFBLAQIUABQAAAAIAIdO4kDpvgoo&#10;GQIAAPoDAAAOAAAAAAAAAAEAIAAAACsBAABkcnMvZTJvRG9jLnhtbFBLBQYAAAAABgAGAFkBAAC2&#10;BQAAAAA=&#10;" adj="10776">
            <v:stroke endarrow="block"/>
          </v:shape>
        </w:pict>
      </w:r>
      <w:r>
        <w:rPr>
          <w:rFonts w:ascii="宋体" w:hAnsi="宋体"/>
          <w:sz w:val="24"/>
          <w:szCs w:val="24"/>
        </w:rPr>
        <w:pict>
          <v:shape id="自选图形 4850" o:spid="_x0000_s1274" type="#_x0000_t32" style="position:absolute;left:0;text-align:left;margin-left:158.85pt;margin-top:14.35pt;width:0;height:11.15pt;z-index:251827200" o:gfxdata="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c+FWnY&#10;AAAACQEAAA8AAAAAAAAAAQAgAAAAIgAAAGRycy9kb3ducmV2LnhtbFBLAQIUABQAAAAIAIdO4kDJ&#10;siLa5wEAAKsDAAAOAAAAAAAAAAEAIAAAACcBAABkcnMvZTJvRG9jLnhtbFBLBQYAAAAABgAGAFkB&#10;AACABQAAAAA=&#10;">
            <v:stroke endarrow="block"/>
          </v:shape>
        </w:pict>
      </w:r>
      <w:r>
        <w:rPr>
          <w:rFonts w:ascii="宋体" w:hAnsi="宋体"/>
          <w:sz w:val="24"/>
          <w:szCs w:val="24"/>
        </w:rPr>
        <w:pict>
          <v:line id="直线 4849" o:spid="_x0000_s1273" style="position:absolute;left:0;text-align:left;flip:x;z-index:251826176" from="158.85pt,14.35pt" to="229.2pt,14.35pt" o:gfxdata="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TQyCC1wAAAAkBAAAPAAAA&#10;AAAAAAEAIAAAACIAAABkcnMvZG93bnJldi54bWxQSwECFAAUAAAACACHTuJAyZ27dd0BAACpAwAA&#10;DgAAAAAAAAABACAAAAAmAQAAZHJzL2Uyb0RvYy54bWxQSwUGAAAAAAYABgBZAQAAdQUAAAAA&#10;"/>
        </w:pict>
      </w:r>
    </w:p>
    <w:p w:rsidR="0013169B" w:rsidRDefault="00D6392E">
      <w:pPr>
        <w:numPr>
          <w:ilvl w:val="255"/>
          <w:numId w:val="0"/>
        </w:numPr>
        <w:spacing w:line="360" w:lineRule="auto"/>
        <w:ind w:firstLineChars="200" w:firstLine="480"/>
        <w:rPr>
          <w:rFonts w:ascii="宋体" w:hAnsi="宋体"/>
          <w:sz w:val="24"/>
          <w:szCs w:val="24"/>
        </w:rPr>
      </w:pPr>
      <w:r>
        <w:rPr>
          <w:rFonts w:ascii="宋体" w:hAnsi="宋体"/>
          <w:sz w:val="24"/>
          <w:szCs w:val="24"/>
        </w:rPr>
        <w:pict>
          <v:shape id="自选图形 4855" o:spid="_x0000_s1272" type="#_x0000_t34" style="position:absolute;left:0;text-align:left;margin-left:335.7pt;margin-top:19.05pt;width:41.85pt;height:169.5pt;z-index:251832320" o:gfxdata="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LyiZfbAAAACgEAAA8AAAAAAAAAAQAg&#10;AAAAIgAAAGRycy9kb3ducmV2LnhtbFBLAQIUABQAAAAIAIdO4kCEU+HgCwIAAOUDAAAOAAAAAAAA&#10;AAEAIAAAACoBAABkcnMvZTJvRG9jLnhtbFBLBQYAAAAABgAGAFkBAACnBQAAAAA=&#10;" adj="30890">
            <v:stroke endarrow="block" joinstyle="round"/>
          </v:shape>
        </w:pict>
      </w:r>
      <w:r>
        <w:rPr>
          <w:rFonts w:ascii="宋体" w:hAnsi="宋体"/>
          <w:sz w:val="24"/>
          <w:szCs w:val="24"/>
        </w:rPr>
        <w:pict>
          <v:shape id="文本框 316" o:spid="_x0000_s1271" type="#_x0000_t202" style="position:absolute;left:0;text-align:left;margin-left:268.85pt;margin-top:2.15pt;width:50.7pt;height:23.4pt;z-index:251803648;v-text-anchor:middle" o:gfxdata="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zqwjdgAAAAIAQAADwAA&#10;AAAAAAABACAAAAAiAAAAZHJzL2Rvd25yZXYueG1sUEsBAhQAFAAAAAgAh07iQBAm2ZkWAgAAMwQA&#10;AA4AAAAAAAAAAQAgAAAAJwEAAGRycy9lMm9Eb2MueG1sUEsFBgAAAAAGAAYAWQEAAK8FAAAAAA==&#10;" strokeweight="1.5pt">
            <v:textbox style="mso-next-textbox:#文本框 316" inset=",0,,0">
              <w:txbxContent>
                <w:p w:rsidR="000C5C15" w:rsidRDefault="000C5C15">
                  <w:pPr>
                    <w:rPr>
                      <w:szCs w:val="21"/>
                    </w:rPr>
                  </w:pPr>
                  <w:r>
                    <w:rPr>
                      <w:rFonts w:ascii="Calibri" w:hAnsi="Calibri" w:cs="宋体" w:hint="eastAsia"/>
                      <w:szCs w:val="21"/>
                    </w:rPr>
                    <w:t>无反应</w:t>
                  </w:r>
                </w:p>
              </w:txbxContent>
            </v:textbox>
          </v:shape>
        </w:pict>
      </w:r>
      <w:r>
        <w:rPr>
          <w:rFonts w:ascii="宋体" w:hAnsi="宋体"/>
          <w:sz w:val="24"/>
          <w:szCs w:val="24"/>
        </w:rPr>
        <w:pict>
          <v:shape id="文本框 315" o:spid="_x0000_s1270" type="#_x0000_t202" style="position:absolute;left:0;text-align:left;margin-left:133.5pt;margin-top:2.15pt;width:50.7pt;height:23.4pt;z-index:251802624;v-text-anchor:middle" o:gfxdata="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TiGJDZAAAACAEAAA8A&#10;AAAAAAAAAQAgAAAAIgAAAGRycy9kb3ducmV2LnhtbFBLAQIUABQAAAAIAIdO4kCCtCjQFgIAADME&#10;AAAOAAAAAAAAAAEAIAAAACgBAABkcnMvZTJvRG9jLnhtbFBLBQYAAAAABgAGAFkBAACwBQAAAAA=&#10;" strokeweight="1.5pt">
            <v:textbox style="mso-next-textbox:#文本框 315" inset=",0,,0">
              <w:txbxContent>
                <w:p w:rsidR="000C5C15" w:rsidRDefault="000C5C15">
                  <w:pPr>
                    <w:rPr>
                      <w:szCs w:val="21"/>
                    </w:rPr>
                  </w:pPr>
                  <w:r>
                    <w:rPr>
                      <w:rFonts w:ascii="Calibri" w:hAnsi="Calibri" w:cs="宋体" w:hint="eastAsia"/>
                      <w:szCs w:val="21"/>
                    </w:rPr>
                    <w:t>有反应</w:t>
                  </w:r>
                </w:p>
              </w:txbxContent>
            </v:textbox>
          </v:shape>
        </w:pict>
      </w:r>
    </w:p>
    <w:p w:rsidR="0013169B" w:rsidRDefault="00D6392E">
      <w:pPr>
        <w:numPr>
          <w:ilvl w:val="255"/>
          <w:numId w:val="0"/>
        </w:numPr>
        <w:spacing w:line="360" w:lineRule="auto"/>
        <w:ind w:firstLineChars="200" w:firstLine="480"/>
        <w:rPr>
          <w:rFonts w:ascii="宋体" w:hAnsi="宋体"/>
          <w:sz w:val="24"/>
          <w:szCs w:val="24"/>
        </w:rPr>
      </w:pPr>
      <w:r>
        <w:rPr>
          <w:rFonts w:ascii="宋体" w:hAnsi="宋体"/>
          <w:sz w:val="24"/>
          <w:szCs w:val="24"/>
        </w:rPr>
        <w:pict>
          <v:shape id="自选图形 4848" o:spid="_x0000_s1269" type="#_x0000_t32" style="position:absolute;left:0;text-align:left;margin-left:251.05pt;margin-top:8.4pt;width:0;height:9.3pt;z-index:251825152" o:gfxdata="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R70wP&#10;2AAAAAkBAAAPAAAAAAAAAAEAIAAAACIAAABkcnMvZG93bnJldi54bWxQSwECFAAUAAAACACHTuJA&#10;Zw9t6egBAACrAwAADgAAAAAAAAABACAAAAAnAQAAZHJzL2Uyb0RvYy54bWxQSwUGAAAAAAYABgBZ&#10;AQAAgQUAAAAA&#10;">
            <v:stroke endarrow="block"/>
          </v:shape>
        </w:pict>
      </w:r>
      <w:r>
        <w:rPr>
          <w:rFonts w:ascii="宋体" w:hAnsi="宋体"/>
          <w:sz w:val="24"/>
          <w:szCs w:val="24"/>
        </w:rPr>
        <w:pict>
          <v:line id="直线 4847" o:spid="_x0000_s1268" style="position:absolute;left:0;text-align:left;z-index:251824128" from="158.85pt,7.8pt" to="251.05pt,7.8pt" o:gfxdata="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48dan1gAAAAkBAAAPAAAAAAAAAAEA&#10;IAAAACIAAABkcnMvZG93bnJldi54bWxQSwECFAAUAAAACACHTuJATz57u9gBAACgAwAADgAAAAAA&#10;AAABACAAAAAlAQAAZHJzL2Uyb0RvYy54bWxQSwUGAAAAAAYABgBZAQAAbwUAAAAA&#10;"/>
        </w:pict>
      </w:r>
      <w:r>
        <w:rPr>
          <w:rFonts w:ascii="宋体" w:hAnsi="宋体"/>
          <w:sz w:val="24"/>
          <w:szCs w:val="24"/>
        </w:rPr>
        <w:pict>
          <v:line id="直线 4846" o:spid="_x0000_s1267" style="position:absolute;left:0;text-align:left;z-index:251823104" from="158.85pt,2.25pt" to="158.85pt,7.8pt" o:gfxdata="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jsdMNUAAAAIAQAADwAAAAAAAAABACAAAAAi&#10;AAAAZHJzL2Rvd25yZXYueG1sUEsBAhQAFAAAAAgAh07iQPl1WPDUAQAAngMAAA4AAAAAAAAAAQAg&#10;AAAAJAEAAGRycy9lMm9Eb2MueG1sUEsFBgAAAAAGAAYAWQEAAGoFAAAAAA==&#10;"/>
        </w:pict>
      </w:r>
      <w:r>
        <w:rPr>
          <w:rFonts w:ascii="宋体" w:hAnsi="宋体"/>
          <w:sz w:val="24"/>
          <w:szCs w:val="24"/>
        </w:rPr>
        <w:pict>
          <v:shape id="自选图形 4845" o:spid="_x0000_s1266" type="#_x0000_t32" style="position:absolute;left:0;text-align:left;margin-left:80.75pt;margin-top:7.8pt;width:0;height:9.25pt;z-index:251822080" o:gfxdata="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vn&#10;htgAAAAJAQAADwAAAAAAAAABACAAAAAiAAAAZHJzL2Rvd25yZXYueG1sUEsBAhQAFAAAAAgAh07i&#10;QOJDLOzpAQAAqwMAAA4AAAAAAAAAAQAgAAAAJwEAAGRycy9lMm9Eb2MueG1sUEsFBgAAAAAGAAYA&#10;WQEAAIIFAAAAAA==&#10;">
            <v:stroke endarrow="block"/>
          </v:shape>
        </w:pict>
      </w:r>
      <w:r>
        <w:rPr>
          <w:rFonts w:ascii="宋体" w:hAnsi="宋体"/>
          <w:sz w:val="24"/>
          <w:szCs w:val="24"/>
        </w:rPr>
        <w:pict>
          <v:line id="直线 4844" o:spid="_x0000_s1265" style="position:absolute;left:0;text-align:left;flip:x;z-index:251821056" from="80.75pt,7.8pt" to="158.85pt,7.8pt" o:gfxdata="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N1Xd9YAAAAJAQAADwAAAAAA&#10;AAABACAAAAAiAAAAZHJzL2Rvd25yZXYueG1sUEsBAhQAFAAAAAgAh07iQN5IskDcAQAAqQMAAA4A&#10;AAAAAAAAAQAgAAAAJQEAAGRycy9lMm9Eb2MueG1sUEsFBgAAAAAGAAYAWQEAAHMFAAAAAA==&#10;"/>
        </w:pict>
      </w:r>
      <w:r>
        <w:rPr>
          <w:rFonts w:ascii="宋体" w:hAnsi="宋体"/>
          <w:sz w:val="24"/>
          <w:szCs w:val="24"/>
        </w:rPr>
        <w:pict>
          <v:shape id="文本框 61" o:spid="_x0000_s1264" type="#_x0000_t202" style="position:absolute;left:0;text-align:left;margin-left:165.5pt;margin-top:17.1pt;width:18.7pt;height:21pt;z-index:251806720" o:gfxdata="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piM29gA&#10;AAAJAQAADwAAAAAAAAABACAAAAAiAAAAZHJzL2Rvd25yZXYueG1sUEsBAhQAFAAAAAgAh07iQGiP&#10;3T2tAQAAOQMAAA4AAAAAAAAAAQAgAAAAJwEAAGRycy9lMm9Eb2MueG1sUEsFBgAAAAAGAAYAWQEA&#10;AEYFAAAAAA==&#10;" stroked="f">
            <v:textbox style="mso-next-textbox:#文本框 61">
              <w:txbxContent>
                <w:p w:rsidR="000C5C15" w:rsidRDefault="000C5C15">
                  <w:pPr>
                    <w:rPr>
                      <w:szCs w:val="21"/>
                    </w:rPr>
                  </w:pPr>
                  <w:r>
                    <w:rPr>
                      <w:rFonts w:ascii="Calibri" w:hAnsi="Calibri" w:cs="宋体" w:hint="eastAsia"/>
                      <w:szCs w:val="21"/>
                    </w:rPr>
                    <w:t>或</w:t>
                  </w:r>
                </w:p>
              </w:txbxContent>
            </v:textbox>
          </v:shape>
        </w:pict>
      </w:r>
      <w:r>
        <w:rPr>
          <w:rFonts w:ascii="宋体" w:hAnsi="宋体"/>
          <w:sz w:val="24"/>
          <w:szCs w:val="24"/>
        </w:rPr>
        <w:pict>
          <v:shape id="文本框 308" o:spid="_x0000_s1263" type="#_x0000_t202" style="position:absolute;left:0;text-align:left;margin-left:196.25pt;margin-top:16.45pt;width:126.85pt;height:37.25pt;z-index:251805696;v-text-anchor:middle" o:gfxdata="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3+AR2QAAAAoBAAAPAAAA&#10;AAAAAAEAIAAAACIAAABkcnMvZG93bnJldi54bWxQSwECFAAUAAAACACHTuJAHcxjcBQCAAAzBAAA&#10;DgAAAAAAAAABACAAAAAoAQAAZHJzL2Uyb0RvYy54bWxQSwUGAAAAAAYABgBZAQAArgUAAAAA&#10;">
            <v:textbox style="mso-next-textbox:#文本框 308" inset=",0,,0">
              <w:txbxContent>
                <w:p w:rsidR="000C5C15" w:rsidRDefault="000C5C15">
                  <w:pPr>
                    <w:jc w:val="center"/>
                    <w:rPr>
                      <w:szCs w:val="21"/>
                    </w:rPr>
                  </w:pPr>
                  <w:r>
                    <w:rPr>
                      <w:rFonts w:ascii="Calibri" w:hAnsi="Calibri" w:cs="宋体" w:hint="eastAsia"/>
                      <w:szCs w:val="21"/>
                    </w:rPr>
                    <w:t>抗体抗原试剂</w:t>
                  </w:r>
                </w:p>
                <w:p w:rsidR="000C5C15" w:rsidRDefault="000C5C15">
                  <w:pPr>
                    <w:jc w:val="center"/>
                  </w:pPr>
                  <w:r>
                    <w:rPr>
                      <w:rFonts w:ascii="Calibri" w:hAnsi="Calibri" w:cs="宋体" w:hint="eastAsia"/>
                      <w:szCs w:val="21"/>
                    </w:rPr>
                    <w:t>双孔</w:t>
                  </w:r>
                  <w:r>
                    <w:rPr>
                      <w:rFonts w:ascii="Calibri" w:hAnsi="Calibri" w:cs="宋体" w:hint="eastAsia"/>
                      <w:szCs w:val="21"/>
                    </w:rPr>
                    <w:t>/</w:t>
                  </w:r>
                  <w:r>
                    <w:rPr>
                      <w:rFonts w:ascii="Calibri" w:hAnsi="Calibri" w:cs="宋体" w:hint="eastAsia"/>
                      <w:szCs w:val="21"/>
                    </w:rPr>
                    <w:t>双份</w:t>
                  </w:r>
                </w:p>
              </w:txbxContent>
            </v:textbox>
          </v:shape>
        </w:pict>
      </w:r>
      <w:r>
        <w:rPr>
          <w:rFonts w:ascii="宋体" w:hAnsi="宋体"/>
          <w:sz w:val="24"/>
          <w:szCs w:val="24"/>
        </w:rPr>
        <w:pict>
          <v:shape id="文本框 59" o:spid="_x0000_s1262" type="#_x0000_t202" style="position:absolute;left:0;text-align:left;margin-left:39.4pt;margin-top:17.1pt;width:120.25pt;height:37.25pt;z-index:251804672;v-text-anchor:middle" o:gfxdata="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KMAD9cAAAAJAQAADwAAAAAAAAAB&#10;ACAAAAAiAAAAZHJzL2Rvd25yZXYueG1sUEsBAhQAFAAAAAgAh07iQBShrioRAgAAMgQAAA4AAAAA&#10;AAAAAQAgAAAAJgEAAGRycy9lMm9Eb2MueG1sUEsFBgAAAAAGAAYAWQEAAKkFAAAAAA==&#10;">
            <v:textbox style="mso-next-textbox:#文本框 59" inset=",0,,0">
              <w:txbxContent>
                <w:p w:rsidR="000C5C15" w:rsidRDefault="000C5C15">
                  <w:pPr>
                    <w:pStyle w:val="ae"/>
                    <w:widowControl w:val="0"/>
                    <w:spacing w:before="0" w:beforeAutospacing="0" w:after="0" w:afterAutospacing="0"/>
                    <w:jc w:val="both"/>
                    <w:rPr>
                      <w:szCs w:val="21"/>
                    </w:rPr>
                  </w:pPr>
                  <w:r>
                    <w:rPr>
                      <w:rFonts w:ascii="Times New Roman" w:hAnsi="Times New Roman" w:hint="eastAsia"/>
                      <w:kern w:val="2"/>
                      <w:sz w:val="21"/>
                      <w:szCs w:val="21"/>
                    </w:rPr>
                    <w:t>抗体试剂双孔</w:t>
                  </w:r>
                  <w:r>
                    <w:rPr>
                      <w:rFonts w:ascii="Times New Roman" w:hAnsi="Times New Roman" w:hint="eastAsia"/>
                      <w:kern w:val="2"/>
                      <w:sz w:val="21"/>
                      <w:szCs w:val="21"/>
                    </w:rPr>
                    <w:t>/</w:t>
                  </w:r>
                  <w:r>
                    <w:rPr>
                      <w:rFonts w:ascii="Times New Roman" w:hAnsi="Times New Roman" w:hint="eastAsia"/>
                      <w:kern w:val="2"/>
                      <w:sz w:val="21"/>
                      <w:szCs w:val="21"/>
                    </w:rPr>
                    <w:t>双份</w:t>
                  </w:r>
                </w:p>
                <w:p w:rsidR="000C5C15" w:rsidRDefault="000C5C15">
                  <w:pPr>
                    <w:pStyle w:val="ae"/>
                    <w:widowControl w:val="0"/>
                    <w:spacing w:before="0" w:beforeAutospacing="0" w:after="0" w:afterAutospacing="0"/>
                    <w:jc w:val="both"/>
                    <w:rPr>
                      <w:sz w:val="18"/>
                      <w:szCs w:val="18"/>
                    </w:rPr>
                  </w:pPr>
                  <w:r>
                    <w:rPr>
                      <w:rFonts w:ascii="Times New Roman" w:hAnsi="Times New Roman" w:hint="eastAsia"/>
                      <w:kern w:val="2"/>
                      <w:sz w:val="21"/>
                      <w:szCs w:val="21"/>
                    </w:rPr>
                    <w:t>或两种抗体试剂</w:t>
                  </w:r>
                  <w:r>
                    <w:rPr>
                      <w:rFonts w:ascii="Times New Roman" w:hAnsi="Times New Roman" w:cs="Times New Roman"/>
                      <w:kern w:val="2"/>
                      <w:sz w:val="18"/>
                      <w:szCs w:val="18"/>
                    </w:rPr>
                    <w:t>*</w:t>
                  </w:r>
                </w:p>
              </w:txbxContent>
            </v:textbox>
          </v:shape>
        </w:pict>
      </w:r>
    </w:p>
    <w:p w:rsidR="0013169B" w:rsidRDefault="00D6392E">
      <w:pPr>
        <w:numPr>
          <w:ilvl w:val="255"/>
          <w:numId w:val="0"/>
        </w:numPr>
        <w:spacing w:line="360" w:lineRule="auto"/>
        <w:ind w:firstLineChars="200" w:firstLine="480"/>
        <w:rPr>
          <w:rFonts w:ascii="宋体" w:hAnsi="宋体"/>
          <w:sz w:val="24"/>
          <w:szCs w:val="24"/>
        </w:rPr>
      </w:pPr>
      <w:r>
        <w:rPr>
          <w:rFonts w:ascii="宋体" w:hAnsi="宋体"/>
          <w:noProof/>
          <w:sz w:val="24"/>
          <w:szCs w:val="24"/>
        </w:rPr>
        <w:pict>
          <v:shape id="_x0000_s26800" type="#_x0000_t69" style="position:absolute;left:0;text-align:left;margin-left:165.9pt;margin-top:10.15pt;width:22.6pt;height:7.15pt;z-index:252189696"/>
        </w:pict>
      </w:r>
    </w:p>
    <w:p w:rsidR="0013169B" w:rsidRDefault="00D6392E">
      <w:pPr>
        <w:spacing w:line="360" w:lineRule="auto"/>
        <w:ind w:firstLineChars="100" w:firstLine="240"/>
        <w:rPr>
          <w:rFonts w:ascii="宋体" w:hAnsi="宋体" w:cs="宋体"/>
          <w:kern w:val="0"/>
          <w:sz w:val="24"/>
          <w:szCs w:val="24"/>
        </w:rPr>
      </w:pPr>
      <w:r>
        <w:rPr>
          <w:rFonts w:ascii="宋体" w:hAnsi="宋体" w:cs="宋体"/>
          <w:kern w:val="0"/>
          <w:sz w:val="24"/>
          <w:szCs w:val="24"/>
        </w:rPr>
        <w:pict>
          <v:shape id="自选图形 4852" o:spid="_x0000_s1260" type="#_x0000_t32" style="position:absolute;left:0;text-align:left;margin-left:150.65pt;margin-top:19.75pt;width:0;height:11.8pt;z-index:251829248" o:gfxdata="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INMpc&#10;1wAAAAkBAAAPAAAAAAAAAAEAIAAAACIAAABkcnMvZG93bnJldi54bWxQSwECFAAUAAAACACHTuJA&#10;ruX5jOkBAACrAwAADgAAAAAAAAABACAAAAAmAQAAZHJzL2Uyb0RvYy54bWxQSwUGAAAAAAYABgBZ&#10;AQAAgQUAAAAA&#10;">
            <v:stroke endarrow="block"/>
          </v:shape>
        </w:pict>
      </w:r>
      <w:r>
        <w:rPr>
          <w:rFonts w:ascii="宋体" w:hAnsi="宋体" w:cs="宋体"/>
          <w:kern w:val="0"/>
          <w:sz w:val="24"/>
          <w:szCs w:val="24"/>
        </w:rPr>
        <w:pict>
          <v:line id="直线 4858" o:spid="_x0000_s1259" style="position:absolute;left:0;text-align:left;z-index:251835392" from="106.8pt,7.65pt" to="106.8pt,19.1pt" o:gfxdata="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JNQU1QAAAAkBAAAPAAAAAAAAAAEAIAAAACIA&#10;AABkcnMvZG93bnJldi54bWxQSwECFAAUAAAACACHTuJAMBBxy9MBAACfAwAADgAAAAAAAAABACAA&#10;AAAkAQAAZHJzL2Uyb0RvYy54bWxQSwUGAAAAAAYABgBZAQAAaQUAAAAA&#10;"/>
        </w:pict>
      </w:r>
      <w:r>
        <w:rPr>
          <w:rFonts w:ascii="宋体" w:hAnsi="宋体" w:cs="宋体"/>
          <w:kern w:val="0"/>
          <w:sz w:val="24"/>
          <w:szCs w:val="24"/>
        </w:rPr>
        <w:pict>
          <v:shape id="自选图形 4857" o:spid="_x0000_s1258" type="#_x0000_t32" style="position:absolute;left:0;text-align:left;margin-left:66.05pt;margin-top:19.8pt;width:0;height:12.25pt;z-index:251834368" o:gfxdata="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LBUuLY&#10;AAAACQEAAA8AAAAAAAAAAQAgAAAAIgAAAGRycy9kb3ducmV2LnhtbFBLAQIUABQAAAAIAIdO4kAF&#10;gZIr5wEAAKsDAAAOAAAAAAAAAAEAIAAAACcBAABkcnMvZTJvRG9jLnhtbFBLBQYAAAAABgAGAFkB&#10;AACABQAAAAA=&#10;">
            <v:stroke endarrow="block"/>
          </v:shape>
        </w:pict>
      </w:r>
      <w:r>
        <w:rPr>
          <w:rFonts w:ascii="宋体" w:hAnsi="宋体" w:cs="宋体"/>
          <w:kern w:val="0"/>
          <w:sz w:val="24"/>
          <w:szCs w:val="24"/>
        </w:rPr>
        <w:pict>
          <v:line id="直线 4856" o:spid="_x0000_s1257" style="position:absolute;left:0;text-align:left;flip:x;z-index:251833344" from="66.05pt,19.8pt" to="106.8pt,19.8pt" o:gfxdata="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h/6q1QAAAAkBAAAPAAAAAAAA&#10;AAEAIAAAACIAAABkcnMvZG93bnJldi54bWxQSwECFAAUAAAACACHTuJACQiAHNwBAACpAwAADgAA&#10;AAAAAAABACAAAAAkAQAAZHJzL2Uyb0RvYy54bWxQSwUGAAAAAAYABgBZAQAAcgUAAAAA&#10;"/>
        </w:pict>
      </w:r>
      <w:r>
        <w:rPr>
          <w:rFonts w:ascii="宋体" w:hAnsi="宋体" w:cs="宋体"/>
          <w:kern w:val="0"/>
          <w:sz w:val="24"/>
          <w:szCs w:val="24"/>
        </w:rPr>
        <w:pict>
          <v:line id="直线 4851" o:spid="_x0000_s1256" style="position:absolute;left:0;text-align:left;z-index:251828224" from="106.8pt,19.8pt" to="150.65pt,19.8pt" o:gfxdata="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LKK8U1QAAAAkBAAAPAAAAAAAAAAEAIAAA&#10;ACIAAABkcnMvZG93bnJldi54bWxQSwECFAAUAAAACACHTuJAuJ4RSdYBAACfAwAADgAAAAAAAAAB&#10;ACAAAAAkAQAAZHJzL2Uyb0RvYy54bWxQSwUGAAAAAAYABgBZAQAAbAUAAAAA&#10;"/>
        </w:pict>
      </w:r>
      <w:r>
        <w:rPr>
          <w:rFonts w:ascii="宋体" w:hAnsi="宋体" w:cs="宋体"/>
          <w:kern w:val="0"/>
          <w:sz w:val="24"/>
          <w:szCs w:val="24"/>
        </w:rPr>
        <w:pict>
          <v:shape id="自选图形 73" o:spid="_x0000_s1255" type="#_x0000_t34" style="position:absolute;left:0;text-align:left;margin-left:274.6pt;margin-top:-2.55pt;width:24.45pt;height:44.9pt;rotation:90;flip:x;z-index:251813888" o:gfxdata="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TwJWDYAAAACQEA&#10;AA8AAAAAAAAAAQAgAAAAIgAAAGRycy9kb3ducmV2LnhtbFBLAQIUABQAAAAIAIdO4kDGRvieGgIA&#10;APoDAAAOAAAAAAAAAAEAIAAAACcBAABkcnMvZTJvRG9jLnhtbFBLBQYAAAAABgAGAFkBAACzBQAA&#10;AAA=&#10;" adj="10778">
            <v:stroke endarrow="block"/>
          </v:shape>
        </w:pict>
      </w:r>
      <w:r>
        <w:rPr>
          <w:rFonts w:ascii="宋体" w:hAnsi="宋体" w:cs="宋体"/>
          <w:kern w:val="0"/>
          <w:sz w:val="24"/>
          <w:szCs w:val="24"/>
        </w:rPr>
        <w:pict>
          <v:shape id="自选图形 72" o:spid="_x0000_s1254" type="#_x0000_t34" style="position:absolute;left:0;text-align:left;margin-left:229.15pt;margin-top:-3.2pt;width:24.4pt;height:46.1pt;rotation:90;z-index:251812864" o:gfxdata="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pPdeNkAAAAJAQAADwAAAAAA&#10;AAABACAAAAAiAAAAZHJzL2Rvd25yZXYueG1sUEsBAhQAFAAAAAgAh07iQO97f3kSAgAA7wMAAA4A&#10;AAAAAAAAAQAgAAAAKAEAAGRycy9lMm9Eb2MueG1sUEsFBgAAAAAGAAYAWQEAAKwFAAAAAA==&#10;" adj="10756">
            <v:stroke endarrow="block"/>
          </v:shape>
        </w:pict>
      </w:r>
    </w:p>
    <w:p w:rsidR="0013169B" w:rsidRDefault="00D6392E">
      <w:pPr>
        <w:spacing w:line="360" w:lineRule="auto"/>
        <w:ind w:firstLineChars="100" w:firstLine="240"/>
        <w:rPr>
          <w:rFonts w:ascii="宋体" w:hAnsi="宋体" w:cs="宋体"/>
          <w:kern w:val="0"/>
          <w:sz w:val="24"/>
          <w:szCs w:val="24"/>
        </w:rPr>
      </w:pPr>
      <w:r>
        <w:rPr>
          <w:rFonts w:ascii="宋体" w:hAnsi="宋体" w:cs="宋体"/>
          <w:kern w:val="0"/>
          <w:sz w:val="24"/>
          <w:szCs w:val="24"/>
        </w:rPr>
        <w:pict>
          <v:shape id="文本框 64" o:spid="_x0000_s1253" type="#_x0000_t202" style="position:absolute;left:0;text-align:left;margin-left:188.1pt;margin-top:8.85pt;width:83.1pt;height:38.6pt;z-index:251809792;v-text-anchor:middle" o:gfxdata="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om/h9kAAAAJAQAADwAA&#10;AAAAAAABACAAAAAiAAAAZHJzL2Rvd25yZXYueG1sUEsBAhQAFAAAAAgAh07iQLGifIoVAgAAMwQA&#10;AA4AAAAAAAAAAQAgAAAAKAEAAGRycy9lMm9Eb2MueG1sUEsFBgAAAAAGAAYAWQEAAK8FAAAAAA==&#10;" strokeweight="1.5pt">
            <v:textbox style="mso-next-textbox:#文本框 64" inset=",0,,0">
              <w:txbxContent>
                <w:p w:rsidR="000C5C15" w:rsidRDefault="000C5C15">
                  <w:pPr>
                    <w:jc w:val="center"/>
                    <w:rPr>
                      <w:szCs w:val="21"/>
                    </w:rPr>
                  </w:pPr>
                  <w:r>
                    <w:rPr>
                      <w:rFonts w:ascii="Calibri" w:hAnsi="Calibri" w:cs="宋体" w:hint="eastAsia"/>
                      <w:szCs w:val="21"/>
                    </w:rPr>
                    <w:t>均有反应</w:t>
                  </w:r>
                </w:p>
                <w:p w:rsidR="000C5C15" w:rsidRDefault="000C5C15">
                  <w:pPr>
                    <w:jc w:val="center"/>
                    <w:rPr>
                      <w:szCs w:val="21"/>
                    </w:rPr>
                  </w:pPr>
                  <w:r>
                    <w:rPr>
                      <w:rFonts w:ascii="Calibri" w:hAnsi="Calibri" w:cs="宋体" w:hint="eastAsia"/>
                      <w:szCs w:val="21"/>
                    </w:rPr>
                    <w:t>一有一无反应</w:t>
                  </w:r>
                </w:p>
              </w:txbxContent>
            </v:textbox>
          </v:shape>
        </w:pict>
      </w:r>
      <w:r>
        <w:rPr>
          <w:rFonts w:ascii="宋体" w:hAnsi="宋体" w:cs="宋体"/>
          <w:kern w:val="0"/>
          <w:sz w:val="24"/>
          <w:szCs w:val="24"/>
        </w:rPr>
        <w:pict>
          <v:shape id="文本框 298" o:spid="_x0000_s1252" type="#_x0000_t202" style="position:absolute;left:0;text-align:left;margin-left:279.65pt;margin-top:8.7pt;width:62.65pt;height:38.4pt;z-index:251810816;v-text-anchor:middle" o:gfxdata="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WUlldoAAAAJAQAA&#10;DwAAAAAAAAABACAAAAAiAAAAZHJzL2Rvd25yZXYueG1sUEsBAhQAFAAAAAgAh07iQMPAv/sXAgAA&#10;MwQAAA4AAAAAAAAAAQAgAAAAKQEAAGRycy9lMm9Eb2MueG1sUEsFBgAAAAAGAAYAWQEAALIFAAAA&#10;AA==&#10;" strokeweight="1.5pt">
            <v:textbox style="mso-next-textbox:#文本框 298" inset=",0,,0">
              <w:txbxContent>
                <w:p w:rsidR="000C5C15" w:rsidRDefault="000C5C15">
                  <w:pPr>
                    <w:jc w:val="center"/>
                    <w:rPr>
                      <w:szCs w:val="21"/>
                    </w:rPr>
                  </w:pPr>
                  <w:r>
                    <w:rPr>
                      <w:rFonts w:ascii="Calibri" w:hAnsi="Calibri" w:cs="宋体" w:hint="eastAsia"/>
                      <w:szCs w:val="21"/>
                    </w:rPr>
                    <w:t>均无反应</w:t>
                  </w:r>
                </w:p>
              </w:txbxContent>
            </v:textbox>
          </v:shape>
        </w:pict>
      </w:r>
      <w:r>
        <w:rPr>
          <w:rFonts w:ascii="宋体" w:hAnsi="宋体" w:cs="宋体"/>
          <w:kern w:val="0"/>
          <w:sz w:val="24"/>
          <w:szCs w:val="24"/>
        </w:rPr>
        <w:pict>
          <v:shape id="文本框 295" o:spid="_x0000_s1251" type="#_x0000_t202" style="position:absolute;left:0;text-align:left;margin-left:26.7pt;margin-top:8.95pt;width:82.05pt;height:38.1pt;z-index:251807744;v-text-anchor:middle" o:gfxdata="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Ny4ddkAAAAIAQAADwAA&#10;AAAAAAABACAAAAAiAAAAZHJzL2Rvd25yZXYueG1sUEsBAhQAFAAAAAgAh07iQJ7IeNQVAgAANAQA&#10;AA4AAAAAAAAAAQAgAAAAKAEAAGRycy9lMm9Eb2MueG1sUEsFBgAAAAAGAAYAWQEAAK8FAAAAAA==&#10;" strokeweight="1.5pt">
            <v:textbox style="mso-next-textbox:#文本框 295" inset=",0,,0">
              <w:txbxContent>
                <w:p w:rsidR="000C5C15" w:rsidRDefault="000C5C15">
                  <w:pPr>
                    <w:jc w:val="center"/>
                    <w:rPr>
                      <w:szCs w:val="21"/>
                    </w:rPr>
                  </w:pPr>
                  <w:r>
                    <w:rPr>
                      <w:rFonts w:ascii="Calibri" w:hAnsi="Calibri" w:cs="宋体" w:hint="eastAsia"/>
                      <w:szCs w:val="21"/>
                    </w:rPr>
                    <w:t>均有反应</w:t>
                  </w:r>
                </w:p>
                <w:p w:rsidR="000C5C15" w:rsidRDefault="000C5C15">
                  <w:pPr>
                    <w:jc w:val="center"/>
                    <w:rPr>
                      <w:szCs w:val="21"/>
                    </w:rPr>
                  </w:pPr>
                  <w:r>
                    <w:rPr>
                      <w:rFonts w:ascii="Calibri" w:hAnsi="Calibri" w:cs="宋体" w:hint="eastAsia"/>
                      <w:szCs w:val="21"/>
                    </w:rPr>
                    <w:t>一有一无反应</w:t>
                  </w:r>
                </w:p>
              </w:txbxContent>
            </v:textbox>
          </v:shape>
        </w:pict>
      </w:r>
      <w:r>
        <w:rPr>
          <w:rFonts w:ascii="宋体" w:hAnsi="宋体" w:cs="宋体"/>
          <w:kern w:val="0"/>
          <w:sz w:val="24"/>
          <w:szCs w:val="24"/>
        </w:rPr>
        <w:pict>
          <v:shape id="文本框 296" o:spid="_x0000_s1250" type="#_x0000_t202" style="position:absolute;left:0;text-align:left;margin-left:116.45pt;margin-top:8.95pt;width:61.6pt;height:38.1pt;z-index:251808768;v-text-anchor:middle" o:gfxdata="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mAjI7ZAAAACQEAAA8A&#10;AAAAAAAAAQAgAAAAIgAAAGRycy9kb3ducmV2LnhtbFBLAQIUABQAAAAIAIdO4kBLnq15FgIAADME&#10;AAAOAAAAAAAAAAEAIAAAACgBAABkcnMvZTJvRG9jLnhtbFBLBQYAAAAABgAGAFkBAACwBQAAAAA=&#10;" strokeweight="1.5pt">
            <v:textbox style="mso-next-textbox:#文本框 296" inset=",0,,0">
              <w:txbxContent>
                <w:p w:rsidR="000C5C15" w:rsidRDefault="000C5C15">
                  <w:pPr>
                    <w:jc w:val="center"/>
                    <w:rPr>
                      <w:szCs w:val="21"/>
                    </w:rPr>
                  </w:pPr>
                  <w:r>
                    <w:rPr>
                      <w:rFonts w:ascii="Calibri" w:hAnsi="Calibri" w:cs="宋体" w:hint="eastAsia"/>
                      <w:szCs w:val="21"/>
                    </w:rPr>
                    <w:t>均无反应</w:t>
                  </w:r>
                </w:p>
              </w:txbxContent>
            </v:textbox>
          </v:shape>
        </w:pict>
      </w:r>
    </w:p>
    <w:p w:rsidR="0013169B" w:rsidRDefault="0013169B">
      <w:pPr>
        <w:spacing w:line="360" w:lineRule="auto"/>
        <w:ind w:firstLineChars="100" w:firstLine="240"/>
        <w:rPr>
          <w:rFonts w:ascii="宋体" w:hAnsi="宋体" w:cs="宋体"/>
          <w:kern w:val="0"/>
          <w:sz w:val="24"/>
          <w:szCs w:val="24"/>
        </w:rPr>
      </w:pPr>
    </w:p>
    <w:p w:rsidR="0013169B" w:rsidRDefault="00D6392E">
      <w:pPr>
        <w:spacing w:line="360" w:lineRule="auto"/>
        <w:ind w:firstLineChars="100" w:firstLine="240"/>
        <w:rPr>
          <w:rFonts w:ascii="宋体" w:hAnsi="宋体" w:cs="宋体"/>
          <w:kern w:val="0"/>
          <w:sz w:val="24"/>
          <w:szCs w:val="24"/>
        </w:rPr>
      </w:pPr>
      <w:r>
        <w:rPr>
          <w:rFonts w:ascii="宋体" w:hAnsi="宋体" w:cs="宋体"/>
          <w:kern w:val="0"/>
          <w:sz w:val="24"/>
          <w:szCs w:val="24"/>
        </w:rPr>
        <w:pict>
          <v:shape id="文本框 287" o:spid="_x0000_s1246" type="#_x0000_t202" style="position:absolute;left:0;text-align:left;margin-left:26.7pt;margin-top:16.3pt;width:80.1pt;height:49.7pt;z-index:251814912;v-text-anchor:middle" o:gfxdata="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MXVL1wAAAAkBAAAPAAAA&#10;AAAAAAEAIAAAACIAAABkcnMvZG93bnJldi54bWxQSwECFAAUAAAACACHTuJAZdo3ZRYCAAAzBAAA&#10;DgAAAAAAAAABACAAAAAmAQAAZHJzL2Uyb0RvYy54bWxQSwUGAAAAAAYABgBZAQAArgUAAAAA&#10;">
            <v:textbox style="mso-next-textbox:#文本框 287" inset=",0,,0">
              <w:txbxContent>
                <w:p w:rsidR="000C5C15" w:rsidRDefault="000C5C15">
                  <w:pPr>
                    <w:jc w:val="center"/>
                    <w:rPr>
                      <w:rFonts w:ascii="宋体" w:hAnsi="宋体" w:cs="宋体"/>
                      <w:szCs w:val="21"/>
                    </w:rPr>
                  </w:pPr>
                  <w:r>
                    <w:rPr>
                      <w:rFonts w:ascii="宋体" w:hAnsi="宋体"/>
                      <w:szCs w:val="21"/>
                    </w:rPr>
                    <w:t>HIV</w:t>
                  </w:r>
                  <w:r>
                    <w:rPr>
                      <w:rFonts w:ascii="宋体" w:hAnsi="宋体" w:cs="宋体" w:hint="eastAsia"/>
                      <w:szCs w:val="21"/>
                    </w:rPr>
                    <w:t>抗体</w:t>
                  </w:r>
                </w:p>
                <w:p w:rsidR="000C5C15" w:rsidRDefault="000C5C15">
                  <w:pPr>
                    <w:jc w:val="center"/>
                    <w:rPr>
                      <w:rFonts w:ascii="宋体" w:hAnsi="宋体"/>
                      <w:szCs w:val="21"/>
                    </w:rPr>
                  </w:pPr>
                  <w:r>
                    <w:rPr>
                      <w:rFonts w:ascii="宋体" w:hAnsi="宋体" w:cs="宋体" w:hint="eastAsia"/>
                      <w:szCs w:val="21"/>
                    </w:rPr>
                    <w:t>确证试验</w:t>
                  </w:r>
                </w:p>
              </w:txbxContent>
            </v:textbox>
          </v:shape>
        </w:pict>
      </w:r>
      <w:r>
        <w:rPr>
          <w:rFonts w:ascii="宋体" w:hAnsi="宋体" w:cs="宋体"/>
          <w:kern w:val="0"/>
          <w:sz w:val="24"/>
          <w:szCs w:val="24"/>
        </w:rPr>
        <w:pict>
          <v:shape id="文本框 75" o:spid="_x0000_s1245" type="#_x0000_t202" style="position:absolute;left:0;text-align:left;margin-left:112.9pt;margin-top:15.5pt;width:65.15pt;height:50.5pt;z-index:251815936;v-text-anchor:middle">
            <v:textbox style="mso-next-textbox:#文本框 75" inset="1.5mm,0,1.5mm,0">
              <w:txbxContent>
                <w:p w:rsidR="000C5C15" w:rsidRDefault="000C5C15">
                  <w:pPr>
                    <w:rPr>
                      <w:rFonts w:ascii="宋体" w:hAnsi="宋体" w:cs="宋体"/>
                      <w:szCs w:val="21"/>
                    </w:rPr>
                  </w:pPr>
                  <w:r>
                    <w:rPr>
                      <w:rFonts w:ascii="宋体" w:hAnsi="宋体"/>
                      <w:szCs w:val="21"/>
                    </w:rPr>
                    <w:t>HIV-1</w:t>
                  </w:r>
                  <w:r>
                    <w:rPr>
                      <w:rFonts w:ascii="宋体" w:hAnsi="宋体" w:cs="宋体" w:hint="eastAsia"/>
                      <w:szCs w:val="21"/>
                    </w:rPr>
                    <w:t>核酸</w:t>
                  </w:r>
                </w:p>
                <w:p w:rsidR="000C5C15" w:rsidRDefault="000C5C15">
                  <w:pPr>
                    <w:rPr>
                      <w:rFonts w:ascii="宋体" w:hAnsi="宋体"/>
                      <w:szCs w:val="21"/>
                    </w:rPr>
                  </w:pPr>
                  <w:r>
                    <w:rPr>
                      <w:rFonts w:ascii="宋体" w:hAnsi="宋体" w:cs="宋体" w:hint="eastAsia"/>
                      <w:szCs w:val="21"/>
                    </w:rPr>
                    <w:t>试验或随访</w:t>
                  </w:r>
                </w:p>
              </w:txbxContent>
            </v:textbox>
          </v:shape>
        </w:pict>
      </w:r>
      <w:r>
        <w:rPr>
          <w:rFonts w:ascii="宋体" w:hAnsi="宋体" w:cs="宋体"/>
          <w:kern w:val="0"/>
          <w:sz w:val="24"/>
          <w:szCs w:val="24"/>
        </w:rPr>
        <w:pict>
          <v:shape id="文本框 56_SpCnt_1" o:spid="_x0000_s1244" type="#_x0000_t202" style="position:absolute;left:0;text-align:left;margin-left:184.2pt;margin-top:15.6pt;width:87pt;height:50.4pt;z-index:251836416;v-text-anchor:middle">
            <v:textbox style="mso-next-textbox:#文本框 56_SpCnt_1" inset="1.5mm,0,1.5mm,0">
              <w:txbxContent>
                <w:p w:rsidR="000C5C15" w:rsidRDefault="000C5C15">
                  <w:pPr>
                    <w:pStyle w:val="ae"/>
                    <w:spacing w:before="0" w:beforeAutospacing="0" w:after="0" w:afterAutospacing="0"/>
                    <w:jc w:val="both"/>
                  </w:pPr>
                  <w:r>
                    <w:rPr>
                      <w:kern w:val="2"/>
                      <w:sz w:val="21"/>
                      <w:szCs w:val="21"/>
                    </w:rPr>
                    <w:t>HIV-1</w:t>
                  </w:r>
                  <w:r>
                    <w:rPr>
                      <w:rFonts w:hint="eastAsia"/>
                      <w:kern w:val="2"/>
                      <w:sz w:val="21"/>
                      <w:szCs w:val="21"/>
                    </w:rPr>
                    <w:t>核酸试验或随访或</w:t>
                  </w:r>
                  <w:r>
                    <w:rPr>
                      <w:kern w:val="2"/>
                      <w:sz w:val="21"/>
                      <w:szCs w:val="21"/>
                    </w:rPr>
                    <w:t>HIV</w:t>
                  </w:r>
                  <w:r>
                    <w:rPr>
                      <w:rFonts w:hint="eastAsia"/>
                      <w:kern w:val="2"/>
                      <w:sz w:val="21"/>
                      <w:szCs w:val="21"/>
                    </w:rPr>
                    <w:t>抗体确证试验</w:t>
                  </w:r>
                </w:p>
              </w:txbxContent>
            </v:textbox>
          </v:shape>
        </w:pict>
      </w:r>
      <w:r>
        <w:rPr>
          <w:rFonts w:ascii="宋体" w:hAnsi="宋体" w:cs="宋体"/>
          <w:kern w:val="0"/>
          <w:sz w:val="24"/>
          <w:szCs w:val="24"/>
        </w:rPr>
        <w:pict>
          <v:shape id="文本框 76" o:spid="_x0000_s1249" type="#_x0000_t202" style="position:absolute;left:0;text-align:left;margin-left:276.2pt;margin-top:14.85pt;width:98.45pt;height:51.15pt;z-index:251816960;v-text-anchor:middle">
            <v:textbox style="mso-next-textbox:#文本框 76" inset="1.5mm,0,1.5mm,0">
              <w:txbxContent>
                <w:p w:rsidR="000C5C15" w:rsidRDefault="000C5C15">
                  <w:pPr>
                    <w:jc w:val="left"/>
                    <w:rPr>
                      <w:rFonts w:ascii="宋体" w:hAnsi="宋体"/>
                      <w:szCs w:val="21"/>
                    </w:rPr>
                  </w:pPr>
                  <w:r>
                    <w:rPr>
                      <w:rFonts w:ascii="宋体" w:hAnsi="宋体" w:cs="宋体" w:hint="eastAsia"/>
                      <w:szCs w:val="21"/>
                    </w:rPr>
                    <w:t>报告</w:t>
                  </w:r>
                  <w:r>
                    <w:rPr>
                      <w:rFonts w:ascii="宋体" w:hAnsi="宋体"/>
                      <w:szCs w:val="21"/>
                    </w:rPr>
                    <w:t>HIV</w:t>
                  </w:r>
                  <w:r>
                    <w:rPr>
                      <w:rFonts w:ascii="宋体" w:hAnsi="宋体" w:cs="宋体" w:hint="eastAsia"/>
                      <w:szCs w:val="21"/>
                    </w:rPr>
                    <w:t>抗体阴性</w:t>
                  </w:r>
                  <w:r>
                    <w:rPr>
                      <w:rFonts w:ascii="宋体" w:hAnsi="宋体"/>
                      <w:szCs w:val="21"/>
                    </w:rPr>
                    <w:t>HIV-1p</w:t>
                  </w:r>
                  <w:r>
                    <w:rPr>
                      <w:rFonts w:ascii="宋体" w:hAnsi="宋体" w:hint="eastAsia"/>
                      <w:szCs w:val="21"/>
                    </w:rPr>
                    <w:t>24</w:t>
                  </w:r>
                  <w:r>
                    <w:rPr>
                      <w:rFonts w:ascii="宋体" w:hAnsi="宋体" w:cs="宋体" w:hint="eastAsia"/>
                      <w:szCs w:val="21"/>
                    </w:rPr>
                    <w:t>抗原阴性</w:t>
                  </w:r>
                </w:p>
              </w:txbxContent>
            </v:textbox>
          </v:shape>
        </w:pict>
      </w:r>
      <w:r>
        <w:rPr>
          <w:rFonts w:ascii="宋体" w:hAnsi="宋体" w:cs="宋体"/>
          <w:kern w:val="0"/>
          <w:sz w:val="24"/>
          <w:szCs w:val="24"/>
        </w:rPr>
        <w:pict>
          <v:shape id="自选图形 78" o:spid="_x0000_s1248" type="#_x0000_t32" style="position:absolute;left:0;text-align:left;margin-left:152.5pt;margin-top:1.65pt;width:0;height:14.15pt;z-index:251819008" o:gfxdata="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t69nP1QAAAAgB&#10;AAAPAAAAAAAAAAEAIAAAACIAAABkcnMvZG93bnJldi54bWxQSwECFAAUAAAACACHTuJAcAqhXOUB&#10;AACpAwAADgAAAAAAAAABACAAAAAkAQAAZHJzL2Uyb0RvYy54bWxQSwUGAAAAAAYABgBZAQAAewUA&#10;AAAA&#10;">
            <v:stroke endarrow="block"/>
          </v:shape>
        </w:pict>
      </w:r>
      <w:r>
        <w:rPr>
          <w:rFonts w:ascii="宋体" w:hAnsi="宋体" w:cs="宋体"/>
          <w:kern w:val="0"/>
          <w:sz w:val="24"/>
          <w:szCs w:val="24"/>
        </w:rPr>
        <w:pict>
          <v:shape id="自选图形 77" o:spid="_x0000_s1247" type="#_x0000_t32" style="position:absolute;left:0;text-align:left;margin-left:66.85pt;margin-top:1.8pt;width:0;height:14.5pt;z-index:251817984" o:gfxdata="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0VL11gAA&#10;AAgBAAAPAAAAAAAAAAEAIAAAACIAAABkcnMvZG93bnJldi54bWxQSwECFAAUAAAACACHTuJAjaNG&#10;GOcBAACpAwAADgAAAAAAAAABACAAAAAlAQAAZHJzL2Uyb0RvYy54bWxQSwUGAAAAAAYABgBZAQAA&#10;fgUAAAAA&#10;">
            <v:stroke endarrow="block"/>
          </v:shape>
        </w:pict>
      </w:r>
      <w:r>
        <w:rPr>
          <w:rFonts w:ascii="宋体" w:hAnsi="宋体" w:cs="宋体"/>
          <w:kern w:val="0"/>
          <w:sz w:val="24"/>
          <w:szCs w:val="24"/>
        </w:rPr>
        <w:pict>
          <v:shape id="自选图形 77_SpCnt_2" o:spid="_x0000_s1243" type="#_x0000_t32" style="position:absolute;left:0;text-align:left;margin-left:309.3pt;margin-top:.25pt;width:0;height:13.95pt;z-index:251831296" o:gfxdata="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znN&#10;2dUAAAAHAQAADwAAAAAAAAABACAAAAAiAAAAZHJzL2Rvd25yZXYueG1sUEsBAhQAFAAAAAgAh07i&#10;QGuFOXjsAQAAsQMAAA4AAAAAAAAAAQAgAAAAJAEAAGRycy9lMm9Eb2MueG1sUEsFBgAAAAAGAAYA&#10;WQEAAIIFAAAAAA==&#10;">
            <v:stroke endarrow="block"/>
          </v:shape>
        </w:pict>
      </w:r>
      <w:r>
        <w:rPr>
          <w:rFonts w:ascii="宋体" w:hAnsi="宋体" w:cs="宋体"/>
          <w:kern w:val="0"/>
          <w:sz w:val="24"/>
          <w:szCs w:val="24"/>
        </w:rPr>
        <w:pict>
          <v:shape id="自选图形 77_SpCnt_1" o:spid="_x0000_s1242" type="#_x0000_t32" style="position:absolute;left:0;text-align:left;margin-left:229.75pt;margin-top:1.1pt;width:0;height:13.95pt;z-index:251830272" o:gfxdata="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euEzbXAAAACAEAAA8AAAAAAAAAAQAgAAAAIgAAAGRycy9kb3ducmV2LnhtbFBLAQIUABQAAAAI&#10;AIdO4kAGOkYC7gEAALEDAAAOAAAAAAAAAAEAIAAAACYBAABkcnMvZTJvRG9jLnhtbFBLBQYAAAAA&#10;BgAGAFkBAACGBQAAAAA=&#10;">
            <v:stroke endarrow="block"/>
          </v:shape>
        </w:pict>
      </w:r>
    </w:p>
    <w:p w:rsidR="0013169B" w:rsidRDefault="0013169B">
      <w:pPr>
        <w:spacing w:line="360" w:lineRule="auto"/>
        <w:ind w:firstLineChars="100" w:firstLine="240"/>
        <w:rPr>
          <w:rFonts w:ascii="宋体" w:hAnsi="宋体" w:cs="宋体"/>
          <w:kern w:val="0"/>
          <w:sz w:val="24"/>
          <w:szCs w:val="24"/>
        </w:rPr>
      </w:pPr>
    </w:p>
    <w:p w:rsidR="0013169B" w:rsidRDefault="0013169B">
      <w:pPr>
        <w:spacing w:line="360" w:lineRule="auto"/>
        <w:ind w:firstLineChars="100" w:firstLine="240"/>
        <w:rPr>
          <w:rFonts w:ascii="宋体" w:hAnsi="宋体" w:cs="宋体"/>
          <w:kern w:val="0"/>
          <w:sz w:val="24"/>
          <w:szCs w:val="24"/>
        </w:rPr>
      </w:pPr>
    </w:p>
    <w:p w:rsidR="0013169B" w:rsidRDefault="0013169B">
      <w:pPr>
        <w:spacing w:line="360" w:lineRule="auto"/>
        <w:ind w:firstLineChars="100" w:firstLine="240"/>
        <w:rPr>
          <w:rFonts w:ascii="宋体" w:hAnsi="宋体" w:cs="宋体"/>
          <w:kern w:val="0"/>
          <w:sz w:val="24"/>
          <w:szCs w:val="24"/>
        </w:rPr>
      </w:pPr>
    </w:p>
    <w:p w:rsidR="0013169B" w:rsidRDefault="00F73EB6">
      <w:pPr>
        <w:jc w:val="center"/>
        <w:rPr>
          <w:rFonts w:ascii="宋体" w:hAnsi="宋体" w:cs="宋体"/>
          <w:sz w:val="24"/>
          <w:szCs w:val="24"/>
        </w:rPr>
      </w:pPr>
      <w:r>
        <w:rPr>
          <w:rFonts w:ascii="宋体" w:hAnsi="宋体" w:cs="宋体" w:hint="eastAsia"/>
          <w:b/>
          <w:sz w:val="24"/>
          <w:szCs w:val="24"/>
        </w:rPr>
        <w:t>图6 不区分抗体抗原检测试剂的筛查检测流程</w:t>
      </w:r>
    </w:p>
    <w:p w:rsidR="0013169B" w:rsidRDefault="0013169B">
      <w:pPr>
        <w:spacing w:line="360" w:lineRule="auto"/>
        <w:ind w:firstLineChars="100" w:firstLine="240"/>
        <w:rPr>
          <w:rFonts w:ascii="宋体" w:hAnsi="宋体" w:cs="宋体"/>
          <w:kern w:val="0"/>
          <w:sz w:val="24"/>
          <w:szCs w:val="24"/>
        </w:rPr>
      </w:pPr>
    </w:p>
    <w:p w:rsidR="0013169B" w:rsidRDefault="00F73EB6">
      <w:pPr>
        <w:spacing w:line="360" w:lineRule="auto"/>
        <w:ind w:firstLineChars="100" w:firstLine="240"/>
        <w:rPr>
          <w:rFonts w:ascii="宋体" w:hAnsi="宋体" w:cs="宋体"/>
          <w:kern w:val="0"/>
          <w:sz w:val="24"/>
          <w:szCs w:val="24"/>
        </w:rPr>
      </w:pPr>
      <w:r>
        <w:rPr>
          <w:rFonts w:ascii="宋体" w:hAnsi="宋体" w:cs="宋体" w:hint="eastAsia"/>
          <w:kern w:val="0"/>
          <w:sz w:val="24"/>
          <w:szCs w:val="24"/>
        </w:rPr>
        <w:t>*</w:t>
      </w:r>
      <w:r>
        <w:rPr>
          <w:rFonts w:ascii="宋体" w:hAnsi="宋体" w:hint="eastAsia"/>
          <w:sz w:val="24"/>
          <w:szCs w:val="24"/>
        </w:rPr>
        <w:t>抗体检测：使用两种抗体检测试剂或一种抗体检测试剂</w:t>
      </w:r>
      <w:r w:rsidR="00DD5BA3">
        <w:rPr>
          <w:rFonts w:ascii="宋体" w:hAnsi="宋体" w:hint="eastAsia"/>
          <w:sz w:val="24"/>
          <w:szCs w:val="24"/>
        </w:rPr>
        <w:t>双孔</w:t>
      </w:r>
      <w:r>
        <w:rPr>
          <w:rFonts w:ascii="宋体" w:hAnsi="宋体" w:hint="eastAsia"/>
          <w:sz w:val="24"/>
          <w:szCs w:val="24"/>
        </w:rPr>
        <w:t>或双</w:t>
      </w:r>
      <w:r w:rsidR="00DD5BA3">
        <w:rPr>
          <w:rFonts w:ascii="宋体" w:hAnsi="宋体" w:hint="eastAsia"/>
          <w:sz w:val="24"/>
          <w:szCs w:val="24"/>
        </w:rPr>
        <w:t>份</w:t>
      </w:r>
      <w:r>
        <w:rPr>
          <w:rFonts w:ascii="宋体" w:hAnsi="宋体" w:hint="eastAsia"/>
          <w:sz w:val="24"/>
          <w:szCs w:val="24"/>
        </w:rPr>
        <w:t>检测</w:t>
      </w:r>
    </w:p>
    <w:p w:rsidR="0013169B" w:rsidRDefault="00F73EB6">
      <w:pPr>
        <w:spacing w:line="360" w:lineRule="auto"/>
        <w:ind w:firstLineChars="100" w:firstLine="240"/>
        <w:rPr>
          <w:rFonts w:ascii="宋体" w:hAnsi="宋体"/>
          <w:b/>
          <w:sz w:val="28"/>
          <w:szCs w:val="28"/>
        </w:rPr>
      </w:pPr>
      <w:r>
        <w:rPr>
          <w:rFonts w:ascii="宋体" w:hAnsi="宋体" w:hint="eastAsia"/>
          <w:sz w:val="24"/>
          <w:szCs w:val="24"/>
        </w:rPr>
        <w:t>*两种试剂</w:t>
      </w:r>
      <w:r>
        <w:rPr>
          <w:rFonts w:ascii="宋体" w:hAnsi="宋体"/>
          <w:sz w:val="24"/>
          <w:szCs w:val="24"/>
        </w:rPr>
        <w:t>可以是原有试剂加另一种试剂，</w:t>
      </w:r>
      <w:r>
        <w:rPr>
          <w:rFonts w:ascii="宋体" w:hAnsi="宋体" w:hint="eastAsia"/>
          <w:sz w:val="24"/>
          <w:szCs w:val="24"/>
        </w:rPr>
        <w:t>也</w:t>
      </w:r>
      <w:r>
        <w:rPr>
          <w:rFonts w:ascii="宋体" w:hAnsi="宋体"/>
          <w:sz w:val="24"/>
          <w:szCs w:val="24"/>
        </w:rPr>
        <w:t>可以是两种不同试剂。</w:t>
      </w:r>
    </w:p>
    <w:p w:rsidR="0013169B" w:rsidRDefault="0013169B">
      <w:pPr>
        <w:ind w:firstLineChars="50" w:firstLine="141"/>
        <w:rPr>
          <w:rFonts w:ascii="宋体" w:hAnsi="宋体"/>
          <w:b/>
          <w:sz w:val="28"/>
          <w:szCs w:val="28"/>
        </w:rPr>
      </w:pPr>
    </w:p>
    <w:p w:rsidR="0013169B" w:rsidRDefault="00F73EB6">
      <w:pPr>
        <w:spacing w:line="360" w:lineRule="auto"/>
        <w:rPr>
          <w:rFonts w:ascii="宋体" w:hAnsi="宋体"/>
          <w:sz w:val="24"/>
          <w:szCs w:val="24"/>
        </w:rPr>
      </w:pPr>
      <w:bookmarkStart w:id="190" w:name="_Toc403990949"/>
      <w:bookmarkStart w:id="191" w:name="_Toc445195061"/>
      <w:r>
        <w:rPr>
          <w:rFonts w:ascii="宋体" w:hAnsi="宋体" w:hint="eastAsia"/>
          <w:sz w:val="24"/>
          <w:szCs w:val="24"/>
        </w:rPr>
        <w:t>3.2.3补充试验检测</w:t>
      </w:r>
      <w:bookmarkEnd w:id="190"/>
      <w:bookmarkEnd w:id="191"/>
      <w:r>
        <w:rPr>
          <w:rFonts w:ascii="宋体" w:hAnsi="宋体" w:hint="eastAsia"/>
          <w:sz w:val="24"/>
          <w:szCs w:val="24"/>
        </w:rPr>
        <w:t>流程</w:t>
      </w:r>
    </w:p>
    <w:p w:rsidR="0013169B" w:rsidRDefault="00F73EB6">
      <w:pPr>
        <w:spacing w:line="360" w:lineRule="auto"/>
        <w:ind w:firstLineChars="200" w:firstLine="480"/>
        <w:rPr>
          <w:rFonts w:ascii="宋体" w:hAnsi="宋体"/>
          <w:sz w:val="24"/>
        </w:rPr>
      </w:pPr>
      <w:bookmarkStart w:id="192" w:name="_Toc445195062"/>
      <w:bookmarkStart w:id="193" w:name="_Toc445193963"/>
      <w:bookmarkStart w:id="194" w:name="_Toc440615852"/>
      <w:bookmarkStart w:id="195" w:name="_Toc440615338"/>
      <w:r>
        <w:rPr>
          <w:rFonts w:ascii="宋体" w:hAnsi="宋体" w:hint="eastAsia"/>
          <w:sz w:val="24"/>
        </w:rPr>
        <w:t>补充试验分为</w:t>
      </w:r>
      <w:r>
        <w:rPr>
          <w:rFonts w:ascii="宋体" w:hAnsi="宋体"/>
          <w:sz w:val="24"/>
        </w:rPr>
        <w:t>抗体</w:t>
      </w:r>
      <w:r>
        <w:rPr>
          <w:rFonts w:ascii="宋体" w:hAnsi="宋体" w:hint="eastAsia"/>
          <w:sz w:val="24"/>
        </w:rPr>
        <w:t>确证</w:t>
      </w:r>
      <w:r>
        <w:rPr>
          <w:rFonts w:ascii="宋体" w:hAnsi="宋体"/>
          <w:sz w:val="24"/>
        </w:rPr>
        <w:t>试验和</w:t>
      </w:r>
      <w:r>
        <w:rPr>
          <w:rFonts w:ascii="宋体" w:hAnsi="宋体" w:hint="eastAsia"/>
          <w:sz w:val="24"/>
        </w:rPr>
        <w:t>HIV-1</w:t>
      </w:r>
      <w:r>
        <w:rPr>
          <w:rFonts w:ascii="宋体" w:hAnsi="宋体"/>
          <w:sz w:val="24"/>
        </w:rPr>
        <w:t>核酸试验</w:t>
      </w:r>
      <w:r>
        <w:rPr>
          <w:rFonts w:ascii="宋体" w:hAnsi="宋体" w:hint="eastAsia"/>
          <w:sz w:val="24"/>
        </w:rPr>
        <w:t>。抗体确证</w:t>
      </w:r>
      <w:r>
        <w:rPr>
          <w:rFonts w:ascii="宋体" w:hAnsi="宋体"/>
          <w:sz w:val="24"/>
        </w:rPr>
        <w:t>试验</w:t>
      </w:r>
      <w:r>
        <w:rPr>
          <w:rFonts w:ascii="宋体" w:hAnsi="宋体" w:hint="eastAsia"/>
          <w:sz w:val="24"/>
        </w:rPr>
        <w:t>包括</w:t>
      </w:r>
      <w:bookmarkStart w:id="196" w:name="OLE_LINK6"/>
      <w:bookmarkStart w:id="197" w:name="OLE_LINK4"/>
      <w:bookmarkStart w:id="198" w:name="OLE_LINK8"/>
      <w:r>
        <w:rPr>
          <w:rFonts w:ascii="宋体" w:hAnsi="宋体" w:hint="eastAsia"/>
          <w:sz w:val="24"/>
        </w:rPr>
        <w:t>免疫印迹</w:t>
      </w:r>
      <w:r w:rsidR="007B7248">
        <w:rPr>
          <w:rFonts w:ascii="宋体" w:hAnsi="宋体" w:hint="eastAsia"/>
          <w:sz w:val="24"/>
        </w:rPr>
        <w:t>试验</w:t>
      </w:r>
      <w:r>
        <w:rPr>
          <w:rFonts w:ascii="宋体" w:hAnsi="宋体" w:hint="eastAsia"/>
          <w:sz w:val="24"/>
        </w:rPr>
        <w:t>（WB）</w:t>
      </w:r>
      <w:r>
        <w:rPr>
          <w:rFonts w:ascii="宋体" w:hAnsi="宋体"/>
          <w:sz w:val="24"/>
        </w:rPr>
        <w:t>和</w:t>
      </w:r>
      <w:r>
        <w:rPr>
          <w:rFonts w:ascii="宋体" w:hAnsi="宋体" w:hint="eastAsia"/>
          <w:sz w:val="24"/>
        </w:rPr>
        <w:t>重组</w:t>
      </w:r>
      <w:r>
        <w:rPr>
          <w:rFonts w:ascii="宋体" w:hAnsi="宋体"/>
          <w:sz w:val="24"/>
        </w:rPr>
        <w:t>/</w:t>
      </w:r>
      <w:r>
        <w:rPr>
          <w:rFonts w:ascii="宋体" w:hAnsi="宋体" w:hint="eastAsia"/>
          <w:sz w:val="24"/>
        </w:rPr>
        <w:t>线性</w:t>
      </w:r>
      <w:r>
        <w:rPr>
          <w:rFonts w:ascii="宋体" w:hAnsi="宋体"/>
          <w:sz w:val="24"/>
        </w:rPr>
        <w:t>免疫</w:t>
      </w:r>
      <w:r>
        <w:rPr>
          <w:rFonts w:ascii="宋体" w:hAnsi="宋体" w:hint="eastAsia"/>
          <w:sz w:val="24"/>
        </w:rPr>
        <w:t>印迹</w:t>
      </w:r>
      <w:r>
        <w:rPr>
          <w:rFonts w:ascii="宋体" w:hAnsi="宋体"/>
          <w:sz w:val="24"/>
        </w:rPr>
        <w:t>试验（</w:t>
      </w:r>
      <w:r>
        <w:rPr>
          <w:rFonts w:ascii="宋体" w:hAnsi="宋体" w:hint="eastAsia"/>
          <w:sz w:val="24"/>
        </w:rPr>
        <w:t>RIBA</w:t>
      </w:r>
      <w:r>
        <w:rPr>
          <w:rFonts w:ascii="宋体" w:hAnsi="宋体"/>
          <w:sz w:val="24"/>
        </w:rPr>
        <w:t>/LIA</w:t>
      </w:r>
      <w:r>
        <w:rPr>
          <w:rFonts w:ascii="宋体" w:hAnsi="宋体" w:hint="eastAsia"/>
          <w:sz w:val="24"/>
        </w:rPr>
        <w:t>）</w:t>
      </w:r>
      <w:bookmarkStart w:id="199" w:name="OLE_LINK10"/>
      <w:bookmarkStart w:id="200" w:name="OLE_LINK9"/>
      <w:bookmarkEnd w:id="196"/>
      <w:bookmarkEnd w:id="197"/>
      <w:bookmarkEnd w:id="198"/>
      <w:r>
        <w:rPr>
          <w:rFonts w:ascii="宋体" w:hAnsi="宋体" w:hint="eastAsia"/>
          <w:sz w:val="24"/>
        </w:rPr>
        <w:t>，特定条件下的HIV检测试验（替代策略试验）（三种酶联免疫试验、三种快速试验或者</w:t>
      </w:r>
      <w:r>
        <w:rPr>
          <w:rFonts w:ascii="宋体" w:hAnsi="宋体"/>
          <w:sz w:val="24"/>
        </w:rPr>
        <w:t>酶联免疫加快速试验</w:t>
      </w:r>
      <w:bookmarkEnd w:id="199"/>
      <w:bookmarkEnd w:id="200"/>
      <w:r>
        <w:rPr>
          <w:rFonts w:ascii="宋体" w:hAnsi="宋体" w:hint="eastAsia"/>
          <w:sz w:val="24"/>
        </w:rPr>
        <w:t>），</w:t>
      </w:r>
      <w:r>
        <w:rPr>
          <w:rFonts w:ascii="宋体" w:hAnsi="宋体"/>
          <w:sz w:val="24"/>
        </w:rPr>
        <w:t>免疫</w:t>
      </w:r>
      <w:r>
        <w:rPr>
          <w:rFonts w:ascii="宋体" w:hAnsi="宋体" w:hint="eastAsia"/>
          <w:sz w:val="24"/>
        </w:rPr>
        <w:t>层析或免疫渗滤试验。HIV-1核酸</w:t>
      </w:r>
      <w:r>
        <w:rPr>
          <w:rFonts w:ascii="宋体" w:hAnsi="宋体"/>
          <w:sz w:val="24"/>
        </w:rPr>
        <w:t>试验</w:t>
      </w:r>
      <w:r>
        <w:rPr>
          <w:rFonts w:ascii="宋体" w:hAnsi="宋体" w:hint="eastAsia"/>
          <w:sz w:val="24"/>
        </w:rPr>
        <w:t>包括定性和定量试验。</w:t>
      </w:r>
      <w:bookmarkEnd w:id="192"/>
      <w:bookmarkEnd w:id="193"/>
      <w:bookmarkEnd w:id="194"/>
      <w:bookmarkEnd w:id="195"/>
    </w:p>
    <w:p w:rsidR="0013169B" w:rsidRDefault="00F73EB6">
      <w:pPr>
        <w:spacing w:line="360" w:lineRule="auto"/>
        <w:rPr>
          <w:rFonts w:ascii="宋体" w:hAnsi="宋体"/>
          <w:sz w:val="24"/>
          <w:szCs w:val="24"/>
        </w:rPr>
      </w:pPr>
      <w:r>
        <w:rPr>
          <w:rFonts w:ascii="宋体" w:hAnsi="宋体" w:hint="eastAsia"/>
          <w:sz w:val="24"/>
          <w:szCs w:val="24"/>
        </w:rPr>
        <w:t>3.2.3</w:t>
      </w:r>
      <w:r>
        <w:rPr>
          <w:rFonts w:ascii="宋体" w:hAnsi="宋体" w:cs="宋体" w:hint="eastAsia"/>
          <w:kern w:val="0"/>
          <w:sz w:val="24"/>
          <w:szCs w:val="24"/>
        </w:rPr>
        <w:t xml:space="preserve">.1 </w:t>
      </w:r>
      <w:r>
        <w:rPr>
          <w:rFonts w:ascii="宋体" w:hAnsi="宋体" w:hint="eastAsia"/>
          <w:sz w:val="24"/>
          <w:szCs w:val="24"/>
        </w:rPr>
        <w:t xml:space="preserve"> </w:t>
      </w:r>
      <w:r>
        <w:rPr>
          <w:rFonts w:ascii="宋体" w:hAnsi="宋体"/>
          <w:sz w:val="24"/>
          <w:szCs w:val="24"/>
        </w:rPr>
        <w:t>抗体</w:t>
      </w:r>
      <w:r>
        <w:rPr>
          <w:rFonts w:ascii="宋体" w:hAnsi="宋体" w:hint="eastAsia"/>
          <w:sz w:val="24"/>
          <w:szCs w:val="24"/>
        </w:rPr>
        <w:t>确证</w:t>
      </w:r>
      <w:r>
        <w:rPr>
          <w:rFonts w:ascii="宋体" w:hAnsi="宋体"/>
          <w:sz w:val="24"/>
          <w:szCs w:val="24"/>
        </w:rPr>
        <w:t>试验</w:t>
      </w:r>
      <w:r>
        <w:rPr>
          <w:rFonts w:ascii="宋体" w:hAnsi="宋体" w:hint="eastAsia"/>
          <w:sz w:val="24"/>
          <w:szCs w:val="24"/>
        </w:rPr>
        <w:t>检测</w:t>
      </w:r>
      <w:r>
        <w:rPr>
          <w:rFonts w:ascii="宋体" w:hAnsi="宋体"/>
          <w:sz w:val="24"/>
          <w:szCs w:val="24"/>
        </w:rPr>
        <w:t>流程</w:t>
      </w:r>
      <w:bookmarkStart w:id="201" w:name="_Toc445195063"/>
      <w:bookmarkStart w:id="202" w:name="_Toc445193964"/>
      <w:bookmarkStart w:id="203" w:name="_Toc403990950"/>
      <w:bookmarkStart w:id="204" w:name="_Toc440615853"/>
      <w:bookmarkStart w:id="205" w:name="_Toc440615339"/>
    </w:p>
    <w:p w:rsidR="0013169B" w:rsidRDefault="00F73EB6">
      <w:pPr>
        <w:spacing w:line="360" w:lineRule="auto"/>
        <w:rPr>
          <w:rFonts w:ascii="宋体" w:hAnsi="宋体"/>
          <w:sz w:val="24"/>
          <w:szCs w:val="24"/>
        </w:rPr>
      </w:pPr>
      <w:r>
        <w:rPr>
          <w:rFonts w:ascii="宋体" w:hAnsi="宋体" w:hint="eastAsia"/>
          <w:sz w:val="24"/>
          <w:szCs w:val="24"/>
        </w:rPr>
        <w:t xml:space="preserve">   </w:t>
      </w:r>
      <w:r>
        <w:rPr>
          <w:rFonts w:ascii="宋体" w:hAnsi="宋体" w:cs="宋体" w:hint="eastAsia"/>
          <w:kern w:val="0"/>
          <w:sz w:val="24"/>
          <w:szCs w:val="24"/>
        </w:rPr>
        <w:t xml:space="preserve"> (1) </w:t>
      </w:r>
      <w:r>
        <w:rPr>
          <w:rFonts w:ascii="宋体" w:hAnsi="宋体" w:hint="eastAsia"/>
          <w:sz w:val="24"/>
          <w:szCs w:val="24"/>
        </w:rPr>
        <w:t>免疫印迹试验</w:t>
      </w:r>
      <w:r>
        <w:rPr>
          <w:rFonts w:ascii="宋体" w:hAnsi="宋体"/>
          <w:sz w:val="24"/>
          <w:szCs w:val="24"/>
        </w:rPr>
        <w:t>和</w:t>
      </w:r>
      <w:r>
        <w:rPr>
          <w:rFonts w:ascii="宋体" w:hAnsi="宋体" w:hint="eastAsia"/>
          <w:sz w:val="24"/>
          <w:szCs w:val="24"/>
        </w:rPr>
        <w:t>重组</w:t>
      </w:r>
      <w:r>
        <w:rPr>
          <w:rFonts w:ascii="宋体" w:hAnsi="宋体"/>
          <w:sz w:val="24"/>
          <w:szCs w:val="24"/>
        </w:rPr>
        <w:t>免疫</w:t>
      </w:r>
      <w:r>
        <w:rPr>
          <w:rFonts w:ascii="宋体" w:hAnsi="宋体" w:hint="eastAsia"/>
          <w:sz w:val="24"/>
          <w:szCs w:val="24"/>
        </w:rPr>
        <w:t>印迹</w:t>
      </w:r>
      <w:r>
        <w:rPr>
          <w:rFonts w:ascii="宋体" w:hAnsi="宋体"/>
          <w:sz w:val="24"/>
          <w:szCs w:val="24"/>
        </w:rPr>
        <w:t>试验</w:t>
      </w:r>
      <w:r>
        <w:rPr>
          <w:rFonts w:ascii="宋体" w:hAnsi="宋体" w:hint="eastAsia"/>
          <w:sz w:val="24"/>
          <w:szCs w:val="24"/>
        </w:rPr>
        <w:t>（WB/RIBA）</w:t>
      </w:r>
      <w:bookmarkEnd w:id="201"/>
      <w:bookmarkEnd w:id="202"/>
    </w:p>
    <w:p w:rsidR="0013169B" w:rsidRDefault="00F73EB6">
      <w:pPr>
        <w:spacing w:line="360" w:lineRule="auto"/>
        <w:ind w:firstLineChars="200" w:firstLine="480"/>
        <w:outlineLvl w:val="1"/>
        <w:rPr>
          <w:rFonts w:ascii="宋体" w:hAnsi="宋体"/>
          <w:sz w:val="24"/>
          <w:szCs w:val="24"/>
        </w:rPr>
      </w:pPr>
      <w:bookmarkStart w:id="206" w:name="_Toc37239674"/>
      <w:bookmarkStart w:id="207" w:name="_Toc35258200"/>
      <w:bookmarkStart w:id="208" w:name="_Toc36059541"/>
      <w:bookmarkStart w:id="209" w:name="_Toc35263904"/>
      <w:bookmarkStart w:id="210" w:name="_Toc445193965"/>
      <w:bookmarkStart w:id="211" w:name="_Toc445195064"/>
      <w:r>
        <w:rPr>
          <w:rFonts w:ascii="宋体" w:hAnsi="宋体" w:hint="eastAsia"/>
          <w:sz w:val="24"/>
          <w:szCs w:val="24"/>
        </w:rPr>
        <w:t>复检试验有反应且需要做抗体确证的样本（图4、 图5、 图6）进行</w:t>
      </w:r>
      <w:r>
        <w:rPr>
          <w:rFonts w:ascii="宋体" w:hAnsi="宋体" w:cs="宋体" w:hint="eastAsia"/>
          <w:kern w:val="0"/>
          <w:sz w:val="24"/>
          <w:szCs w:val="24"/>
        </w:rPr>
        <w:t>HIV</w:t>
      </w:r>
      <w:r>
        <w:rPr>
          <w:rFonts w:ascii="宋体" w:hAnsi="宋体"/>
          <w:sz w:val="24"/>
          <w:szCs w:val="24"/>
        </w:rPr>
        <w:t>抗体</w:t>
      </w:r>
      <w:r>
        <w:rPr>
          <w:rFonts w:ascii="宋体" w:hAnsi="宋体" w:hint="eastAsia"/>
          <w:sz w:val="24"/>
          <w:szCs w:val="24"/>
        </w:rPr>
        <w:t>确证</w:t>
      </w:r>
      <w:r>
        <w:rPr>
          <w:rFonts w:ascii="宋体" w:hAnsi="宋体"/>
          <w:sz w:val="24"/>
          <w:szCs w:val="24"/>
        </w:rPr>
        <w:t>试验</w:t>
      </w:r>
      <w:r>
        <w:rPr>
          <w:rFonts w:ascii="宋体" w:hAnsi="宋体" w:hint="eastAsia"/>
          <w:sz w:val="24"/>
          <w:szCs w:val="24"/>
        </w:rPr>
        <w:t>。</w:t>
      </w:r>
      <w:r w:rsidR="001B3298">
        <w:rPr>
          <w:rFonts w:ascii="宋体" w:hAnsi="宋体" w:cs="宋体" w:hint="eastAsia"/>
          <w:kern w:val="0"/>
          <w:sz w:val="24"/>
          <w:szCs w:val="24"/>
        </w:rPr>
        <w:t>HIV抗体确证试验流程见图7。</w:t>
      </w:r>
      <w:bookmarkEnd w:id="206"/>
    </w:p>
    <w:p w:rsidR="0013169B" w:rsidRDefault="00F73EB6">
      <w:pPr>
        <w:numPr>
          <w:ilvl w:val="0"/>
          <w:numId w:val="6"/>
        </w:numPr>
        <w:spacing w:line="360" w:lineRule="auto"/>
        <w:ind w:firstLineChars="200" w:firstLine="480"/>
        <w:outlineLvl w:val="1"/>
        <w:rPr>
          <w:rFonts w:ascii="宋体" w:hAnsi="宋体" w:cs="宋体"/>
          <w:kern w:val="0"/>
          <w:sz w:val="24"/>
          <w:szCs w:val="24"/>
        </w:rPr>
      </w:pPr>
      <w:bookmarkStart w:id="212" w:name="_Toc37239675"/>
      <w:r>
        <w:rPr>
          <w:rFonts w:ascii="宋体" w:hAnsi="宋体" w:cs="宋体" w:hint="eastAsia"/>
          <w:kern w:val="0"/>
          <w:sz w:val="24"/>
          <w:szCs w:val="24"/>
        </w:rPr>
        <w:t>抗体确证检测无条带出现</w:t>
      </w:r>
      <w:r>
        <w:rPr>
          <w:rFonts w:hint="eastAsia"/>
        </w:rPr>
        <w:t>，</w:t>
      </w:r>
      <w:r>
        <w:rPr>
          <w:rFonts w:ascii="宋体" w:hAnsi="宋体" w:hint="eastAsia"/>
          <w:sz w:val="24"/>
          <w:szCs w:val="24"/>
        </w:rPr>
        <w:t xml:space="preserve"> 报告“HIV</w:t>
      </w:r>
      <w:r w:rsidR="000A6592">
        <w:rPr>
          <w:rFonts w:ascii="宋体" w:hAnsi="宋体" w:hint="eastAsia"/>
          <w:sz w:val="24"/>
          <w:szCs w:val="24"/>
        </w:rPr>
        <w:t>-1</w:t>
      </w:r>
      <w:r>
        <w:rPr>
          <w:rFonts w:ascii="宋体" w:hAnsi="宋体" w:hint="eastAsia"/>
          <w:sz w:val="24"/>
          <w:szCs w:val="24"/>
        </w:rPr>
        <w:t>抗体阴性，如果近期有流行病学史，建议进行H</w:t>
      </w:r>
      <w:r>
        <w:rPr>
          <w:rFonts w:ascii="宋体" w:hAnsi="宋体"/>
          <w:sz w:val="24"/>
          <w:szCs w:val="24"/>
        </w:rPr>
        <w:t>IV</w:t>
      </w:r>
      <w:r>
        <w:rPr>
          <w:rFonts w:ascii="宋体" w:hAnsi="宋体" w:hint="eastAsia"/>
          <w:sz w:val="24"/>
          <w:szCs w:val="24"/>
        </w:rPr>
        <w:t>-</w:t>
      </w:r>
      <w:r>
        <w:rPr>
          <w:rFonts w:ascii="宋体" w:hAnsi="宋体"/>
          <w:sz w:val="24"/>
          <w:szCs w:val="24"/>
        </w:rPr>
        <w:t>1</w:t>
      </w:r>
      <w:r>
        <w:rPr>
          <w:rFonts w:ascii="宋体" w:hAnsi="宋体" w:hint="eastAsia"/>
          <w:sz w:val="24"/>
          <w:szCs w:val="24"/>
        </w:rPr>
        <w:t>核酸</w:t>
      </w:r>
      <w:r>
        <w:rPr>
          <w:rFonts w:ascii="宋体" w:hAnsi="宋体"/>
          <w:sz w:val="24"/>
          <w:szCs w:val="24"/>
        </w:rPr>
        <w:t>试验</w:t>
      </w:r>
      <w:r>
        <w:rPr>
          <w:rFonts w:ascii="宋体" w:hAnsi="宋体" w:hint="eastAsia"/>
          <w:sz w:val="24"/>
          <w:szCs w:val="24"/>
        </w:rPr>
        <w:t>或</w:t>
      </w:r>
      <w:r>
        <w:rPr>
          <w:rFonts w:ascii="宋体" w:hAnsi="宋体"/>
          <w:sz w:val="24"/>
          <w:szCs w:val="24"/>
        </w:rPr>
        <w:t>2-4</w:t>
      </w:r>
      <w:r>
        <w:rPr>
          <w:rFonts w:ascii="宋体" w:hAnsi="宋体" w:hint="eastAsia"/>
          <w:sz w:val="24"/>
          <w:szCs w:val="24"/>
        </w:rPr>
        <w:t>后</w:t>
      </w:r>
      <w:r>
        <w:rPr>
          <w:rFonts w:ascii="宋体" w:hAnsi="宋体"/>
          <w:sz w:val="24"/>
          <w:szCs w:val="24"/>
        </w:rPr>
        <w:t>周</w:t>
      </w:r>
      <w:r>
        <w:rPr>
          <w:rFonts w:ascii="宋体" w:hAnsi="宋体" w:hint="eastAsia"/>
          <w:sz w:val="24"/>
          <w:szCs w:val="24"/>
        </w:rPr>
        <w:t>随访。</w:t>
      </w:r>
      <w:bookmarkEnd w:id="212"/>
    </w:p>
    <w:p w:rsidR="0013169B" w:rsidRDefault="00F73EB6">
      <w:pPr>
        <w:numPr>
          <w:ilvl w:val="0"/>
          <w:numId w:val="6"/>
        </w:numPr>
        <w:spacing w:line="360" w:lineRule="auto"/>
        <w:ind w:firstLineChars="200" w:firstLine="480"/>
        <w:outlineLvl w:val="1"/>
        <w:rPr>
          <w:rFonts w:ascii="宋体" w:hAnsi="宋体" w:cs="宋体"/>
          <w:kern w:val="0"/>
          <w:sz w:val="24"/>
          <w:szCs w:val="24"/>
        </w:rPr>
      </w:pPr>
      <w:bookmarkStart w:id="213" w:name="_Toc37239676"/>
      <w:r>
        <w:rPr>
          <w:rFonts w:ascii="宋体" w:hAnsi="宋体" w:hint="eastAsia"/>
          <w:sz w:val="24"/>
          <w:szCs w:val="24"/>
        </w:rPr>
        <w:t xml:space="preserve">HIV-1 </w:t>
      </w:r>
      <w:r>
        <w:rPr>
          <w:rFonts w:ascii="宋体" w:hAnsi="宋体" w:cs="宋体" w:hint="eastAsia"/>
          <w:kern w:val="0"/>
          <w:sz w:val="24"/>
          <w:szCs w:val="24"/>
        </w:rPr>
        <w:t>抗体阳性者，报告“HIV-1抗体阳性”，按规定做好检测后咨询和疫情报告；</w:t>
      </w:r>
      <w:r>
        <w:rPr>
          <w:rFonts w:ascii="宋体" w:hAnsi="宋体" w:hint="eastAsia"/>
          <w:sz w:val="24"/>
          <w:szCs w:val="24"/>
        </w:rPr>
        <w:t>HIV-1抗体不确定者，报告“HIV-1抗体不确定”，建议进行HIV-1核酸</w:t>
      </w:r>
      <w:r>
        <w:rPr>
          <w:rFonts w:ascii="宋体" w:hAnsi="宋体" w:hint="eastAsia"/>
          <w:sz w:val="24"/>
          <w:szCs w:val="24"/>
        </w:rPr>
        <w:lastRenderedPageBreak/>
        <w:t>试验或2-4周后随访。</w:t>
      </w:r>
      <w:bookmarkEnd w:id="213"/>
    </w:p>
    <w:p w:rsidR="0013169B" w:rsidRDefault="00F73EB6">
      <w:pPr>
        <w:numPr>
          <w:ilvl w:val="0"/>
          <w:numId w:val="6"/>
        </w:numPr>
        <w:spacing w:line="360" w:lineRule="auto"/>
        <w:ind w:firstLineChars="200" w:firstLine="480"/>
        <w:outlineLvl w:val="1"/>
        <w:rPr>
          <w:rFonts w:ascii="宋体" w:hAnsi="宋体" w:cs="宋体"/>
          <w:kern w:val="0"/>
          <w:sz w:val="24"/>
          <w:szCs w:val="24"/>
        </w:rPr>
      </w:pPr>
      <w:bookmarkStart w:id="214" w:name="_Toc37239677"/>
      <w:r>
        <w:rPr>
          <w:rFonts w:ascii="宋体" w:hAnsi="宋体" w:cs="宋体" w:hint="eastAsia"/>
          <w:kern w:val="0"/>
          <w:sz w:val="24"/>
          <w:szCs w:val="24"/>
        </w:rPr>
        <w:t>当出现</w:t>
      </w:r>
      <w:r>
        <w:rPr>
          <w:rFonts w:ascii="宋体" w:hAnsi="宋体" w:cs="宋体"/>
          <w:kern w:val="0"/>
          <w:sz w:val="24"/>
          <w:szCs w:val="24"/>
        </w:rPr>
        <w:t>HIV-2</w:t>
      </w:r>
      <w:r>
        <w:rPr>
          <w:rFonts w:ascii="宋体" w:hAnsi="宋体" w:cs="宋体" w:hint="eastAsia"/>
          <w:kern w:val="0"/>
          <w:sz w:val="24"/>
          <w:szCs w:val="24"/>
        </w:rPr>
        <w:t>指示带时， 使用</w:t>
      </w:r>
      <w:r>
        <w:rPr>
          <w:rFonts w:ascii="宋体" w:hAnsi="宋体" w:cs="宋体"/>
          <w:kern w:val="0"/>
          <w:sz w:val="24"/>
          <w:szCs w:val="24"/>
        </w:rPr>
        <w:t>HIV-2</w:t>
      </w:r>
      <w:r>
        <w:rPr>
          <w:rFonts w:ascii="宋体" w:hAnsi="宋体" w:cs="宋体" w:hint="eastAsia"/>
          <w:kern w:val="0"/>
          <w:sz w:val="24"/>
          <w:szCs w:val="24"/>
        </w:rPr>
        <w:t>抗体确证试剂或能区分</w:t>
      </w:r>
      <w:r>
        <w:rPr>
          <w:rFonts w:ascii="宋体" w:hAnsi="宋体" w:cs="宋体"/>
          <w:kern w:val="0"/>
          <w:sz w:val="24"/>
          <w:szCs w:val="24"/>
        </w:rPr>
        <w:t>HIV-1</w:t>
      </w:r>
      <w:r>
        <w:rPr>
          <w:rFonts w:ascii="宋体" w:hAnsi="宋体" w:cs="宋体" w:hint="eastAsia"/>
          <w:kern w:val="0"/>
          <w:sz w:val="24"/>
          <w:szCs w:val="24"/>
        </w:rPr>
        <w:t>与</w:t>
      </w:r>
      <w:r>
        <w:rPr>
          <w:rFonts w:ascii="宋体" w:hAnsi="宋体" w:cs="宋体"/>
          <w:kern w:val="0"/>
          <w:sz w:val="24"/>
          <w:szCs w:val="24"/>
        </w:rPr>
        <w:t>HIV-2</w:t>
      </w:r>
      <w:r>
        <w:rPr>
          <w:rFonts w:ascii="宋体" w:hAnsi="宋体" w:cs="宋体" w:hint="eastAsia"/>
          <w:kern w:val="0"/>
          <w:sz w:val="24"/>
          <w:szCs w:val="24"/>
        </w:rPr>
        <w:t>感染的抗体确证试剂，根据试剂盒说明书判读检测结果</w:t>
      </w:r>
      <w:r>
        <w:rPr>
          <w:rFonts w:ascii="宋体" w:hAnsi="宋体" w:hint="eastAsia"/>
          <w:spacing w:val="-14"/>
          <w:sz w:val="24"/>
          <w:szCs w:val="24"/>
        </w:rPr>
        <w:t>。</w:t>
      </w:r>
      <w:bookmarkEnd w:id="214"/>
      <w:r>
        <w:rPr>
          <w:rFonts w:ascii="宋体" w:hAnsi="宋体" w:cs="宋体" w:hint="eastAsia"/>
          <w:kern w:val="0"/>
          <w:sz w:val="24"/>
          <w:szCs w:val="24"/>
        </w:rPr>
        <w:t xml:space="preserve"> </w:t>
      </w:r>
    </w:p>
    <w:bookmarkEnd w:id="203"/>
    <w:bookmarkEnd w:id="204"/>
    <w:bookmarkEnd w:id="205"/>
    <w:bookmarkEnd w:id="207"/>
    <w:bookmarkEnd w:id="208"/>
    <w:bookmarkEnd w:id="209"/>
    <w:bookmarkEnd w:id="210"/>
    <w:bookmarkEnd w:id="211"/>
    <w:p w:rsidR="0013169B" w:rsidRDefault="00D6392E" w:rsidP="007A5C79">
      <w:pPr>
        <w:spacing w:line="360" w:lineRule="auto"/>
        <w:ind w:firstLineChars="200" w:firstLine="480"/>
        <w:outlineLvl w:val="1"/>
        <w:rPr>
          <w:rFonts w:ascii="宋体" w:hAnsi="宋体"/>
          <w:spacing w:val="-14"/>
          <w:sz w:val="24"/>
          <w:szCs w:val="24"/>
        </w:rPr>
      </w:pPr>
      <w:r>
        <w:rPr>
          <w:rFonts w:ascii="宋体" w:hAnsi="宋体"/>
          <w:spacing w:val="-14"/>
          <w:sz w:val="24"/>
          <w:szCs w:val="24"/>
        </w:rPr>
        <w:pict>
          <v:rect id="矩形 4861" o:spid="_x0000_s1241" style="position:absolute;left:0;text-align:left;margin-left:150.6pt;margin-top:7.45pt;width:132.05pt;height:32.4pt;z-index:251837440;v-text-anchor:middle" o:gfxdata="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&#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FfOMrXAAAACQEAAA8AAAAAAAAAAQAgAAAAIgAAAGRy&#10;cy9kb3ducmV2LnhtbFBLAQIUABQAAAAIAIdO4kC5C1ZuBgIAAB8EAAAOAAAAAAAAAAEAIAAAACYB&#10;AABkcnMvZTJvRG9jLnhtbFBLBQYAAAAABgAGAFkBAACeBQAAAAA=&#10;">
            <v:textbox style="mso-next-textbox:#矩形 4861" inset="0,0,0,0">
              <w:txbxContent>
                <w:p w:rsidR="000C5C15" w:rsidRDefault="000C5C15">
                  <w:pPr>
                    <w:jc w:val="center"/>
                    <w:rPr>
                      <w:rFonts w:ascii="宋体" w:hAnsi="宋体"/>
                    </w:rPr>
                  </w:pPr>
                  <w:r>
                    <w:rPr>
                      <w:rFonts w:ascii="宋体" w:hAnsi="宋体" w:cs="宋体" w:hint="eastAsia"/>
                      <w:szCs w:val="22"/>
                    </w:rPr>
                    <w:t>免疫印迹/重组免疫印迹试验</w:t>
                  </w:r>
                  <w:r>
                    <w:rPr>
                      <w:rFonts w:ascii="宋体" w:hAnsi="宋体"/>
                      <w:szCs w:val="22"/>
                    </w:rPr>
                    <w:t>(WB/RIBA)</w:t>
                  </w:r>
                </w:p>
              </w:txbxContent>
            </v:textbox>
          </v:rect>
        </w:pict>
      </w:r>
      <w:r w:rsidR="00F73EB6">
        <w:rPr>
          <w:rFonts w:ascii="宋体" w:hAnsi="宋体" w:cs="宋体" w:hint="eastAsia"/>
          <w:kern w:val="0"/>
          <w:sz w:val="24"/>
          <w:szCs w:val="24"/>
        </w:rPr>
        <w:t xml:space="preserve"> </w:t>
      </w:r>
    </w:p>
    <w:p w:rsidR="0013169B" w:rsidRDefault="00D6392E" w:rsidP="007A5C79">
      <w:pPr>
        <w:spacing w:line="360" w:lineRule="auto"/>
        <w:ind w:firstLineChars="200" w:firstLine="480"/>
        <w:outlineLvl w:val="1"/>
        <w:rPr>
          <w:rFonts w:ascii="宋体" w:hAnsi="宋体"/>
          <w:spacing w:val="-14"/>
          <w:sz w:val="24"/>
          <w:szCs w:val="24"/>
        </w:rPr>
      </w:pPr>
      <w:r>
        <w:rPr>
          <w:rFonts w:ascii="宋体" w:hAnsi="宋体"/>
          <w:spacing w:val="-14"/>
          <w:sz w:val="24"/>
          <w:szCs w:val="24"/>
        </w:rPr>
        <w:pict>
          <v:shape id="自选图形 4873" o:spid="_x0000_s1240" type="#_x0000_t34" style="position:absolute;left:0;text-align:left;margin-left:261pt;margin-top:-28.05pt;width:55.35pt;height:144.55pt;rotation:90;flip:x;z-index:251849728" o:gfxdata="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jQkPtgAAAAL&#10;AQAADwAAAAAAAAABACAAAAAiAAAAZHJzL2Rvd25yZXYueG1sUEsBAhQAFAAAAAgAh07iQC0GNywc&#10;AgAA/QMAAA4AAAAAAAAAAQAgAAAAJwEAAGRycy9lMm9Eb2MueG1sUEsFBgAAAAAGAAYAWQEAALUF&#10;AAAAAA==&#10;" adj="10790">
            <v:stroke endarrow="block"/>
          </v:shape>
        </w:pict>
      </w:r>
      <w:r>
        <w:rPr>
          <w:rFonts w:ascii="宋体" w:hAnsi="宋体"/>
          <w:spacing w:val="-14"/>
          <w:sz w:val="24"/>
          <w:szCs w:val="24"/>
        </w:rPr>
        <w:pict>
          <v:shape id="自选图形 4872" o:spid="_x0000_s1239" type="#_x0000_t34" style="position:absolute;left:0;text-align:left;margin-left:210.15pt;margin-top:22.85pt;width:55.3pt;height:42.55pt;rotation:90;flip:x;z-index:251848704" o:gfxdata="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IhcY1wAAAAoBAAAP&#10;AAAAAAAAAAEAIAAAACIAAABkcnMvZG93bnJldi54bWxQSwECFAAUAAAACACHTuJAEpT6DBkCAAD8&#10;AwAADgAAAAAAAAABACAAAAAmAQAAZHJzL2Uyb0RvYy54bWxQSwUGAAAAAAYABgBZAQAAsQUAAAAA&#10;">
            <v:stroke endarrow="block"/>
          </v:shape>
        </w:pict>
      </w:r>
      <w:r>
        <w:rPr>
          <w:rFonts w:ascii="宋体" w:hAnsi="宋体"/>
          <w:spacing w:val="-14"/>
          <w:sz w:val="24"/>
          <w:szCs w:val="24"/>
        </w:rPr>
        <w:pict>
          <v:shape id="自选图形 4871" o:spid="_x0000_s1238" type="#_x0000_t34" style="position:absolute;left:0;text-align:left;margin-left:164.5pt;margin-top:20pt;width:55.35pt;height:48.5pt;rotation:90;z-index:251847680" o:gfxdata="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8zJzcAAAACgEAAA8A&#10;AAAAAAAAAQAgAAAAIgAAAGRycy9kb3ducmV2LnhtbFBLAQIUABQAAAAIAIdO4kB5UDZLEwIAAPED&#10;AAAOAAAAAAAAAAEAIAAAACsBAABkcnMvZTJvRG9jLnhtbFBLBQYAAAAABgAGAFkBAACwBQAAAAA=&#10;" adj="10790">
            <v:stroke endarrow="block"/>
          </v:shape>
        </w:pict>
      </w:r>
      <w:r>
        <w:rPr>
          <w:rFonts w:ascii="宋体" w:hAnsi="宋体"/>
          <w:spacing w:val="-14"/>
          <w:sz w:val="24"/>
          <w:szCs w:val="24"/>
        </w:rPr>
        <w:pict>
          <v:shape id="自选图形 4870" o:spid="_x0000_s1237" type="#_x0000_t34" style="position:absolute;left:0;text-align:left;margin-left:118.45pt;margin-top:-26.25pt;width:55.3pt;height:140.8pt;rotation:90;z-index:251846656" o:gfxdata="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T+Jk9sAAAALAQAADwAAAAAA&#10;AAABACAAAAAiAAAAZHJzL2Rvd25yZXYueG1sUEsBAhQAFAAAAAgAh07iQCH95HoQAgAA8gMAAA4A&#10;AAAAAAAAAQAgAAAAKgEAAGRycy9lMm9Eb2MueG1sUEsFBgAAAAAGAAYAWQEAAKwFAAAAAA==&#10;">
            <v:stroke endarrow="block"/>
          </v:shape>
        </w:pict>
      </w:r>
    </w:p>
    <w:p w:rsidR="0013169B" w:rsidRDefault="0013169B">
      <w:pPr>
        <w:spacing w:line="360" w:lineRule="auto"/>
        <w:ind w:firstLineChars="200" w:firstLine="424"/>
        <w:outlineLvl w:val="1"/>
        <w:rPr>
          <w:rFonts w:ascii="宋体" w:hAnsi="宋体"/>
          <w:spacing w:val="-14"/>
          <w:sz w:val="24"/>
          <w:szCs w:val="24"/>
        </w:rPr>
      </w:pPr>
    </w:p>
    <w:p w:rsidR="0013169B" w:rsidRDefault="0013169B">
      <w:pPr>
        <w:spacing w:line="360" w:lineRule="auto"/>
        <w:ind w:firstLineChars="200" w:firstLine="424"/>
        <w:outlineLvl w:val="1"/>
        <w:rPr>
          <w:rFonts w:ascii="宋体" w:hAnsi="宋体"/>
          <w:spacing w:val="-14"/>
          <w:sz w:val="24"/>
          <w:szCs w:val="24"/>
        </w:rPr>
      </w:pPr>
    </w:p>
    <w:p w:rsidR="0013169B" w:rsidRDefault="00D6392E" w:rsidP="007A5C79">
      <w:pPr>
        <w:spacing w:line="360" w:lineRule="auto"/>
        <w:ind w:firstLineChars="200" w:firstLine="480"/>
        <w:outlineLvl w:val="1"/>
        <w:rPr>
          <w:rFonts w:ascii="宋体" w:hAnsi="宋体"/>
          <w:spacing w:val="-14"/>
          <w:sz w:val="24"/>
          <w:szCs w:val="24"/>
        </w:rPr>
      </w:pPr>
      <w:r>
        <w:rPr>
          <w:rFonts w:ascii="宋体" w:hAnsi="宋体"/>
          <w:spacing w:val="-14"/>
          <w:sz w:val="24"/>
          <w:szCs w:val="24"/>
        </w:rPr>
        <w:pict>
          <v:rect id="Rectangle 4986_SpCnt_4" o:spid="_x0000_s1236" style="position:absolute;left:0;text-align:left;margin-left:314.6pt;margin-top:2pt;width:93.05pt;height:24.8pt;z-index:251841536;v-text-anchor:middle" o:gfxdata="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cDKdNgAAAAIAQAADwAAAAAAAAABACAAAAAiAAAA&#10;ZHJzL2Rvd25yZXYueG1sUEsBAhQAFAAAAAgAh07iQEVbe9sHAgAAKwQAAA4AAAAAAAAAAQAgAAAA&#10;JwEAAGRycy9lMm9Eb2MueG1sUEsFBgAAAAAGAAYAWQEAAKAFAAAAAA==&#10;" strokeweight="1.5pt">
            <v:textbox style="mso-next-textbox:#Rectangle 4986_SpCnt_4" inset="0,0,0,0">
              <w:txbxContent>
                <w:p w:rsidR="000C5C15" w:rsidRDefault="000C5C15">
                  <w:pPr>
                    <w:jc w:val="center"/>
                    <w:rPr>
                      <w:rFonts w:ascii="宋体" w:hAnsi="宋体"/>
                    </w:rPr>
                  </w:pPr>
                  <w:r>
                    <w:rPr>
                      <w:rFonts w:ascii="宋体" w:hAnsi="宋体" w:cs="宋体" w:hint="eastAsia"/>
                      <w:szCs w:val="22"/>
                    </w:rPr>
                    <w:t>出现</w:t>
                  </w:r>
                  <w:r>
                    <w:rPr>
                      <w:rFonts w:ascii="宋体" w:hAnsi="宋体"/>
                      <w:szCs w:val="22"/>
                    </w:rPr>
                    <w:t>HIV-2</w:t>
                  </w:r>
                  <w:r>
                    <w:rPr>
                      <w:rFonts w:ascii="宋体" w:hAnsi="宋体" w:cs="宋体" w:hint="eastAsia"/>
                      <w:szCs w:val="22"/>
                    </w:rPr>
                    <w:t>指示带</w:t>
                  </w:r>
                </w:p>
              </w:txbxContent>
            </v:textbox>
          </v:rect>
        </w:pict>
      </w:r>
      <w:r>
        <w:rPr>
          <w:rFonts w:ascii="宋体" w:hAnsi="宋体"/>
          <w:spacing w:val="-14"/>
          <w:sz w:val="24"/>
          <w:szCs w:val="24"/>
        </w:rPr>
        <w:pict>
          <v:rect id="Rectangle 4986_SpCnt_3" o:spid="_x0000_s1235" style="position:absolute;left:0;text-align:left;margin-left:223.5pt;margin-top:1.95pt;width:71.4pt;height:24.8pt;z-index:251840512;v-text-anchor:middle" o:gfxdata="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mzvDzYAAAACAEAAA8AAAAAAAAAAQAgAAAAIgAAAGRy&#10;cy9kb3ducmV2LnhtbFBLAQIUABQAAAAIAIdO4kDAr8irBQIAACoEAAAOAAAAAAAAAAEAIAAAACcB&#10;AABkcnMvZTJvRG9jLnhtbFBLBQYAAAAABgAGAFkBAACeBQAAAAA=&#10;" strokeweight="1.5pt">
            <v:textbox style="mso-next-textbox:#Rectangle 4986_SpCnt_3" inset="0,0,0,0">
              <w:txbxContent>
                <w:p w:rsidR="000C5C15" w:rsidRDefault="000C5C15">
                  <w:pPr>
                    <w:jc w:val="center"/>
                  </w:pPr>
                  <w:r>
                    <w:rPr>
                      <w:rFonts w:ascii="Calibri" w:hAnsi="Calibri" w:cs="宋体" w:hint="eastAsia"/>
                      <w:szCs w:val="22"/>
                    </w:rPr>
                    <w:t>阳性</w:t>
                  </w:r>
                </w:p>
              </w:txbxContent>
            </v:textbox>
          </v:rect>
        </w:pict>
      </w:r>
      <w:r>
        <w:rPr>
          <w:rFonts w:ascii="宋体" w:hAnsi="宋体"/>
          <w:spacing w:val="-14"/>
          <w:sz w:val="24"/>
          <w:szCs w:val="24"/>
        </w:rPr>
        <w:pict>
          <v:rect id="Rectangle 4986_SpCnt_2" o:spid="_x0000_s1234" style="position:absolute;left:0;text-align:left;margin-left:130.95pt;margin-top:2pt;width:74.5pt;height:24.8pt;z-index:251839488;v-text-anchor:middle" o:gfxdata="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AbU3TWAAAACAEAAA8AAAAAAAAAAQAgAAAAIgAAAGRycy9k&#10;b3ducmV2LnhtbFBLAQIUABQAAAAIAIdO4kA0gsEDBAIAACoEAAAOAAAAAAAAAAEAIAAAACUBAABk&#10;cnMvZTJvRG9jLnhtbFBLBQYAAAAABgAGAFkBAACbBQAAAAA=&#10;" strokeweight="1.5pt">
            <v:textbox style="mso-next-textbox:#Rectangle 4986_SpCnt_2" inset="0,0,0,0">
              <w:txbxContent>
                <w:p w:rsidR="000C5C15" w:rsidRDefault="000C5C15">
                  <w:pPr>
                    <w:jc w:val="center"/>
                  </w:pPr>
                  <w:r>
                    <w:rPr>
                      <w:rFonts w:ascii="Calibri" w:hAnsi="Calibri" w:cs="宋体" w:hint="eastAsia"/>
                      <w:szCs w:val="22"/>
                    </w:rPr>
                    <w:t>阴性</w:t>
                  </w:r>
                </w:p>
              </w:txbxContent>
            </v:textbox>
          </v:rect>
        </w:pict>
      </w:r>
      <w:r>
        <w:rPr>
          <w:rFonts w:ascii="宋体" w:hAnsi="宋体"/>
          <w:spacing w:val="-14"/>
          <w:sz w:val="24"/>
          <w:szCs w:val="24"/>
        </w:rPr>
        <w:pict>
          <v:rect id="Rectangle 4986_SpCnt_1" o:spid="_x0000_s1233" style="position:absolute;left:0;text-align:left;margin-left:37.95pt;margin-top:1.95pt;width:75.75pt;height:24.85pt;z-index:251838464;v-text-anchor:middle" o:gfxdata="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QZVddUAAAAHAQAADwAAAAAAAAABACAAAAAiAAAAZHJzL2Rvd25y&#10;ZXYueG1sUEsBAhQAFAAAAAgAh07iQKdy4JQBAgAAKgQAAA4AAAAAAAAAAQAgAAAAJAEAAGRycy9l&#10;Mm9Eb2MueG1sUEsFBgAAAAAGAAYAWQEAAJcFAAAAAA==&#10;" strokeweight="1.5pt">
            <v:textbox style="mso-next-textbox:#Rectangle 4986_SpCnt_1" inset="0,0,0,0">
              <w:txbxContent>
                <w:p w:rsidR="000C5C15" w:rsidRDefault="000C5C15">
                  <w:pPr>
                    <w:jc w:val="center"/>
                  </w:pPr>
                  <w:r>
                    <w:rPr>
                      <w:rFonts w:ascii="Calibri" w:hAnsi="Calibri" w:cs="宋体" w:hint="eastAsia"/>
                      <w:szCs w:val="22"/>
                    </w:rPr>
                    <w:t>不确定</w:t>
                  </w:r>
                </w:p>
              </w:txbxContent>
            </v:textbox>
          </v:rect>
        </w:pict>
      </w:r>
    </w:p>
    <w:p w:rsidR="0013169B" w:rsidRDefault="00D6392E" w:rsidP="007A5C79">
      <w:pPr>
        <w:spacing w:line="360" w:lineRule="auto"/>
        <w:ind w:firstLineChars="200" w:firstLine="480"/>
        <w:outlineLvl w:val="1"/>
        <w:rPr>
          <w:rFonts w:ascii="宋体" w:hAnsi="宋体"/>
          <w:spacing w:val="-14"/>
          <w:sz w:val="24"/>
          <w:szCs w:val="24"/>
        </w:rPr>
      </w:pPr>
      <w:r>
        <w:rPr>
          <w:rFonts w:ascii="宋体" w:hAnsi="宋体"/>
          <w:spacing w:val="-14"/>
          <w:sz w:val="24"/>
          <w:szCs w:val="24"/>
        </w:rPr>
        <w:pict>
          <v:shape id="自选图形 1324_SpCnt_2" o:spid="_x0000_s1232" type="#_x0000_t32" style="position:absolute;left:0;text-align:left;margin-left:258.3pt;margin-top:4.65pt;width:.05pt;height:25.35pt;z-index:251852800" o:gfxdata="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MEC8nXAAAACAEAAA8AAAAAAAAAAQAgAAAAIgAAAGRycy9kb3ducmV2LnhtbFBLAQIUABQA&#10;AAAIAIdO4kClHehn8QEAALUDAAAOAAAAAAAAAAEAIAAAACYBAABkcnMvZTJvRG9jLnhtbFBLBQYA&#10;AAAABgAGAFkBAACJBQAAAAA=&#10;">
            <v:stroke endarrow="block"/>
          </v:shape>
        </w:pict>
      </w:r>
      <w:r>
        <w:rPr>
          <w:rFonts w:ascii="宋体" w:hAnsi="宋体"/>
          <w:spacing w:val="-14"/>
          <w:sz w:val="24"/>
          <w:szCs w:val="24"/>
        </w:rPr>
        <w:pict>
          <v:shape id="自选图形 1324_SpCnt_3" o:spid="_x0000_s1231" type="#_x0000_t32" style="position:absolute;left:0;text-align:left;margin-left:360.3pt;margin-top:4.35pt;width:.05pt;height:25.35pt;z-index:251853824" o:gfxdata="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1K8/9gAAAAIAQAADwAAAAAAAAABACAAAAAiAAAAZHJzL2Rvd25yZXYueG1sUEsBAhQA&#10;FAAAAAgAh07iQGXGre7yAQAAtQMAAA4AAAAAAAAAAQAgAAAAJwEAAGRycy9lMm9Eb2MueG1sUEsF&#10;BgAAAAAGAAYAWQEAAIsFAAAAAA==&#10;">
            <v:stroke endarrow="block"/>
          </v:shape>
        </w:pict>
      </w:r>
      <w:r>
        <w:rPr>
          <w:rFonts w:ascii="宋体" w:hAnsi="宋体"/>
          <w:spacing w:val="-14"/>
          <w:sz w:val="24"/>
          <w:szCs w:val="24"/>
        </w:rPr>
        <w:pict>
          <v:shape id="自选图形 1324_SpCnt_1" o:spid="_x0000_s1230" type="#_x0000_t32" style="position:absolute;left:0;text-align:left;margin-left:167.05pt;margin-top:4.05pt;width:.05pt;height:25.35pt;z-index:251851776" o:gfxdata="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OCcJ2AAAAAgBAAAPAAAAAAAAAAEAIAAAACIAAABkcnMvZG93bnJldi54bWxQSwECFAAU&#10;AAAACACHTuJApHdXJ/EBAAC1AwAADgAAAAAAAAABACAAAAAnAQAAZHJzL2Uyb0RvYy54bWxQSwUG&#10;AAAAAAYABgBZAQAAigUAAAAA&#10;">
            <v:stroke endarrow="block"/>
          </v:shape>
        </w:pict>
      </w:r>
      <w:r>
        <w:rPr>
          <w:rFonts w:ascii="宋体" w:hAnsi="宋体"/>
          <w:spacing w:val="-14"/>
          <w:sz w:val="24"/>
          <w:szCs w:val="24"/>
        </w:rPr>
        <w:pict>
          <v:shape id="自选图形 4874" o:spid="_x0000_s1229" type="#_x0000_t32" style="position:absolute;left:0;text-align:left;margin-left:75.95pt;margin-top:3.95pt;width:.05pt;height:25.4pt;z-index:251850752" o:gfxdata="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6&#10;Wwm02AAAAAgBAAAPAAAAAAAAAAEAIAAAACIAAABkcnMvZG93bnJldi54bWxQSwECFAAUAAAACACH&#10;TuJACNcG6esBAACtAwAADgAAAAAAAAABACAAAAAnAQAAZHJzL2Uyb0RvYy54bWxQSwUGAAAAAAYA&#10;BgBZAQAAhAUAAAAA&#10;">
            <v:stroke endarrow="block"/>
          </v:shape>
        </w:pict>
      </w:r>
    </w:p>
    <w:p w:rsidR="0013169B" w:rsidRDefault="00D6392E" w:rsidP="007A5C79">
      <w:pPr>
        <w:spacing w:line="360" w:lineRule="auto"/>
        <w:ind w:firstLineChars="200" w:firstLine="480"/>
        <w:outlineLvl w:val="1"/>
        <w:rPr>
          <w:rFonts w:ascii="宋体" w:hAnsi="宋体"/>
          <w:spacing w:val="-14"/>
          <w:sz w:val="24"/>
          <w:szCs w:val="24"/>
        </w:rPr>
      </w:pPr>
      <w:r>
        <w:rPr>
          <w:rFonts w:ascii="宋体" w:hAnsi="宋体"/>
          <w:spacing w:val="-14"/>
          <w:sz w:val="24"/>
          <w:szCs w:val="24"/>
        </w:rPr>
        <w:pict>
          <v:rect id="Rectangle 4999_SpCnt_3" o:spid="_x0000_s1228" style="position:absolute;left:0;text-align:left;margin-left:315.05pt;margin-top:5.9pt;width:95.95pt;height:60.95pt;z-index:251845632;v-text-anchor:middle" o:gfxdata="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vfN/dYAAAAKAQAADwAAAAAAAAABACAAAAAiAAAAZHJzL2Rv&#10;d25yZXYueG1sUEsBAhQAFAAAAAgAh07iQGx5EQsDAgAAKgQAAA4AAAAAAAAAAQAgAAAAJQEAAGRy&#10;cy9lMm9Eb2MueG1sUEsFBgAAAAAGAAYAWQEAAJoFAAAAAA==&#10;">
            <v:textbox style="mso-next-textbox:#Rectangle 4999_SpCnt_3" inset="0,0,0,0">
              <w:txbxContent>
                <w:p w:rsidR="000C5C15" w:rsidRDefault="000C5C15">
                  <w:pPr>
                    <w:jc w:val="center"/>
                    <w:rPr>
                      <w:rFonts w:ascii="宋体" w:hAnsi="宋体" w:cs="宋体"/>
                      <w:szCs w:val="22"/>
                    </w:rPr>
                  </w:pPr>
                  <w:r>
                    <w:rPr>
                      <w:rFonts w:ascii="宋体" w:hAnsi="宋体" w:cs="宋体" w:hint="eastAsia"/>
                      <w:szCs w:val="22"/>
                    </w:rPr>
                    <w:t>根据情况进一步</w:t>
                  </w:r>
                </w:p>
                <w:p w:rsidR="000C5C15" w:rsidRDefault="000C5C15">
                  <w:pPr>
                    <w:jc w:val="center"/>
                    <w:rPr>
                      <w:rFonts w:ascii="宋体" w:hAnsi="宋体"/>
                    </w:rPr>
                  </w:pPr>
                  <w:r>
                    <w:rPr>
                      <w:rFonts w:ascii="宋体" w:hAnsi="宋体" w:cs="宋体" w:hint="eastAsia"/>
                      <w:szCs w:val="22"/>
                    </w:rPr>
                    <w:t>检测</w:t>
                  </w:r>
                  <w:r>
                    <w:rPr>
                      <w:rFonts w:ascii="宋体" w:hAnsi="宋体"/>
                      <w:szCs w:val="22"/>
                    </w:rPr>
                    <w:t>HIV-2</w:t>
                  </w:r>
                </w:p>
              </w:txbxContent>
            </v:textbox>
          </v:rect>
        </w:pict>
      </w:r>
      <w:r>
        <w:rPr>
          <w:rFonts w:ascii="宋体" w:hAnsi="宋体"/>
          <w:spacing w:val="-14"/>
          <w:sz w:val="24"/>
          <w:szCs w:val="24"/>
        </w:rPr>
        <w:pict>
          <v:rect id="Rectangle 4999_SpCnt_2" o:spid="_x0000_s1227" style="position:absolute;left:0;text-align:left;margin-left:223.65pt;margin-top:6.55pt;width:71.4pt;height:60.3pt;z-index:251844608;v-text-anchor:middle" o:gfxdata="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tPwe1wAAAAoBAAAPAAAAAAAAAAEAIAAAACIAAABkcnMv&#10;ZG93bnJldi54bWxQSwECFAAUAAAACACHTuJA/nmPfAQCAAApBAAADgAAAAAAAAABACAAAAAmAQAA&#10;ZHJzL2Uyb0RvYy54bWxQSwUGAAAAAAYABgBZAQAAnAUAAAAA&#10;">
            <v:textbox style="mso-next-textbox:#Rectangle 4999_SpCnt_2" inset="0,0,0,0">
              <w:txbxContent>
                <w:p w:rsidR="000C5C15" w:rsidRDefault="000C5C15">
                  <w:pPr>
                    <w:jc w:val="center"/>
                    <w:rPr>
                      <w:rFonts w:ascii="宋体" w:hAnsi="宋体"/>
                      <w:szCs w:val="22"/>
                    </w:rPr>
                  </w:pPr>
                  <w:r>
                    <w:rPr>
                      <w:rFonts w:ascii="宋体" w:hAnsi="宋体" w:cs="宋体" w:hint="eastAsia"/>
                      <w:szCs w:val="22"/>
                    </w:rPr>
                    <w:t>报告</w:t>
                  </w:r>
                  <w:r>
                    <w:rPr>
                      <w:rFonts w:ascii="宋体" w:hAnsi="宋体"/>
                      <w:szCs w:val="22"/>
                    </w:rPr>
                    <w:t>HIV-1</w:t>
                  </w:r>
                </w:p>
                <w:p w:rsidR="000C5C15" w:rsidRDefault="000C5C15">
                  <w:pPr>
                    <w:jc w:val="center"/>
                    <w:rPr>
                      <w:rFonts w:ascii="宋体" w:hAnsi="宋体"/>
                    </w:rPr>
                  </w:pPr>
                  <w:r>
                    <w:rPr>
                      <w:rFonts w:ascii="宋体" w:hAnsi="宋体" w:cs="宋体" w:hint="eastAsia"/>
                      <w:szCs w:val="22"/>
                    </w:rPr>
                    <w:t>抗体阳性</w:t>
                  </w:r>
                </w:p>
              </w:txbxContent>
            </v:textbox>
          </v:rect>
        </w:pict>
      </w:r>
      <w:r>
        <w:rPr>
          <w:rFonts w:ascii="宋体" w:hAnsi="宋体"/>
          <w:spacing w:val="-14"/>
          <w:sz w:val="24"/>
          <w:szCs w:val="24"/>
        </w:rPr>
        <w:pict>
          <v:rect id="Rectangle 4999_SpCnt_1" o:spid="_x0000_s1226" style="position:absolute;left:0;text-align:left;margin-left:131pt;margin-top:6.55pt;width:74.5pt;height:60.3pt;z-index:251843584;v-text-anchor:middle" o:gfxdata="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l9xx1gAAAAoBAAAPAAAAAAAAAAEAIAAAACIAAABkcnMv&#10;ZG93bnJldi54bWxQSwECFAAUAAAACACHTuJAQ4MH6wUCAAApBAAADgAAAAAAAAABACAAAAAlAQAA&#10;ZHJzL2Uyb0RvYy54bWxQSwUGAAAAAAYABgBZAQAAnAUAAAAA&#10;">
            <v:textbox style="mso-next-textbox:#Rectangle 4999_SpCnt_1" inset="0,0,0,0">
              <w:txbxContent>
                <w:p w:rsidR="000C5C15" w:rsidRDefault="000C5C15">
                  <w:pPr>
                    <w:jc w:val="center"/>
                    <w:rPr>
                      <w:rFonts w:ascii="宋体" w:hAnsi="宋体"/>
                      <w:szCs w:val="22"/>
                    </w:rPr>
                  </w:pPr>
                  <w:r>
                    <w:rPr>
                      <w:rFonts w:ascii="宋体" w:hAnsi="宋体" w:cs="宋体" w:hint="eastAsia"/>
                      <w:szCs w:val="22"/>
                    </w:rPr>
                    <w:t>报告</w:t>
                  </w:r>
                  <w:r>
                    <w:rPr>
                      <w:rFonts w:ascii="宋体" w:hAnsi="宋体"/>
                      <w:szCs w:val="22"/>
                    </w:rPr>
                    <w:t>HIV</w:t>
                  </w:r>
                  <w:r>
                    <w:rPr>
                      <w:rFonts w:ascii="宋体" w:hAnsi="宋体" w:hint="eastAsia"/>
                      <w:szCs w:val="22"/>
                    </w:rPr>
                    <w:t>-1</w:t>
                  </w:r>
                </w:p>
                <w:p w:rsidR="000C5C15" w:rsidRDefault="000C5C15">
                  <w:pPr>
                    <w:jc w:val="center"/>
                    <w:rPr>
                      <w:rFonts w:ascii="宋体" w:hAnsi="宋体"/>
                    </w:rPr>
                  </w:pPr>
                  <w:r>
                    <w:rPr>
                      <w:rFonts w:ascii="宋体" w:hAnsi="宋体" w:cs="宋体" w:hint="eastAsia"/>
                      <w:szCs w:val="22"/>
                    </w:rPr>
                    <w:t>抗体阴性</w:t>
                  </w:r>
                </w:p>
              </w:txbxContent>
            </v:textbox>
          </v:rect>
        </w:pict>
      </w:r>
      <w:r>
        <w:rPr>
          <w:rFonts w:ascii="宋体" w:hAnsi="宋体"/>
          <w:spacing w:val="-14"/>
          <w:sz w:val="24"/>
          <w:szCs w:val="24"/>
        </w:rPr>
        <w:pict>
          <v:rect id="矩形 4866" o:spid="_x0000_s1225" style="position:absolute;left:0;text-align:left;margin-left:34.8pt;margin-top:6.3pt;width:84.2pt;height:61.4pt;z-index:251842560;v-text-anchor:middle" o:gfxdata="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iQWmXVAAAACQEAAA8AAAAAAAAAAQAgAAAA&#10;IgAAAGRycy9kb3ducmV2LnhtbFBLAQIUABQAAAAIAIdO4kBha3jaDgIAACcEAAAOAAAAAAAAAAEA&#10;IAAAACQBAABkcnMvZTJvRG9jLnhtbFBLBQYAAAAABgAGAFkBAACkBQAAAAA=&#10;">
            <v:textbox style="mso-next-textbox:#矩形 4866" inset="2mm,0,2mm,0">
              <w:txbxContent>
                <w:p w:rsidR="000C5C15" w:rsidRDefault="000C5C15">
                  <w:pPr>
                    <w:jc w:val="center"/>
                    <w:rPr>
                      <w:rFonts w:ascii="宋体" w:hAnsi="宋体"/>
                      <w:spacing w:val="20"/>
                      <w:kern w:val="13"/>
                    </w:rPr>
                  </w:pPr>
                  <w:r>
                    <w:rPr>
                      <w:rFonts w:ascii="宋体" w:hAnsi="宋体" w:cs="宋体" w:hint="eastAsia"/>
                      <w:spacing w:val="20"/>
                      <w:kern w:val="13"/>
                      <w:szCs w:val="22"/>
                    </w:rPr>
                    <w:t>报告</w:t>
                  </w:r>
                  <w:r>
                    <w:rPr>
                      <w:rFonts w:ascii="宋体" w:hAnsi="宋体"/>
                      <w:spacing w:val="20"/>
                      <w:kern w:val="13"/>
                      <w:szCs w:val="22"/>
                    </w:rPr>
                    <w:t>HIV-1</w:t>
                  </w:r>
                  <w:r>
                    <w:rPr>
                      <w:rFonts w:ascii="宋体" w:hAnsi="宋体" w:cs="宋体" w:hint="eastAsia"/>
                      <w:spacing w:val="20"/>
                      <w:kern w:val="13"/>
                      <w:szCs w:val="22"/>
                    </w:rPr>
                    <w:t>抗体不确定进一步核酸试验或随访</w:t>
                  </w:r>
                </w:p>
              </w:txbxContent>
            </v:textbox>
          </v:rect>
        </w:pict>
      </w:r>
    </w:p>
    <w:p w:rsidR="0013169B" w:rsidRDefault="0013169B">
      <w:pPr>
        <w:spacing w:line="360" w:lineRule="auto"/>
        <w:ind w:firstLineChars="200" w:firstLine="424"/>
        <w:outlineLvl w:val="1"/>
        <w:rPr>
          <w:rFonts w:ascii="宋体" w:hAnsi="宋体"/>
          <w:spacing w:val="-14"/>
          <w:sz w:val="24"/>
          <w:szCs w:val="24"/>
        </w:rPr>
      </w:pPr>
    </w:p>
    <w:p w:rsidR="0013169B" w:rsidRDefault="0013169B">
      <w:pPr>
        <w:spacing w:line="360" w:lineRule="auto"/>
        <w:ind w:firstLineChars="200" w:firstLine="424"/>
        <w:outlineLvl w:val="1"/>
        <w:rPr>
          <w:rFonts w:ascii="宋体" w:hAnsi="宋体"/>
          <w:spacing w:val="-14"/>
          <w:sz w:val="24"/>
          <w:szCs w:val="24"/>
        </w:rPr>
      </w:pPr>
    </w:p>
    <w:p w:rsidR="0013169B" w:rsidRDefault="00D6392E">
      <w:pPr>
        <w:spacing w:line="360" w:lineRule="auto"/>
        <w:ind w:firstLineChars="200" w:firstLine="480"/>
        <w:outlineLvl w:val="1"/>
        <w:rPr>
          <w:rFonts w:ascii="宋体" w:hAnsi="宋体"/>
          <w:sz w:val="24"/>
          <w:szCs w:val="24"/>
        </w:rPr>
      </w:pPr>
      <w:r w:rsidRPr="00D6392E">
        <w:rPr>
          <w:rFonts w:ascii="宋体" w:hAnsi="宋体"/>
          <w:color w:val="000000"/>
          <w:sz w:val="24"/>
          <w:szCs w:val="24"/>
        </w:rPr>
        <w:pict>
          <v:shape id="文本框 1289" o:spid="_x0000_s1224" type="#_x0000_t202" style="position:absolute;left:0;text-align:left;margin-left:78.7pt;margin-top:8.9pt;width:277.8pt;height:22.5pt;z-index:251368448" o:gfxdata="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0mPW11wAAAAkBAAAPAAAAAAAAAAEAIAAAACIAAABkcnMvZG93&#10;bnJldi54bWxQSwECFAAUAAAACACHTuJAfzg08AECAAAGBAAADgAAAAAAAAABACAAAAAmAQAAZHJz&#10;L2Uyb0RvYy54bWxQSwUGAAAAAAYABgBZAQAAmQUAAAAA&#10;" strokecolor="white">
            <v:textbox style="mso-next-textbox:#文本框 1289">
              <w:txbxContent>
                <w:p w:rsidR="000C5C15" w:rsidRDefault="000C5C15">
                  <w:pPr>
                    <w:jc w:val="center"/>
                    <w:rPr>
                      <w:b/>
                      <w:color w:val="000000"/>
                      <w:sz w:val="24"/>
                      <w:szCs w:val="24"/>
                    </w:rPr>
                  </w:pPr>
                  <w:r>
                    <w:rPr>
                      <w:rFonts w:ascii="宋体" w:hAnsi="宋体" w:hint="eastAsia"/>
                      <w:b/>
                      <w:color w:val="000000"/>
                      <w:sz w:val="24"/>
                      <w:szCs w:val="24"/>
                    </w:rPr>
                    <w:t xml:space="preserve">图7 </w:t>
                  </w:r>
                  <w:r>
                    <w:rPr>
                      <w:rFonts w:hint="eastAsia"/>
                      <w:b/>
                      <w:color w:val="000000"/>
                      <w:sz w:val="24"/>
                      <w:szCs w:val="24"/>
                    </w:rPr>
                    <w:t>抗体确证</w:t>
                  </w:r>
                  <w:r>
                    <w:rPr>
                      <w:b/>
                      <w:color w:val="000000"/>
                      <w:sz w:val="24"/>
                      <w:szCs w:val="24"/>
                    </w:rPr>
                    <w:t>试验流程</w:t>
                  </w:r>
                </w:p>
              </w:txbxContent>
            </v:textbox>
          </v:shape>
        </w:pict>
      </w:r>
    </w:p>
    <w:p w:rsidR="0013169B" w:rsidRDefault="0013169B">
      <w:pPr>
        <w:spacing w:line="360" w:lineRule="auto"/>
        <w:ind w:firstLineChars="200" w:firstLine="480"/>
        <w:outlineLvl w:val="1"/>
        <w:rPr>
          <w:rFonts w:ascii="宋体" w:hAnsi="宋体"/>
          <w:color w:val="000000"/>
          <w:sz w:val="24"/>
          <w:szCs w:val="24"/>
        </w:rPr>
      </w:pPr>
    </w:p>
    <w:p w:rsidR="0013169B" w:rsidRDefault="00F73EB6">
      <w:pPr>
        <w:spacing w:line="348" w:lineRule="auto"/>
        <w:outlineLvl w:val="1"/>
        <w:rPr>
          <w:rFonts w:ascii="宋体" w:hAnsi="宋体"/>
          <w:sz w:val="24"/>
          <w:szCs w:val="24"/>
        </w:rPr>
      </w:pPr>
      <w:r>
        <w:rPr>
          <w:rFonts w:ascii="宋体" w:hAnsi="宋体" w:hint="eastAsia"/>
          <w:sz w:val="24"/>
          <w:szCs w:val="24"/>
        </w:rPr>
        <w:t xml:space="preserve">    </w:t>
      </w:r>
      <w:bookmarkStart w:id="215" w:name="_Toc36059542"/>
      <w:bookmarkStart w:id="216" w:name="_Toc35263905"/>
      <w:bookmarkStart w:id="217" w:name="_Toc35258201"/>
      <w:bookmarkStart w:id="218" w:name="_Toc37239678"/>
      <w:r>
        <w:rPr>
          <w:rFonts w:ascii="宋体" w:hAnsi="宋体" w:hint="eastAsia"/>
          <w:sz w:val="24"/>
          <w:szCs w:val="24"/>
        </w:rPr>
        <w:t>对于“HIV</w:t>
      </w:r>
      <w:r w:rsidR="001F22CA">
        <w:rPr>
          <w:rFonts w:ascii="宋体" w:hAnsi="宋体" w:hint="eastAsia"/>
          <w:sz w:val="24"/>
          <w:szCs w:val="24"/>
        </w:rPr>
        <w:t>-1</w:t>
      </w:r>
      <w:r>
        <w:rPr>
          <w:rFonts w:ascii="宋体" w:hAnsi="宋体" w:hint="eastAsia"/>
          <w:sz w:val="24"/>
          <w:szCs w:val="24"/>
        </w:rPr>
        <w:t>抗体不确定”者，如果三个月内随访结果仍为不确定，且核酸试验阴性，建议结合流行病学史和临床表现考虑HIV</w:t>
      </w:r>
      <w:r w:rsidR="005C0425">
        <w:rPr>
          <w:rFonts w:ascii="宋体" w:hAnsi="宋体" w:hint="eastAsia"/>
          <w:sz w:val="24"/>
          <w:szCs w:val="24"/>
        </w:rPr>
        <w:t>-1</w:t>
      </w:r>
      <w:r>
        <w:rPr>
          <w:rFonts w:ascii="宋体" w:hAnsi="宋体" w:hint="eastAsia"/>
          <w:sz w:val="24"/>
          <w:szCs w:val="24"/>
        </w:rPr>
        <w:t>阴性的可能性，三个月后不再随访检测。</w:t>
      </w:r>
      <w:bookmarkEnd w:id="215"/>
      <w:bookmarkEnd w:id="216"/>
      <w:bookmarkEnd w:id="217"/>
      <w:bookmarkEnd w:id="218"/>
    </w:p>
    <w:p w:rsidR="0013169B" w:rsidRDefault="00F73EB6">
      <w:pPr>
        <w:spacing w:line="348" w:lineRule="auto"/>
        <w:outlineLvl w:val="1"/>
        <w:rPr>
          <w:rFonts w:ascii="宋体" w:hAnsi="宋体"/>
          <w:sz w:val="24"/>
          <w:szCs w:val="24"/>
        </w:rPr>
      </w:pPr>
      <w:bookmarkStart w:id="219" w:name="OLE_LINK14"/>
      <w:bookmarkStart w:id="220" w:name="OLE_LINK15"/>
      <w:bookmarkStart w:id="221" w:name="OLE_LINK13"/>
      <w:bookmarkStart w:id="222" w:name="OLE_LINK30"/>
      <w:bookmarkStart w:id="223" w:name="OLE_LINK31"/>
      <w:r>
        <w:rPr>
          <w:rFonts w:ascii="宋体" w:hAnsi="宋体" w:hint="eastAsia"/>
          <w:sz w:val="24"/>
          <w:szCs w:val="24"/>
        </w:rPr>
        <w:t xml:space="preserve">   </w:t>
      </w:r>
      <w:bookmarkStart w:id="224" w:name="_Toc35258202"/>
      <w:bookmarkStart w:id="225" w:name="_Toc35263906"/>
      <w:bookmarkStart w:id="226" w:name="_Toc36059543"/>
      <w:bookmarkStart w:id="227" w:name="_Toc37239679"/>
      <w:r>
        <w:rPr>
          <w:rFonts w:ascii="宋体" w:hAnsi="宋体" w:hint="eastAsia"/>
          <w:sz w:val="24"/>
          <w:szCs w:val="24"/>
        </w:rPr>
        <w:t>(2) 特定条件下的HIV检测流程（替代策略</w:t>
      </w:r>
      <w:bookmarkEnd w:id="219"/>
      <w:bookmarkEnd w:id="220"/>
      <w:bookmarkEnd w:id="221"/>
      <w:r>
        <w:rPr>
          <w:rFonts w:ascii="宋体" w:hAnsi="宋体" w:hint="eastAsia"/>
          <w:sz w:val="24"/>
          <w:szCs w:val="24"/>
        </w:rPr>
        <w:t>试验</w:t>
      </w:r>
      <w:r>
        <w:rPr>
          <w:rFonts w:ascii="宋体" w:hAnsi="宋体"/>
          <w:sz w:val="24"/>
          <w:szCs w:val="24"/>
        </w:rPr>
        <w:t>流程</w:t>
      </w:r>
      <w:bookmarkEnd w:id="224"/>
      <w:bookmarkEnd w:id="225"/>
      <w:r>
        <w:rPr>
          <w:rFonts w:ascii="宋体" w:hAnsi="宋体" w:hint="eastAsia"/>
          <w:sz w:val="24"/>
          <w:szCs w:val="24"/>
        </w:rPr>
        <w:t>）</w:t>
      </w:r>
      <w:bookmarkEnd w:id="226"/>
      <w:bookmarkEnd w:id="227"/>
    </w:p>
    <w:bookmarkEnd w:id="222"/>
    <w:bookmarkEnd w:id="223"/>
    <w:p w:rsidR="0013169B" w:rsidRDefault="00F73EB6">
      <w:pPr>
        <w:spacing w:line="348" w:lineRule="auto"/>
        <w:ind w:firstLine="480"/>
        <w:rPr>
          <w:rFonts w:ascii="宋体" w:hAnsi="宋体"/>
          <w:sz w:val="24"/>
          <w:szCs w:val="24"/>
        </w:rPr>
      </w:pPr>
      <w:r>
        <w:rPr>
          <w:rFonts w:ascii="宋体" w:hAnsi="宋体" w:hint="eastAsia"/>
          <w:sz w:val="24"/>
          <w:szCs w:val="24"/>
        </w:rPr>
        <w:t>适用</w:t>
      </w:r>
      <w:r>
        <w:rPr>
          <w:rFonts w:ascii="宋体" w:hAnsi="宋体"/>
          <w:sz w:val="24"/>
          <w:szCs w:val="24"/>
        </w:rPr>
        <w:t>于</w:t>
      </w:r>
      <w:r>
        <w:rPr>
          <w:rFonts w:ascii="宋体" w:hAnsi="宋体" w:hint="eastAsia"/>
          <w:sz w:val="24"/>
          <w:szCs w:val="24"/>
        </w:rPr>
        <w:t>高流行地区（</w:t>
      </w:r>
      <w:r>
        <w:rPr>
          <w:rFonts w:ascii="宋体" w:hAnsi="宋体"/>
          <w:sz w:val="24"/>
          <w:szCs w:val="24"/>
        </w:rPr>
        <w:t>大于</w:t>
      </w:r>
      <w:r>
        <w:rPr>
          <w:rFonts w:ascii="宋体" w:hAnsi="宋体" w:hint="eastAsia"/>
          <w:sz w:val="24"/>
          <w:szCs w:val="24"/>
        </w:rPr>
        <w:t>5</w:t>
      </w:r>
      <w:r>
        <w:rPr>
          <w:rFonts w:ascii="宋体" w:hAnsi="宋体"/>
          <w:sz w:val="24"/>
          <w:szCs w:val="24"/>
        </w:rPr>
        <w:t>%），</w:t>
      </w:r>
      <w:r>
        <w:rPr>
          <w:rFonts w:ascii="宋体" w:hAnsi="宋体" w:hint="eastAsia"/>
          <w:sz w:val="24"/>
          <w:szCs w:val="24"/>
        </w:rPr>
        <w:t>高危人群（男男</w:t>
      </w:r>
      <w:r>
        <w:rPr>
          <w:rFonts w:ascii="宋体" w:hAnsi="宋体"/>
          <w:sz w:val="24"/>
          <w:szCs w:val="24"/>
        </w:rPr>
        <w:t>同性恋</w:t>
      </w:r>
      <w:r>
        <w:rPr>
          <w:rFonts w:ascii="宋体" w:hAnsi="宋体" w:hint="eastAsia"/>
          <w:sz w:val="24"/>
          <w:szCs w:val="24"/>
        </w:rPr>
        <w:t>人群</w:t>
      </w:r>
      <w:r>
        <w:rPr>
          <w:rFonts w:ascii="宋体" w:hAnsi="宋体"/>
          <w:sz w:val="24"/>
          <w:szCs w:val="24"/>
        </w:rPr>
        <w:t>，吸毒人</w:t>
      </w:r>
      <w:r>
        <w:rPr>
          <w:rFonts w:ascii="宋体" w:hAnsi="宋体" w:hint="eastAsia"/>
          <w:sz w:val="24"/>
          <w:szCs w:val="24"/>
        </w:rPr>
        <w:t>群等</w:t>
      </w:r>
      <w:r>
        <w:rPr>
          <w:rFonts w:ascii="宋体" w:hAnsi="宋体"/>
          <w:sz w:val="24"/>
          <w:szCs w:val="24"/>
        </w:rPr>
        <w:t>），</w:t>
      </w:r>
      <w:r>
        <w:rPr>
          <w:rFonts w:ascii="宋体" w:hAnsi="宋体" w:hint="eastAsia"/>
          <w:sz w:val="24"/>
          <w:szCs w:val="24"/>
        </w:rPr>
        <w:t>三种</w:t>
      </w:r>
      <w:r>
        <w:rPr>
          <w:rFonts w:ascii="宋体" w:hAnsi="宋体"/>
          <w:sz w:val="24"/>
          <w:szCs w:val="24"/>
        </w:rPr>
        <w:t>试剂</w:t>
      </w:r>
      <w:r>
        <w:rPr>
          <w:rFonts w:ascii="宋体" w:hAnsi="宋体" w:hint="eastAsia"/>
          <w:sz w:val="24"/>
          <w:szCs w:val="24"/>
        </w:rPr>
        <w:t>应</w:t>
      </w:r>
      <w:r>
        <w:rPr>
          <w:rFonts w:ascii="宋体" w:hAnsi="宋体"/>
          <w:sz w:val="24"/>
          <w:szCs w:val="24"/>
        </w:rPr>
        <w:t>经过</w:t>
      </w:r>
      <w:r>
        <w:rPr>
          <w:rFonts w:ascii="宋体" w:hAnsi="宋体" w:hint="eastAsia"/>
          <w:sz w:val="24"/>
          <w:szCs w:val="24"/>
        </w:rPr>
        <w:t>使用地区的省级中心实验室</w:t>
      </w:r>
      <w:r>
        <w:rPr>
          <w:rFonts w:ascii="宋体" w:hAnsi="宋体"/>
          <w:sz w:val="24"/>
          <w:szCs w:val="24"/>
        </w:rPr>
        <w:t>评价</w:t>
      </w:r>
      <w:r>
        <w:rPr>
          <w:rFonts w:ascii="宋体" w:hAnsi="宋体" w:hint="eastAsia"/>
          <w:sz w:val="24"/>
          <w:szCs w:val="24"/>
        </w:rPr>
        <w:t>。疫情重点地区若用于一般人群需</w:t>
      </w:r>
      <w:r>
        <w:rPr>
          <w:rFonts w:ascii="宋体" w:hAnsi="宋体"/>
          <w:sz w:val="24"/>
          <w:szCs w:val="24"/>
        </w:rPr>
        <w:t>经过</w:t>
      </w:r>
      <w:r>
        <w:rPr>
          <w:rFonts w:ascii="宋体" w:hAnsi="宋体" w:hint="eastAsia"/>
          <w:sz w:val="24"/>
          <w:szCs w:val="24"/>
        </w:rPr>
        <w:t>使用地区省级中心实验室</w:t>
      </w:r>
      <w:r>
        <w:rPr>
          <w:rFonts w:ascii="宋体" w:hAnsi="宋体"/>
          <w:sz w:val="24"/>
          <w:szCs w:val="24"/>
        </w:rPr>
        <w:t>评价</w:t>
      </w:r>
      <w:r>
        <w:rPr>
          <w:rFonts w:ascii="宋体" w:hAnsi="宋体" w:hint="eastAsia"/>
          <w:sz w:val="24"/>
          <w:szCs w:val="24"/>
        </w:rPr>
        <w:t>。</w:t>
      </w:r>
    </w:p>
    <w:p w:rsidR="0013169B" w:rsidRDefault="00F73EB6">
      <w:pPr>
        <w:spacing w:line="348" w:lineRule="auto"/>
        <w:ind w:firstLineChars="200" w:firstLine="480"/>
        <w:rPr>
          <w:rFonts w:ascii="宋体" w:hAnsi="宋体" w:cs="宋体"/>
          <w:kern w:val="0"/>
          <w:sz w:val="24"/>
          <w:szCs w:val="24"/>
        </w:rPr>
      </w:pPr>
      <w:bookmarkStart w:id="228" w:name="_Toc440615342"/>
      <w:bookmarkStart w:id="229" w:name="_Toc440615856"/>
      <w:bookmarkStart w:id="230" w:name="OLE_LINK20"/>
      <w:r>
        <w:rPr>
          <w:rFonts w:ascii="宋体" w:hAnsi="宋体" w:hint="eastAsia"/>
          <w:sz w:val="24"/>
          <w:szCs w:val="24"/>
        </w:rPr>
        <w:t xml:space="preserve"> a  </w:t>
      </w:r>
      <w:r>
        <w:rPr>
          <w:rFonts w:ascii="宋体" w:hAnsi="宋体" w:cs="宋体" w:hint="eastAsia"/>
          <w:kern w:val="0"/>
          <w:sz w:val="24"/>
          <w:szCs w:val="24"/>
        </w:rPr>
        <w:t>三种酶联免疫试剂检测流程</w:t>
      </w:r>
      <w:r>
        <w:rPr>
          <w:rFonts w:ascii="宋体" w:hAnsi="宋体" w:cs="宋体"/>
          <w:kern w:val="0"/>
          <w:sz w:val="24"/>
          <w:szCs w:val="24"/>
        </w:rPr>
        <w:t>（</w:t>
      </w:r>
      <w:r>
        <w:rPr>
          <w:rFonts w:ascii="宋体" w:hAnsi="宋体" w:cs="宋体" w:hint="eastAsia"/>
          <w:kern w:val="0"/>
          <w:sz w:val="24"/>
          <w:szCs w:val="24"/>
        </w:rPr>
        <w:t>S/CO比值）</w:t>
      </w:r>
      <w:bookmarkStart w:id="231" w:name="_Toc403990951"/>
      <w:bookmarkEnd w:id="228"/>
      <w:bookmarkEnd w:id="229"/>
    </w:p>
    <w:p w:rsidR="0013169B" w:rsidRDefault="00F73EB6">
      <w:pPr>
        <w:spacing w:line="348" w:lineRule="auto"/>
        <w:ind w:firstLineChars="200" w:firstLine="480"/>
        <w:outlineLvl w:val="1"/>
        <w:rPr>
          <w:rFonts w:ascii="宋体" w:hAnsi="宋体" w:cs="宋体"/>
          <w:kern w:val="0"/>
          <w:sz w:val="24"/>
          <w:szCs w:val="24"/>
        </w:rPr>
      </w:pPr>
      <w:bookmarkStart w:id="232" w:name="_Toc35263907"/>
      <w:bookmarkStart w:id="233" w:name="_Toc445193967"/>
      <w:bookmarkStart w:id="234" w:name="_Toc36059544"/>
      <w:bookmarkStart w:id="235" w:name="_Toc35258203"/>
      <w:bookmarkStart w:id="236" w:name="_Toc445195066"/>
      <w:bookmarkStart w:id="237" w:name="_Toc37239680"/>
      <w:bookmarkEnd w:id="230"/>
      <w:bookmarkEnd w:id="231"/>
      <w:r>
        <w:rPr>
          <w:rFonts w:ascii="宋体" w:hAnsi="宋体" w:cs="宋体" w:hint="eastAsia"/>
          <w:kern w:val="0"/>
          <w:sz w:val="24"/>
          <w:szCs w:val="24"/>
        </w:rPr>
        <w:t>方法仅限于检测方法/试剂给出了特定阈值（与抗体确证试验比较，其阳性的预测值≥95％）时使用，或经临床评估确定适合人群的特定阈值。S/CO比值是指检测</w:t>
      </w:r>
      <w:r>
        <w:rPr>
          <w:rFonts w:ascii="宋体" w:hAnsi="宋体" w:hint="eastAsia"/>
          <w:sz w:val="24"/>
          <w:szCs w:val="24"/>
        </w:rPr>
        <w:t>样本</w:t>
      </w:r>
      <w:r>
        <w:rPr>
          <w:rFonts w:ascii="宋体" w:hAnsi="宋体"/>
          <w:sz w:val="24"/>
          <w:szCs w:val="24"/>
        </w:rPr>
        <w:t>OD</w:t>
      </w:r>
      <w:r>
        <w:rPr>
          <w:rFonts w:ascii="宋体" w:hAnsi="宋体" w:hint="eastAsia"/>
          <w:sz w:val="24"/>
          <w:szCs w:val="24"/>
        </w:rPr>
        <w:t>值与临界值（</w:t>
      </w:r>
      <w:r>
        <w:rPr>
          <w:rFonts w:ascii="宋体" w:hAnsi="宋体"/>
          <w:sz w:val="24"/>
          <w:szCs w:val="24"/>
        </w:rPr>
        <w:t>Cutoff</w:t>
      </w:r>
      <w:r>
        <w:rPr>
          <w:rFonts w:ascii="宋体" w:hAnsi="宋体" w:hint="eastAsia"/>
          <w:sz w:val="24"/>
          <w:szCs w:val="24"/>
        </w:rPr>
        <w:t>）的比值，</w:t>
      </w:r>
      <w:r>
        <w:rPr>
          <w:rFonts w:ascii="宋体" w:hAnsi="宋体" w:cs="宋体" w:hint="eastAsia"/>
          <w:kern w:val="0"/>
          <w:sz w:val="24"/>
          <w:szCs w:val="24"/>
        </w:rPr>
        <w:t>高S/CO比值是指当S/CO比值≥特定的阈值时；低S/CO比值是指其S/CO比值&lt;特定的阈值。</w:t>
      </w:r>
      <w:bookmarkEnd w:id="232"/>
      <w:bookmarkEnd w:id="233"/>
      <w:bookmarkEnd w:id="234"/>
      <w:bookmarkEnd w:id="235"/>
      <w:bookmarkEnd w:id="236"/>
      <w:bookmarkEnd w:id="237"/>
    </w:p>
    <w:p w:rsidR="0013169B" w:rsidRDefault="00F73EB6">
      <w:pPr>
        <w:spacing w:line="348" w:lineRule="auto"/>
        <w:ind w:firstLineChars="200" w:firstLine="480"/>
        <w:rPr>
          <w:rFonts w:ascii="宋体" w:hAnsi="宋体"/>
          <w:sz w:val="24"/>
          <w:szCs w:val="24"/>
        </w:rPr>
      </w:pPr>
      <w:r>
        <w:rPr>
          <w:rFonts w:ascii="宋体" w:hAnsi="宋体" w:hint="eastAsia"/>
          <w:sz w:val="24"/>
          <w:szCs w:val="24"/>
        </w:rPr>
        <w:t>用于该检测策略的三种试剂，至少有一种的</w:t>
      </w:r>
      <w:r>
        <w:rPr>
          <w:rFonts w:ascii="宋体" w:hAnsi="宋体"/>
          <w:sz w:val="24"/>
          <w:szCs w:val="24"/>
        </w:rPr>
        <w:t>S/CO</w:t>
      </w:r>
      <w:r>
        <w:rPr>
          <w:rFonts w:ascii="宋体" w:hAnsi="宋体" w:hint="eastAsia"/>
          <w:sz w:val="24"/>
          <w:szCs w:val="24"/>
        </w:rPr>
        <w:t>比值≥试剂说明书中给出的特定</w:t>
      </w:r>
      <w:r>
        <w:rPr>
          <w:rFonts w:ascii="宋体" w:hAnsi="宋体" w:cs="宋体" w:hint="eastAsia"/>
          <w:kern w:val="0"/>
          <w:sz w:val="24"/>
          <w:szCs w:val="24"/>
        </w:rPr>
        <w:t>阈值</w:t>
      </w:r>
      <w:r>
        <w:rPr>
          <w:rFonts w:ascii="宋体" w:hAnsi="宋体" w:hint="eastAsia"/>
          <w:sz w:val="24"/>
          <w:szCs w:val="24"/>
        </w:rPr>
        <w:t>，可报告“HIV抗体阳性”，无需再做抗体确证试验；否则，应进一步作抗体确证试验，</w:t>
      </w:r>
      <w:r>
        <w:rPr>
          <w:rFonts w:ascii="宋体" w:hAnsi="宋体" w:cs="宋体" w:hint="eastAsia"/>
          <w:kern w:val="0"/>
          <w:sz w:val="24"/>
          <w:szCs w:val="24"/>
        </w:rPr>
        <w:t>结果按照抗体确证试验报告的要求进行，</w:t>
      </w:r>
      <w:r>
        <w:rPr>
          <w:rFonts w:ascii="宋体" w:hAnsi="宋体" w:hint="eastAsia"/>
          <w:sz w:val="24"/>
          <w:szCs w:val="24"/>
        </w:rPr>
        <w:t>见图8。</w:t>
      </w:r>
    </w:p>
    <w:p w:rsidR="0065306D" w:rsidRDefault="0065306D">
      <w:pPr>
        <w:spacing w:line="348" w:lineRule="auto"/>
        <w:ind w:firstLineChars="200" w:firstLine="480"/>
        <w:rPr>
          <w:rFonts w:ascii="宋体" w:hAnsi="宋体"/>
          <w:sz w:val="24"/>
          <w:szCs w:val="24"/>
        </w:rPr>
      </w:pPr>
    </w:p>
    <w:p w:rsidR="0013169B" w:rsidRDefault="00D6392E">
      <w:pPr>
        <w:spacing w:line="348" w:lineRule="auto"/>
        <w:ind w:firstLineChars="200" w:firstLine="480"/>
        <w:rPr>
          <w:rFonts w:ascii="宋体" w:hAnsi="宋体"/>
          <w:sz w:val="24"/>
          <w:szCs w:val="24"/>
        </w:rPr>
      </w:pPr>
      <w:r w:rsidRPr="00D6392E">
        <w:rPr>
          <w:rFonts w:ascii="宋体" w:hAnsi="宋体" w:cs="宋体"/>
          <w:sz w:val="24"/>
          <w:szCs w:val="24"/>
        </w:rPr>
        <w:lastRenderedPageBreak/>
        <w:pict>
          <v:rect id="矩形 4879" o:spid="_x0000_s1223" style="position:absolute;left:0;text-align:left;margin-left:145.9pt;margin-top:-.7pt;width:126.45pt;height:23.85pt;z-index:251854848;v-text-anchor:middle" o:gfxdata="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JX2ZXaAAAACQEAAA8AAAAAAAAAAQAgAAAAIgAA&#10;AGRycy9kb3ducmV2LnhtbFBLAQIUABQAAAAIAIdO4kCRl6sbBgIAABgEAAAOAAAAAAAAAAEAIAAA&#10;ACkBAABkcnMvZTJvRG9jLnhtbFBLBQYAAAAABgAGAFkBAAChBQAAAAA=&#10;">
            <v:textbox style="mso-next-textbox:#矩形 4879" inset=",0,,0">
              <w:txbxContent>
                <w:p w:rsidR="000C5C15" w:rsidRDefault="000C5C15">
                  <w:pPr>
                    <w:pStyle w:val="ae"/>
                    <w:spacing w:before="0" w:beforeAutospacing="0" w:after="0" w:afterAutospacing="0"/>
                    <w:jc w:val="center"/>
                    <w:rPr>
                      <w:sz w:val="21"/>
                      <w:szCs w:val="21"/>
                    </w:rPr>
                  </w:pPr>
                  <w:r>
                    <w:rPr>
                      <w:sz w:val="21"/>
                      <w:szCs w:val="21"/>
                    </w:rPr>
                    <w:t>筛查有反应样本</w:t>
                  </w:r>
                </w:p>
              </w:txbxContent>
            </v:textbox>
          </v:rect>
        </w:pict>
      </w:r>
    </w:p>
    <w:p w:rsidR="0013169B" w:rsidRDefault="00D6392E">
      <w:pPr>
        <w:spacing w:line="348" w:lineRule="auto"/>
        <w:ind w:firstLineChars="200" w:firstLine="480"/>
        <w:rPr>
          <w:rFonts w:ascii="宋体" w:hAnsi="宋体"/>
          <w:sz w:val="24"/>
          <w:szCs w:val="24"/>
        </w:rPr>
      </w:pPr>
      <w:r>
        <w:rPr>
          <w:rFonts w:ascii="宋体" w:hAnsi="宋体"/>
          <w:sz w:val="24"/>
          <w:szCs w:val="24"/>
        </w:rPr>
        <w:pict>
          <v:shape id="自选图形 1470" o:spid="_x0000_s1222" type="#_x0000_t34" style="position:absolute;left:0;text-align:left;margin-left:211.95pt;margin-top:19.4pt;width:.05pt;height:.05pt;rotation:-90;flip:y;z-index:251866112" o:gfxdata="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Tag0dYAAAAJAQAADwAAAAAAAAAB&#10;ACAAAAAiAAAAZHJzL2Rvd25yZXYueG1sUEsBAhQAFAAAAAgAh07iQP2A00oSAgAA+QMAAA4AAAAA&#10;AAAAAQAgAAAAJQEAAGRycy9lMm9Eb2MueG1sUEsFBgAAAAAGAAYAWQEAAKkFAAAAAA==&#10;" adj="-7776000">
            <v:stroke endarrow="block"/>
          </v:shape>
        </w:pict>
      </w:r>
      <w:r>
        <w:rPr>
          <w:rFonts w:ascii="宋体" w:hAnsi="宋体"/>
          <w:sz w:val="24"/>
          <w:szCs w:val="24"/>
        </w:rPr>
        <w:pict>
          <v:rect id="矩形 453" o:spid="_x0000_s1221" style="position:absolute;left:0;text-align:left;margin-left:148.35pt;margin-top:19.4pt;width:123.75pt;height:23.9pt;z-index:251855872;v-text-anchor:middle" o:gfxdata="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VRNie2gAAAAkBAAAPAAAAAAAAAAEAIAAAACIA&#10;AABkcnMvZG93bnJldi54bWxQSwECFAAUAAAACACHTuJA5NXypwcCAAAXBAAADgAAAAAAAAABACAA&#10;AAApAQAAZHJzL2Uyb0RvYy54bWxQSwUGAAAAAAYABgBZAQAAogUAAAAA&#10;">
            <v:textbox style="mso-next-textbox:#矩形 453" inset=",0,,0">
              <w:txbxContent>
                <w:p w:rsidR="000C5C15" w:rsidRDefault="000C5C15">
                  <w:pPr>
                    <w:pStyle w:val="ae"/>
                    <w:spacing w:before="0" w:beforeAutospacing="0" w:after="0" w:afterAutospacing="0"/>
                    <w:jc w:val="center"/>
                    <w:rPr>
                      <w:sz w:val="21"/>
                      <w:szCs w:val="21"/>
                    </w:rPr>
                  </w:pPr>
                  <w:r>
                    <w:rPr>
                      <w:sz w:val="21"/>
                      <w:szCs w:val="21"/>
                    </w:rPr>
                    <w:t>酶免或发光试剂</w:t>
                  </w:r>
                </w:p>
              </w:txbxContent>
            </v:textbox>
          </v:rect>
        </w:pict>
      </w:r>
    </w:p>
    <w:p w:rsidR="0013169B" w:rsidRDefault="00D6392E">
      <w:pPr>
        <w:spacing w:line="348" w:lineRule="auto"/>
        <w:ind w:firstLineChars="200" w:firstLine="480"/>
        <w:rPr>
          <w:rFonts w:ascii="宋体" w:hAnsi="宋体"/>
          <w:sz w:val="24"/>
          <w:szCs w:val="24"/>
        </w:rPr>
      </w:pPr>
      <w:r>
        <w:rPr>
          <w:rFonts w:ascii="宋体" w:hAnsi="宋体"/>
          <w:sz w:val="24"/>
          <w:szCs w:val="24"/>
        </w:rPr>
        <w:pict>
          <v:shape id="自选图形 1346" o:spid="_x0000_s1220" type="#_x0000_t32" style="position:absolute;left:0;text-align:left;margin-left:210.25pt;margin-top:20.75pt;width:.05pt;height:20.25pt;z-index:251863040" o:gfxdata="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H9&#10;wO/YAAAACQEAAA8AAAAAAAAAAQAgAAAAIgAAAGRycy9kb3ducmV2LnhtbFBLAQIUABQAAAAIAIdO&#10;4kAAy5XB6gEAAK0DAAAOAAAAAAAAAAEAIAAAACcBAABkcnMvZTJvRG9jLnhtbFBLBQYAAAAABgAG&#10;AFkBAACDBQAAAAA=&#10;">
            <v:stroke endarrow="block"/>
          </v:shape>
        </w:pict>
      </w:r>
    </w:p>
    <w:p w:rsidR="0013169B" w:rsidRDefault="00D6392E">
      <w:pPr>
        <w:spacing w:line="348" w:lineRule="auto"/>
        <w:ind w:firstLineChars="200" w:firstLine="480"/>
        <w:rPr>
          <w:rFonts w:ascii="宋体" w:hAnsi="宋体"/>
          <w:sz w:val="24"/>
          <w:szCs w:val="24"/>
        </w:rPr>
      </w:pPr>
      <w:r>
        <w:rPr>
          <w:rFonts w:ascii="宋体" w:hAnsi="宋体"/>
          <w:sz w:val="24"/>
          <w:szCs w:val="24"/>
        </w:rPr>
        <w:pict>
          <v:rect id="矩形 454" o:spid="_x0000_s1219" style="position:absolute;left:0;text-align:left;margin-left:148.35pt;margin-top:18.55pt;width:123.75pt;height:23.95pt;z-index:251856896;v-text-anchor:middle" o:gfxdata="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Wo+mh2wAAAAkBAAAPAAAAAAAAAAEAIAAAACIAAABk&#10;cnMvZG93bnJldi54bWxQSwECFAAUAAAACACHTuJA/8I6gAMCAAAXBAAADgAAAAAAAAABACAAAAAq&#10;AQAAZHJzL2Uyb0RvYy54bWxQSwUGAAAAAAYABgBZAQAAnwUAAAAA&#10;">
            <v:textbox style="mso-next-textbox:#矩形 454" inset=",0,,0">
              <w:txbxContent>
                <w:p w:rsidR="000C5C15" w:rsidRDefault="000C5C15">
                  <w:pPr>
                    <w:pStyle w:val="ae"/>
                    <w:spacing w:before="0" w:beforeAutospacing="0" w:after="0" w:afterAutospacing="0"/>
                    <w:jc w:val="center"/>
                    <w:rPr>
                      <w:sz w:val="21"/>
                      <w:szCs w:val="21"/>
                    </w:rPr>
                  </w:pPr>
                  <w:r>
                    <w:rPr>
                      <w:sz w:val="21"/>
                      <w:szCs w:val="21"/>
                    </w:rPr>
                    <w:t>根据S/CO值判断</w:t>
                  </w:r>
                </w:p>
              </w:txbxContent>
            </v:textbox>
          </v:rect>
        </w:pict>
      </w:r>
    </w:p>
    <w:p w:rsidR="0013169B" w:rsidRDefault="00D6392E">
      <w:pPr>
        <w:spacing w:line="348" w:lineRule="auto"/>
        <w:ind w:firstLineChars="200" w:firstLine="480"/>
        <w:rPr>
          <w:rFonts w:ascii="宋体" w:hAnsi="宋体"/>
          <w:sz w:val="24"/>
          <w:szCs w:val="24"/>
        </w:rPr>
      </w:pPr>
      <w:r>
        <w:rPr>
          <w:rFonts w:ascii="宋体" w:hAnsi="宋体"/>
          <w:sz w:val="24"/>
          <w:szCs w:val="24"/>
        </w:rPr>
        <w:pict>
          <v:shape id="自选图形 1349" o:spid="_x0000_s1218" type="#_x0000_t34" style="position:absolute;left:0;text-align:left;margin-left:156.95pt;margin-top:-.2pt;width:33.05pt;height:73.5pt;rotation:90;z-index:251865088" o:gfxdata="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rEgcNgAAAAJAQAADwAAAAAA&#10;AAABACAAAAAiAAAAZHJzL2Rvd25yZXYueG1sUEsBAhQAFAAAAAgAh07iQCNr39sTAgAA8QMAAA4A&#10;AAAAAAAAAQAgAAAAJwEAAGRycy9lMm9Eb2MueG1sUEsFBgAAAAAGAAYAWQEAAKwFAAAAAA==&#10;" adj="8329">
            <v:stroke endarrow="block"/>
          </v:shape>
        </w:pict>
      </w:r>
      <w:r>
        <w:rPr>
          <w:rFonts w:ascii="宋体" w:hAnsi="宋体"/>
          <w:sz w:val="24"/>
          <w:szCs w:val="24"/>
        </w:rPr>
        <w:pict>
          <v:shape id="自选图形 1348" o:spid="_x0000_s1217" type="#_x0000_t34" style="position:absolute;left:0;text-align:left;margin-left:231.95pt;margin-top:-1.75pt;width:33.2pt;height:76.6pt;rotation:90;flip:x;z-index:251864064" o:gfxdata="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mk8P2QAAAAoB&#10;AAAPAAAAAAAAAAEAIAAAACIAAABkcnMvZG93bnJldi54bWxQSwECFAAUAAAACACHTuJAelocehoC&#10;AAD8AwAADgAAAAAAAAABACAAAAAoAQAAZHJzL2Uyb0RvYy54bWxQSwUGAAAAAAYABgBZAQAAtAUA&#10;AAAA&#10;" adj="8340">
            <v:stroke endarrow="block"/>
          </v:shape>
        </w:pict>
      </w:r>
    </w:p>
    <w:p w:rsidR="0013169B" w:rsidRDefault="0013169B">
      <w:pPr>
        <w:spacing w:line="348" w:lineRule="auto"/>
        <w:ind w:firstLineChars="200" w:firstLine="480"/>
        <w:rPr>
          <w:rFonts w:ascii="宋体" w:hAnsi="宋体"/>
          <w:sz w:val="24"/>
          <w:szCs w:val="24"/>
        </w:rPr>
      </w:pPr>
    </w:p>
    <w:p w:rsidR="0013169B" w:rsidRDefault="00D6392E">
      <w:pPr>
        <w:spacing w:line="348" w:lineRule="auto"/>
        <w:ind w:firstLineChars="200" w:firstLine="480"/>
        <w:rPr>
          <w:rFonts w:ascii="宋体" w:hAnsi="宋体"/>
          <w:sz w:val="24"/>
          <w:szCs w:val="24"/>
        </w:rPr>
      </w:pPr>
      <w:r>
        <w:rPr>
          <w:rFonts w:ascii="宋体" w:hAnsi="宋体"/>
          <w:sz w:val="24"/>
          <w:szCs w:val="24"/>
        </w:rPr>
        <w:pict>
          <v:rect id="矩形 456" o:spid="_x0000_s1216" style="position:absolute;left:0;text-align:left;margin-left:241.95pt;margin-top:8.05pt;width:89.65pt;height:25.45pt;z-index:251858944;v-text-anchor:middle" o:gfxdata="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&#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dJuyb2QAAAAkBAAAPAAAAAAAAAAEAIAAAACIAAABk&#10;cnMvZG93bnJldi54bWxQSwECFAAUAAAACACHTuJAf8mA4wUCAAAXBAAADgAAAAAAAAABACAAAAAo&#10;AQAAZHJzL2Uyb0RvYy54bWxQSwUGAAAAAAYABgBZAQAAnwUAAAAA&#10;">
            <v:textbox style="mso-next-textbox:#矩形 456" inset=",0,,0">
              <w:txbxContent>
                <w:p w:rsidR="000C5C15" w:rsidRDefault="000C5C15">
                  <w:pPr>
                    <w:pStyle w:val="ae"/>
                    <w:spacing w:before="0" w:beforeAutospacing="0" w:after="0" w:afterAutospacing="0"/>
                    <w:jc w:val="center"/>
                    <w:rPr>
                      <w:sz w:val="21"/>
                      <w:szCs w:val="21"/>
                    </w:rPr>
                  </w:pPr>
                  <w:r>
                    <w:rPr>
                      <w:sz w:val="21"/>
                      <w:szCs w:val="21"/>
                    </w:rPr>
                    <w:t>低S/CO值</w:t>
                  </w:r>
                </w:p>
              </w:txbxContent>
            </v:textbox>
          </v:rect>
        </w:pict>
      </w:r>
      <w:r>
        <w:rPr>
          <w:rFonts w:ascii="宋体" w:hAnsi="宋体"/>
          <w:sz w:val="24"/>
          <w:szCs w:val="24"/>
        </w:rPr>
        <w:pict>
          <v:rect id="矩形 455" o:spid="_x0000_s1215" style="position:absolute;left:0;text-align:left;margin-left:84.55pt;margin-top:7.95pt;width:104.35pt;height:24pt;z-index:251857920;v-text-anchor:middle" o:gfxdata="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kRJxjZAAAACQEAAA8AAAAAAAAAAQAgAAAAIgAA&#10;AGRycy9kb3ducmV2LnhtbFBLAQIUABQAAAAIAIdO4kBYTWemBwIAABcEAAAOAAAAAAAAAAEAIAAA&#10;ACgBAABkcnMvZTJvRG9jLnhtbFBLBQYAAAAABgAGAFkBAAChBQAAAAA=&#10;">
            <v:textbox style="mso-next-textbox:#矩形 455" inset=",0,,0">
              <w:txbxContent>
                <w:p w:rsidR="000C5C15" w:rsidRDefault="000C5C15">
                  <w:pPr>
                    <w:pStyle w:val="ae"/>
                    <w:spacing w:before="0" w:beforeAutospacing="0" w:after="0" w:afterAutospacing="0"/>
                    <w:jc w:val="center"/>
                    <w:rPr>
                      <w:sz w:val="21"/>
                      <w:szCs w:val="21"/>
                    </w:rPr>
                  </w:pPr>
                  <w:r>
                    <w:rPr>
                      <w:sz w:val="21"/>
                      <w:szCs w:val="21"/>
                    </w:rPr>
                    <w:t>高S/CO值</w:t>
                  </w:r>
                </w:p>
              </w:txbxContent>
            </v:textbox>
          </v:rect>
        </w:pict>
      </w:r>
    </w:p>
    <w:p w:rsidR="0013169B" w:rsidRDefault="00D6392E">
      <w:pPr>
        <w:spacing w:line="348" w:lineRule="auto"/>
        <w:ind w:firstLineChars="200" w:firstLine="480"/>
        <w:rPr>
          <w:rFonts w:ascii="宋体" w:hAnsi="宋体"/>
          <w:sz w:val="24"/>
          <w:szCs w:val="24"/>
        </w:rPr>
      </w:pPr>
      <w:r>
        <w:rPr>
          <w:rFonts w:ascii="宋体" w:hAnsi="宋体"/>
          <w:sz w:val="24"/>
          <w:szCs w:val="24"/>
        </w:rPr>
        <w:pict>
          <v:shape id="自选图形 1345_SpCnt_1" o:spid="_x0000_s1214" type="#_x0000_t32" style="position:absolute;left:0;text-align:left;margin-left:285.3pt;margin-top:10.95pt;width:.05pt;height:22pt;z-index:251867136" o:gfxdata="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p0DL62QAAAAkBAAAPAAAAAAAAAAEAIAAAACIAAABkcnMvZG93bnJldi54bWxQSwEC&#10;FAAUAAAACACHTuJA/706q/MBAAC1AwAADgAAAAAAAAABACAAAAAoAQAAZHJzL2Uyb0RvYy54bWxQ&#10;SwUGAAAAAAYABgBZAQAAjQUAAAAA&#10;">
            <v:stroke endarrow="block"/>
          </v:shape>
        </w:pict>
      </w:r>
      <w:r>
        <w:rPr>
          <w:rFonts w:ascii="宋体" w:hAnsi="宋体"/>
          <w:sz w:val="24"/>
          <w:szCs w:val="24"/>
        </w:rPr>
        <w:pict>
          <v:shape id="自选图形 1345" o:spid="_x0000_s1213" type="#_x0000_t32" style="position:absolute;left:0;text-align:left;margin-left:136.75pt;margin-top:9.45pt;width:.05pt;height:22pt;z-index:251862016" o:gfxdata="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3kVV9gAAAAJAQAADwAAAAAAAAABACAAAAAiAAAAZHJzL2Rvd25yZXYueG1sUEsBAhQAFAAAAAgA&#10;h07iQDLbSaTsAQAArQMAAA4AAAAAAAAAAQAgAAAAJwEAAGRycy9lMm9Eb2MueG1sUEsFBgAAAAAG&#10;AAYAWQEAAIUFAAAAAA==&#10;">
            <v:stroke endarrow="block"/>
          </v:shape>
        </w:pict>
      </w:r>
    </w:p>
    <w:p w:rsidR="0013169B" w:rsidRDefault="00D6392E">
      <w:pPr>
        <w:spacing w:line="348" w:lineRule="auto"/>
        <w:ind w:firstLineChars="200" w:firstLine="480"/>
        <w:rPr>
          <w:rFonts w:ascii="宋体" w:hAnsi="宋体"/>
          <w:sz w:val="24"/>
          <w:szCs w:val="24"/>
        </w:rPr>
      </w:pPr>
      <w:r>
        <w:rPr>
          <w:rFonts w:ascii="宋体" w:hAnsi="宋体"/>
          <w:sz w:val="24"/>
          <w:szCs w:val="24"/>
        </w:rPr>
        <w:pict>
          <v:rect id="矩形 1457" o:spid="_x0000_s1212" style="position:absolute;left:0;text-align:left;margin-left:241.15pt;margin-top:9.75pt;width:91.9pt;height:23.4pt;z-index:251860992;v-text-anchor:middle" o:gfxdata="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74ZRNkAAAAJAQAADwAAAAAAAAABACAAAAAi&#10;AAAAZHJzL2Rvd25yZXYueG1sUEsBAhQAFAAAAAgAh07iQBVmUhcJAgAAGAQAAA4AAAAAAAAAAQAg&#10;AAAAKAEAAGRycy9lMm9Eb2MueG1sUEsFBgAAAAAGAAYAWQEAAKMFAAAAAA==&#10;">
            <v:textbox style="mso-next-textbox:#矩形 1457" inset=",0,,0">
              <w:txbxContent>
                <w:p w:rsidR="000C5C15" w:rsidRDefault="000C5C15">
                  <w:pPr>
                    <w:pStyle w:val="ae"/>
                    <w:spacing w:before="0" w:beforeAutospacing="0" w:after="0" w:afterAutospacing="0"/>
                    <w:jc w:val="center"/>
                    <w:rPr>
                      <w:sz w:val="21"/>
                      <w:szCs w:val="21"/>
                    </w:rPr>
                  </w:pPr>
                  <w:r>
                    <w:rPr>
                      <w:sz w:val="21"/>
                      <w:szCs w:val="21"/>
                    </w:rPr>
                    <w:t>补充试验</w:t>
                  </w:r>
                </w:p>
              </w:txbxContent>
            </v:textbox>
          </v:rect>
        </w:pict>
      </w:r>
      <w:r>
        <w:rPr>
          <w:rFonts w:ascii="宋体" w:hAnsi="宋体"/>
          <w:sz w:val="24"/>
          <w:szCs w:val="24"/>
        </w:rPr>
        <w:pict>
          <v:rect id="矩形 1456" o:spid="_x0000_s1211" style="position:absolute;left:0;text-align:left;margin-left:84.55pt;margin-top:8.9pt;width:111.3pt;height:23.3pt;z-index:251859968;v-text-anchor:middle" o:gfxdata="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lD/q9kAAAAJAQAADwAAAAAAAAABACAAAAAiAAAAZHJz&#10;L2Rvd25yZXYueG1sUEsBAhQAFAAAAAgAh07iQDO1++kDAgAAGAQAAA4AAAAAAAAAAQAgAAAAKAEA&#10;AGRycy9lMm9Eb2MueG1sUEsFBgAAAAAGAAYAWQEAAJ0FAAAAAA==&#10;">
            <v:textbox style="mso-next-textbox:#矩形 1456" inset=",0,,0">
              <w:txbxContent>
                <w:p w:rsidR="000C5C15" w:rsidRDefault="000C5C15">
                  <w:pPr>
                    <w:pStyle w:val="ae"/>
                    <w:spacing w:before="0" w:beforeAutospacing="0" w:after="0" w:afterAutospacing="0"/>
                    <w:ind w:firstLineChars="100" w:firstLine="210"/>
                  </w:pPr>
                  <w:r>
                    <w:rPr>
                      <w:sz w:val="21"/>
                      <w:szCs w:val="21"/>
                    </w:rPr>
                    <w:t>报告HIV</w:t>
                  </w:r>
                  <w:r>
                    <w:rPr>
                      <w:rFonts w:hint="eastAsia"/>
                      <w:sz w:val="21"/>
                      <w:szCs w:val="21"/>
                    </w:rPr>
                    <w:t>抗体</w:t>
                  </w:r>
                  <w:r>
                    <w:rPr>
                      <w:sz w:val="21"/>
                      <w:szCs w:val="21"/>
                    </w:rPr>
                    <w:t>阳性</w:t>
                  </w:r>
                </w:p>
              </w:txbxContent>
            </v:textbox>
          </v:rect>
        </w:pict>
      </w:r>
    </w:p>
    <w:p w:rsidR="0013169B" w:rsidRDefault="0013169B">
      <w:pPr>
        <w:spacing w:line="348" w:lineRule="auto"/>
        <w:ind w:firstLineChars="200" w:firstLine="480"/>
        <w:rPr>
          <w:rFonts w:ascii="宋体" w:hAnsi="宋体"/>
          <w:sz w:val="24"/>
          <w:szCs w:val="24"/>
        </w:rPr>
      </w:pPr>
    </w:p>
    <w:p w:rsidR="0013169B" w:rsidRDefault="00D6392E">
      <w:pPr>
        <w:spacing w:line="348" w:lineRule="auto"/>
        <w:ind w:firstLineChars="200" w:firstLine="480"/>
        <w:rPr>
          <w:rFonts w:ascii="宋体" w:hAnsi="宋体"/>
          <w:sz w:val="24"/>
          <w:szCs w:val="24"/>
        </w:rPr>
      </w:pPr>
      <w:r>
        <w:rPr>
          <w:rFonts w:ascii="宋体" w:hAnsi="宋体"/>
          <w:sz w:val="24"/>
          <w:szCs w:val="24"/>
        </w:rPr>
        <w:pict>
          <v:shape id="文本框 1340" o:spid="_x0000_s1210" type="#_x0000_t202" style="position:absolute;left:0;text-align:left;margin-left:89.5pt;margin-top:.45pt;width:275.9pt;height:25.55pt;z-index:251371520" o:gfxdata="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8jLuc1QAAAAcBAAAPAAAAAAAAAAEAIAAAACIAAABkcnMvZG93bnJldi54bWxQSwECFAAU&#10;AAAACACHTuJAJENYyfQBAAD6AwAADgAAAAAAAAABACAAAAAkAQAAZHJzL2Uyb0RvYy54bWxQSwUG&#10;AAAAAAYABgBZAQAAigUAAAAA&#10;" strokecolor="white">
            <v:textbox style="mso-next-textbox:#文本框 1340">
              <w:txbxContent>
                <w:p w:rsidR="000C5C15" w:rsidRDefault="000C5C15">
                  <w:pPr>
                    <w:ind w:firstLineChars="150" w:firstLine="361"/>
                    <w:rPr>
                      <w:sz w:val="24"/>
                      <w:szCs w:val="24"/>
                    </w:rPr>
                  </w:pPr>
                  <w:r>
                    <w:rPr>
                      <w:rFonts w:ascii="宋体" w:hAnsi="宋体" w:hint="eastAsia"/>
                      <w:b/>
                      <w:color w:val="000000"/>
                      <w:sz w:val="24"/>
                      <w:szCs w:val="24"/>
                    </w:rPr>
                    <w:t>图8 三种酶联免疫试剂试验流程</w:t>
                  </w:r>
                </w:p>
              </w:txbxContent>
            </v:textbox>
          </v:shape>
        </w:pict>
      </w:r>
    </w:p>
    <w:p w:rsidR="0013169B" w:rsidRDefault="0013169B">
      <w:pPr>
        <w:spacing w:line="348" w:lineRule="auto"/>
        <w:ind w:firstLineChars="200" w:firstLine="480"/>
        <w:rPr>
          <w:rFonts w:ascii="宋体" w:hAnsi="宋体"/>
          <w:sz w:val="24"/>
          <w:szCs w:val="24"/>
        </w:rPr>
      </w:pPr>
    </w:p>
    <w:p w:rsidR="0013169B" w:rsidRDefault="00F73EB6">
      <w:pPr>
        <w:spacing w:line="348" w:lineRule="auto"/>
        <w:rPr>
          <w:rFonts w:ascii="宋体" w:hAnsi="宋体"/>
          <w:sz w:val="24"/>
          <w:szCs w:val="24"/>
        </w:rPr>
      </w:pPr>
      <w:r>
        <w:rPr>
          <w:rFonts w:ascii="宋体" w:hAnsi="宋体" w:hint="eastAsia"/>
          <w:sz w:val="24"/>
          <w:szCs w:val="24"/>
        </w:rPr>
        <w:t xml:space="preserve">    b 三种快速试剂检测流程</w:t>
      </w:r>
    </w:p>
    <w:p w:rsidR="0013169B" w:rsidRDefault="00F73EB6">
      <w:pPr>
        <w:spacing w:line="348" w:lineRule="auto"/>
        <w:ind w:firstLineChars="200" w:firstLine="480"/>
        <w:rPr>
          <w:rFonts w:ascii="宋体" w:hAnsi="宋体"/>
          <w:sz w:val="24"/>
          <w:szCs w:val="24"/>
        </w:rPr>
      </w:pPr>
      <w:r>
        <w:rPr>
          <w:rFonts w:ascii="宋体" w:hAnsi="宋体" w:hint="eastAsia"/>
          <w:sz w:val="24"/>
          <w:szCs w:val="24"/>
        </w:rPr>
        <w:t>是指应用三种快速试剂的检测流程。一种策略是不限定试剂类型，即三种快速试剂可以是血液检测试剂，也可以是口腔黏膜渗出液检测试剂</w:t>
      </w:r>
      <w:r>
        <w:rPr>
          <w:rFonts w:ascii="宋体" w:hAnsi="宋体" w:hint="eastAsia"/>
          <w:sz w:val="24"/>
          <w:szCs w:val="28"/>
        </w:rPr>
        <w:t>或尿液检测试剂</w:t>
      </w:r>
      <w:r>
        <w:rPr>
          <w:rFonts w:ascii="宋体" w:hAnsi="宋体" w:hint="eastAsia"/>
          <w:sz w:val="24"/>
          <w:szCs w:val="24"/>
        </w:rPr>
        <w:t>；</w:t>
      </w:r>
      <w:r>
        <w:rPr>
          <w:rFonts w:ascii="宋体" w:hAnsi="宋体"/>
          <w:sz w:val="24"/>
          <w:szCs w:val="24"/>
        </w:rPr>
        <w:t>三种快速试剂</w:t>
      </w:r>
      <w:r>
        <w:rPr>
          <w:rFonts w:ascii="宋体" w:hAnsi="宋体" w:hint="eastAsia"/>
          <w:sz w:val="24"/>
          <w:szCs w:val="24"/>
        </w:rPr>
        <w:t>至少</w:t>
      </w:r>
      <w:r>
        <w:rPr>
          <w:rFonts w:ascii="宋体" w:hAnsi="宋体"/>
          <w:sz w:val="24"/>
          <w:szCs w:val="24"/>
        </w:rPr>
        <w:t>应检测两种不同的生物样本，</w:t>
      </w:r>
      <w:r>
        <w:rPr>
          <w:rFonts w:ascii="宋体" w:hAnsi="宋体" w:hint="eastAsia"/>
          <w:sz w:val="24"/>
          <w:szCs w:val="24"/>
        </w:rPr>
        <w:t>且</w:t>
      </w:r>
      <w:r>
        <w:rPr>
          <w:rFonts w:ascii="宋体" w:hAnsi="宋体"/>
          <w:sz w:val="24"/>
          <w:szCs w:val="24"/>
        </w:rPr>
        <w:t>至少有一种</w:t>
      </w:r>
      <w:r>
        <w:rPr>
          <w:rFonts w:ascii="宋体" w:hAnsi="宋体" w:hint="eastAsia"/>
          <w:sz w:val="24"/>
          <w:szCs w:val="24"/>
        </w:rPr>
        <w:t>为</w:t>
      </w:r>
      <w:r>
        <w:rPr>
          <w:rFonts w:ascii="宋体" w:hAnsi="宋体"/>
          <w:sz w:val="24"/>
          <w:szCs w:val="24"/>
        </w:rPr>
        <w:t>血液快速试剂</w:t>
      </w:r>
      <w:r>
        <w:rPr>
          <w:rFonts w:ascii="宋体" w:hAnsi="宋体" w:hint="eastAsia"/>
          <w:sz w:val="24"/>
          <w:szCs w:val="24"/>
        </w:rPr>
        <w:t>,</w:t>
      </w:r>
      <w:r>
        <w:rPr>
          <w:rFonts w:ascii="宋体" w:hAnsi="宋体"/>
          <w:sz w:val="24"/>
          <w:szCs w:val="24"/>
        </w:rPr>
        <w:t>如血液</w:t>
      </w:r>
      <w:r>
        <w:rPr>
          <w:rFonts w:ascii="宋体" w:hAnsi="宋体" w:hint="eastAsia"/>
          <w:sz w:val="24"/>
          <w:szCs w:val="24"/>
        </w:rPr>
        <w:t>或口腔黏膜渗出液或</w:t>
      </w:r>
      <w:r>
        <w:rPr>
          <w:rFonts w:ascii="宋体" w:hAnsi="宋体"/>
          <w:sz w:val="24"/>
          <w:szCs w:val="24"/>
        </w:rPr>
        <w:t>尿液</w:t>
      </w:r>
      <w:r>
        <w:rPr>
          <w:rFonts w:ascii="宋体" w:hAnsi="宋体" w:hint="eastAsia"/>
          <w:sz w:val="24"/>
          <w:szCs w:val="24"/>
        </w:rPr>
        <w:t>。另一种流程是限定三种快速试剂均为血液</w:t>
      </w:r>
      <w:r>
        <w:rPr>
          <w:rFonts w:ascii="宋体" w:hAnsi="宋体"/>
          <w:sz w:val="24"/>
          <w:szCs w:val="24"/>
        </w:rPr>
        <w:t>快速试剂</w:t>
      </w:r>
      <w:r>
        <w:rPr>
          <w:rFonts w:ascii="宋体" w:hAnsi="宋体" w:hint="eastAsia"/>
          <w:sz w:val="24"/>
          <w:szCs w:val="24"/>
        </w:rPr>
        <w:t>，且至少应包含二种不同原理或不同厂家的试剂。</w:t>
      </w:r>
    </w:p>
    <w:p w:rsidR="0013169B" w:rsidRDefault="00D6392E" w:rsidP="00327E45">
      <w:pPr>
        <w:spacing w:line="348" w:lineRule="auto"/>
        <w:ind w:firstLineChars="200" w:firstLine="480"/>
        <w:rPr>
          <w:rFonts w:ascii="宋体" w:hAnsi="宋体"/>
          <w:sz w:val="24"/>
          <w:szCs w:val="24"/>
        </w:rPr>
      </w:pPr>
      <w:r w:rsidRPr="00D6392E">
        <w:rPr>
          <w:rFonts w:ascii="宋体" w:hAnsi="宋体" w:cs="宋体"/>
          <w:sz w:val="24"/>
          <w:szCs w:val="24"/>
        </w:rPr>
        <w:pict>
          <v:rect id="矩形 467" o:spid="_x0000_s1209" style="position:absolute;left:0;text-align:left;margin-left:198.2pt;margin-top:60.45pt;width:72.1pt;height:25.55pt;z-index:251868160;v-text-anchor:middle" o:gfxdata="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2MW52AAAAAsBAAAPAAAAAAAAAAEAIAAAACIAAABkcnMv&#10;ZG93bnJldi54bWxQSwECFAAUAAAACACHTuJANPBNfwMCAAAdBAAADgAAAAAAAAABACAAAAAnAQAA&#10;ZHJzL2Uyb0RvYy54bWxQSwUGAAAAAAYABgBZAQAAnAUAAAAA&#10;">
            <v:textbox style="mso-next-textbox:#矩形 467" inset="0,0,0,0">
              <w:txbxContent>
                <w:p w:rsidR="000C5C15" w:rsidRDefault="000C5C15">
                  <w:pPr>
                    <w:pStyle w:val="ae"/>
                    <w:spacing w:before="0" w:beforeAutospacing="0" w:after="0" w:afterAutospacing="0"/>
                    <w:jc w:val="center"/>
                    <w:rPr>
                      <w:sz w:val="21"/>
                      <w:szCs w:val="21"/>
                    </w:rPr>
                  </w:pPr>
                  <w:r>
                    <w:rPr>
                      <w:sz w:val="21"/>
                      <w:szCs w:val="21"/>
                    </w:rPr>
                    <w:t>试剂1</w:t>
                  </w:r>
                </w:p>
              </w:txbxContent>
            </v:textbox>
          </v:rect>
        </w:pict>
      </w:r>
      <w:r w:rsidR="00F73EB6">
        <w:rPr>
          <w:rFonts w:ascii="宋体" w:hAnsi="宋体" w:hint="eastAsia"/>
          <w:sz w:val="24"/>
          <w:szCs w:val="24"/>
        </w:rPr>
        <w:t>试剂1检测结果无反应报告阴性；有反应用试剂2和试剂3复检，</w:t>
      </w:r>
      <w:r w:rsidR="00F73EB6">
        <w:rPr>
          <w:rFonts w:ascii="宋体" w:hAnsi="宋体" w:cs="宋体" w:hint="eastAsia"/>
          <w:kern w:val="0"/>
          <w:sz w:val="24"/>
          <w:szCs w:val="24"/>
        </w:rPr>
        <w:t>若均有反应，报告“HIV抗体阳性”；若均无反应或</w:t>
      </w:r>
      <w:r w:rsidR="00F73EB6">
        <w:rPr>
          <w:rFonts w:ascii="宋体" w:hAnsi="宋体" w:hint="eastAsia"/>
          <w:sz w:val="24"/>
          <w:szCs w:val="24"/>
        </w:rPr>
        <w:t>一种有反应</w:t>
      </w:r>
      <w:r w:rsidR="00F73EB6">
        <w:rPr>
          <w:rFonts w:ascii="宋体" w:hAnsi="宋体" w:cs="宋体" w:hint="eastAsia"/>
          <w:kern w:val="0"/>
          <w:sz w:val="24"/>
          <w:szCs w:val="24"/>
        </w:rPr>
        <w:t>，需进一步做补充试验（抗体确证或核酸试验）。检测</w:t>
      </w:r>
      <w:r w:rsidR="00F73EB6">
        <w:rPr>
          <w:rFonts w:ascii="宋体" w:hAnsi="宋体" w:hint="eastAsia"/>
          <w:sz w:val="24"/>
          <w:szCs w:val="24"/>
        </w:rPr>
        <w:t>流程见图9。</w:t>
      </w:r>
      <w:bookmarkStart w:id="238" w:name="_Toc403990953"/>
      <w:bookmarkEnd w:id="238"/>
    </w:p>
    <w:p w:rsidR="0013169B" w:rsidRDefault="00D6392E">
      <w:pPr>
        <w:spacing w:line="348" w:lineRule="auto"/>
        <w:ind w:firstLineChars="200" w:firstLine="480"/>
        <w:rPr>
          <w:rFonts w:ascii="宋体" w:hAnsi="宋体"/>
          <w:sz w:val="24"/>
          <w:szCs w:val="24"/>
        </w:rPr>
      </w:pPr>
      <w:r>
        <w:rPr>
          <w:rFonts w:ascii="宋体" w:hAnsi="宋体"/>
          <w:sz w:val="24"/>
          <w:szCs w:val="24"/>
        </w:rPr>
        <w:pict>
          <v:shape id="自选图形 1469" o:spid="_x0000_s1208" type="#_x0000_t34" style="position:absolute;left:0;text-align:left;margin-left:272.65pt;margin-top:-19.5pt;width:23.95pt;height:100.15pt;rotation:90;flip:x;z-index:251878400" o:gfxdata="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mvlJnZAAAACwEA&#10;AA8AAAAAAAAAAQAgAAAAIgAAAGRycy9kb3ducmV2LnhtbFBLAQIUABQAAAAIAIdO4kDWeahNGQIA&#10;AP0DAAAOAAAAAAAAAAEAIAAAACgBAABkcnMvZTJvRG9jLnhtbFBLBQYAAAAABgAGAFkBAACzBQAA&#10;AAA=&#10;">
            <v:stroke endarrow="block"/>
          </v:shape>
        </w:pict>
      </w:r>
      <w:r>
        <w:rPr>
          <w:rFonts w:ascii="宋体" w:hAnsi="宋体"/>
          <w:sz w:val="24"/>
          <w:szCs w:val="24"/>
        </w:rPr>
        <w:pict>
          <v:shape id="自选图形 1468" o:spid="_x0000_s1207" type="#_x0000_t34" style="position:absolute;left:0;text-align:left;margin-left:173.45pt;margin-top:-18.25pt;width:23.95pt;height:97.65pt;rotation:90;z-index:251877376" o:gfxdata="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SLYOtoAAAALAQAADwAAAAAA&#10;AAABACAAAAAiAAAAZHJzL2Rvd25yZXYueG1sUEsBAhQAFAAAAAgAh07iQPqHNycRAgAA8gMAAA4A&#10;AAAAAAAAAQAgAAAAKQEAAGRycy9lMm9Eb2MueG1sUEsFBgAAAAAGAAYAWQEAAKwFAAAAAA==&#10;">
            <v:stroke endarrow="block"/>
          </v:shape>
        </w:pict>
      </w:r>
    </w:p>
    <w:p w:rsidR="0013169B" w:rsidRDefault="00D6392E">
      <w:pPr>
        <w:spacing w:line="348" w:lineRule="auto"/>
        <w:ind w:firstLineChars="200" w:firstLine="480"/>
        <w:rPr>
          <w:rFonts w:ascii="宋体" w:hAnsi="宋体"/>
          <w:sz w:val="24"/>
          <w:szCs w:val="24"/>
        </w:rPr>
      </w:pPr>
      <w:r>
        <w:rPr>
          <w:rFonts w:ascii="宋体" w:hAnsi="宋体"/>
          <w:sz w:val="24"/>
          <w:szCs w:val="24"/>
        </w:rPr>
        <w:pict>
          <v:rect id="矩形 1460" o:spid="_x0000_s1206" style="position:absolute;left:0;text-align:left;margin-left:283.1pt;margin-top:20.15pt;width:101.6pt;height:22.9pt;z-index:251870208;v-text-anchor:middle" o:gfxdata="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jxUYfWAAAACQEAAA8AAAAAAAAAAQAgAAAAIgAA&#10;AGRycy9kb3ducmV2LnhtbFBLAQIUABQAAAAIAIdO4kB5z6gaCgIAACgEAAAOAAAAAAAAAAEAIAAA&#10;ACUBAABkcnMvZTJvRG9jLnhtbFBLBQYAAAAABgAGAFkBAAChBQAAAAA=&#10;" strokeweight="1.5pt">
            <v:textbox style="mso-next-textbox:#矩形 1460" inset=",0,,0">
              <w:txbxContent>
                <w:p w:rsidR="000C5C15" w:rsidRDefault="000C5C15">
                  <w:pPr>
                    <w:jc w:val="center"/>
                  </w:pPr>
                  <w:r>
                    <w:rPr>
                      <w:rFonts w:ascii="Calibri" w:hAnsi="Calibri" w:cs="宋体" w:hint="eastAsia"/>
                      <w:szCs w:val="22"/>
                    </w:rPr>
                    <w:t>无反应</w:t>
                  </w:r>
                </w:p>
              </w:txbxContent>
            </v:textbox>
          </v:rect>
        </w:pict>
      </w:r>
      <w:r>
        <w:rPr>
          <w:rFonts w:ascii="宋体" w:hAnsi="宋体"/>
          <w:sz w:val="24"/>
          <w:szCs w:val="24"/>
        </w:rPr>
        <w:pict>
          <v:rect id="矩形 1459" o:spid="_x0000_s1205" style="position:absolute;left:0;text-align:left;margin-left:72.2pt;margin-top:20.15pt;width:128.8pt;height:22.9pt;z-index:251869184;v-text-anchor:middle" o:gfxdata="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VbCt3VAAAACQEAAA8AAAAAAAAAAQAgAAAA&#10;IgAAAGRycy9kb3ducmV2LnhtbFBLAQIUABQAAAAIAIdO4kC1dNMJDgIAACgEAAAOAAAAAAAAAAEA&#10;IAAAACQBAABkcnMvZTJvRG9jLnhtbFBLBQYAAAAABgAGAFkBAACkBQAAAAA=&#10;" strokeweight="1.5pt">
            <v:textbox style="mso-next-textbox:#矩形 1459" inset=",0,,0">
              <w:txbxContent>
                <w:p w:rsidR="000C5C15" w:rsidRDefault="000C5C15">
                  <w:pPr>
                    <w:jc w:val="center"/>
                  </w:pPr>
                  <w:r>
                    <w:rPr>
                      <w:rFonts w:ascii="Calibri" w:hAnsi="Calibri" w:cs="宋体" w:hint="eastAsia"/>
                      <w:szCs w:val="22"/>
                    </w:rPr>
                    <w:t>有反应</w:t>
                  </w:r>
                </w:p>
              </w:txbxContent>
            </v:textbox>
          </v:rect>
        </w:pict>
      </w:r>
    </w:p>
    <w:p w:rsidR="0013169B" w:rsidRDefault="00D6392E">
      <w:pPr>
        <w:spacing w:line="348" w:lineRule="auto"/>
        <w:ind w:firstLineChars="200" w:firstLine="480"/>
        <w:rPr>
          <w:rFonts w:ascii="宋体" w:hAnsi="宋体"/>
          <w:sz w:val="24"/>
          <w:szCs w:val="24"/>
        </w:rPr>
      </w:pPr>
      <w:r>
        <w:rPr>
          <w:rFonts w:ascii="宋体" w:hAnsi="宋体"/>
          <w:sz w:val="24"/>
          <w:szCs w:val="24"/>
        </w:rPr>
        <w:pict>
          <v:shape id="自选图形 1475" o:spid="_x0000_s1204" type="#_x0000_t32" style="position:absolute;left:0;text-align:left;margin-left:336.95pt;margin-top:20.75pt;width:0;height:99.95pt;z-index:251882496" o:gfxdata="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10;v+zt2gAAAAoBAAAPAAAAAAAAAAEAIAAAACIAAABkcnMvZG93bnJldi54bWxQSwECFAAUAAAACACH&#10;TuJA6EQ+/ukBAACsAwAADgAAAAAAAAABACAAAAApAQAAZHJzL2Uyb0RvYy54bWxQSwUGAAAAAAYA&#10;BgBZAQAAhAUAAAAA&#10;">
            <v:stroke endarrow="block"/>
          </v:shape>
        </w:pict>
      </w:r>
      <w:r>
        <w:rPr>
          <w:rFonts w:ascii="宋体" w:hAnsi="宋体"/>
          <w:sz w:val="24"/>
          <w:szCs w:val="24"/>
        </w:rPr>
        <w:pict>
          <v:shape id="自选图形 1472" o:spid="_x0000_s1203" type="#_x0000_t32" style="position:absolute;left:0;text-align:left;margin-left:135.6pt;margin-top:20.45pt;width:.35pt;height:16.05pt;z-index:251880448" o:gfxdata="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hk&#10;zCDYAAAACQEAAA8AAAAAAAAAAQAgAAAAIgAAAGRycy9kb3ducmV2LnhtbFBLAQIUABQAAAAIAIdO&#10;4kDoU71M6gEAAK4DAAAOAAAAAAAAAAEAIAAAACcBAABkcnMvZTJvRG9jLnhtbFBLBQYAAAAABgAG&#10;AFkBAACDBQAAAAA=&#10;">
            <v:stroke endarrow="block"/>
          </v:shape>
        </w:pict>
      </w:r>
    </w:p>
    <w:p w:rsidR="0013169B" w:rsidRDefault="00D6392E">
      <w:pPr>
        <w:spacing w:line="348" w:lineRule="auto"/>
        <w:ind w:firstLineChars="200" w:firstLine="480"/>
        <w:rPr>
          <w:rFonts w:ascii="宋体" w:hAnsi="宋体"/>
          <w:sz w:val="24"/>
          <w:szCs w:val="24"/>
        </w:rPr>
      </w:pPr>
      <w:r>
        <w:rPr>
          <w:rFonts w:ascii="宋体" w:hAnsi="宋体"/>
          <w:sz w:val="24"/>
          <w:szCs w:val="24"/>
        </w:rPr>
        <w:pict>
          <v:rect id="矩形 470" o:spid="_x0000_s1202" style="position:absolute;left:0;text-align:left;margin-left:74.1pt;margin-top:14.2pt;width:128.25pt;height:25.45pt;z-index:251871232;v-text-anchor:middle" o:gfxdata="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ZtpfvZAAAACQEAAA8AAAAAAAAAAQAgAAAA&#10;IgAAAGRycy9kb3ducmV2LnhtbFBLAQIUABQAAAAIAIdO4kDakNnLCgIAACYEAAAOAAAAAAAAAAEA&#10;IAAAACgBAABkcnMvZTJvRG9jLnhtbFBLBQYAAAAABgAGAFkBAACkBQAAAAA=&#10;">
            <v:textbox style="mso-next-textbox:#矩形 470" inset=",0,,0">
              <w:txbxContent>
                <w:p w:rsidR="000C5C15" w:rsidRDefault="000C5C15">
                  <w:pPr>
                    <w:jc w:val="center"/>
                    <w:rPr>
                      <w:rFonts w:ascii="宋体" w:hAnsi="宋体"/>
                    </w:rPr>
                  </w:pPr>
                  <w:r>
                    <w:rPr>
                      <w:rFonts w:ascii="宋体" w:hAnsi="宋体" w:cs="宋体" w:hint="eastAsia"/>
                      <w:szCs w:val="22"/>
                    </w:rPr>
                    <w:t xml:space="preserve"> 试剂</w:t>
                  </w:r>
                  <w:r>
                    <w:rPr>
                      <w:rFonts w:ascii="宋体" w:hAnsi="宋体"/>
                      <w:szCs w:val="22"/>
                    </w:rPr>
                    <w:t>2+</w:t>
                  </w:r>
                  <w:r>
                    <w:rPr>
                      <w:rFonts w:ascii="宋体" w:hAnsi="宋体" w:cs="宋体" w:hint="eastAsia"/>
                      <w:szCs w:val="22"/>
                    </w:rPr>
                    <w:t xml:space="preserve"> 试剂</w:t>
                  </w:r>
                  <w:r>
                    <w:rPr>
                      <w:rFonts w:ascii="宋体" w:hAnsi="宋体"/>
                      <w:szCs w:val="22"/>
                    </w:rPr>
                    <w:t>3</w:t>
                  </w:r>
                </w:p>
              </w:txbxContent>
            </v:textbox>
          </v:rect>
        </w:pict>
      </w:r>
    </w:p>
    <w:p w:rsidR="0013169B" w:rsidRDefault="00D6392E">
      <w:pPr>
        <w:spacing w:line="348" w:lineRule="auto"/>
        <w:ind w:firstLineChars="200" w:firstLine="480"/>
        <w:rPr>
          <w:rFonts w:ascii="宋体" w:hAnsi="宋体"/>
          <w:sz w:val="24"/>
          <w:szCs w:val="24"/>
        </w:rPr>
      </w:pPr>
      <w:r>
        <w:rPr>
          <w:rFonts w:ascii="宋体" w:hAnsi="宋体"/>
          <w:sz w:val="24"/>
          <w:szCs w:val="24"/>
        </w:rPr>
        <w:pict>
          <v:shape id="自选图形 1471" o:spid="_x0000_s1200" type="#_x0000_t34" style="position:absolute;left:0;text-align:left;margin-left:159.5pt;margin-top:-4.8pt;width:19.65pt;height:65.9pt;rotation:90;flip:x;z-index:251879424" o:gfxdata="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JRvLdkAAAAL&#10;AQAADwAAAAAAAAABACAAAAAiAAAAZHJzL2Rvd25yZXYueG1sUEsBAhQAFAAAAAgAh07iQCc3GO8b&#10;AgAA/AMAAA4AAAAAAAAAAQAgAAAAKAEAAGRycy9lMm9Eb2MueG1sUEsFBgAAAAAGAAYAWQEAALUF&#10;AAAAAA==&#10;" adj="10773">
            <v:stroke endarrow="block"/>
          </v:shape>
        </w:pict>
      </w:r>
      <w:r>
        <w:rPr>
          <w:rFonts w:ascii="宋体" w:hAnsi="宋体"/>
          <w:sz w:val="24"/>
          <w:szCs w:val="24"/>
        </w:rPr>
        <w:pict>
          <v:shape id="自选图形 1693" o:spid="_x0000_s1201" type="#_x0000_t34" style="position:absolute;left:0;text-align:left;margin-left:101.2pt;margin-top:2.65pt;width:19.65pt;height:50.8pt;rotation:90;z-index:251883520" o:gfxdata="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DC52gAAAAkBAAAPAAAA&#10;AAAAAAEAIAAAACIAAABkcnMvZG93bnJldi54bWxQSwECFAAUAAAACACHTuJAl95oVRMCAADxAwAA&#10;DgAAAAAAAAABACAAAAApAQAAZHJzL2Uyb0RvYy54bWxQSwUGAAAAAAYABgBZAQAArgUAAAAA&#10;" adj="10773">
            <v:stroke endarrow="block"/>
          </v:shape>
        </w:pict>
      </w:r>
    </w:p>
    <w:p w:rsidR="0013169B" w:rsidRDefault="00D6392E">
      <w:pPr>
        <w:spacing w:line="348" w:lineRule="auto"/>
        <w:ind w:firstLineChars="200" w:firstLine="480"/>
        <w:rPr>
          <w:rFonts w:ascii="宋体" w:hAnsi="宋体"/>
          <w:sz w:val="24"/>
          <w:szCs w:val="24"/>
        </w:rPr>
      </w:pPr>
      <w:r>
        <w:rPr>
          <w:rFonts w:ascii="宋体" w:hAnsi="宋体"/>
          <w:sz w:val="24"/>
          <w:szCs w:val="24"/>
        </w:rPr>
        <w:pict>
          <v:rect id="矩形 1463" o:spid="_x0000_s1199" style="position:absolute;left:0;text-align:left;margin-left:141.75pt;margin-top:16.15pt;width:128.45pt;height:22.85pt;z-index:251873280;v-text-anchor:middle" o:gfxdata="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9krK71wAAAAkBAAAPAAAAAAAAAAEAIAAAACIA&#10;AABkcnMvZG93bnJldi54bWxQSwECFAAUAAAACACHTuJAWLuwvAoCAAAoBAAADgAAAAAAAAABACAA&#10;AAAmAQAAZHJzL2Uyb0RvYy54bWxQSwUGAAAAAAYABgBZAQAAogUAAAAA&#10;" strokeweight="1.5pt">
            <v:textbox style="mso-next-textbox:#矩形 1463" inset=",0,,0">
              <w:txbxContent>
                <w:p w:rsidR="000C5C15" w:rsidRDefault="000C5C15">
                  <w:r>
                    <w:rPr>
                      <w:rFonts w:ascii="Calibri" w:hAnsi="Calibri" w:cs="宋体" w:hint="eastAsia"/>
                      <w:szCs w:val="22"/>
                    </w:rPr>
                    <w:t>一有一无反应，均无反应</w:t>
                  </w:r>
                </w:p>
              </w:txbxContent>
            </v:textbox>
          </v:rect>
        </w:pict>
      </w:r>
      <w:r>
        <w:rPr>
          <w:rFonts w:ascii="宋体" w:hAnsi="宋体"/>
          <w:sz w:val="24"/>
          <w:szCs w:val="24"/>
        </w:rPr>
        <w:pict>
          <v:rect id="矩形 1462" o:spid="_x0000_s1198" style="position:absolute;left:0;text-align:left;margin-left:34.4pt;margin-top:15.65pt;width:103.4pt;height:22.85pt;z-index:251872256;v-text-anchor:middle" o:gfxdata="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0WISV1QAAAAgBAAAPAAAAAAAAAAEAIAAAACIAAABk&#10;cnMvZG93bnJldi54bWxQSwECFAAUAAAACACHTuJAV3RaxAkCAAAoBAAADgAAAAAAAAABACAAAAAk&#10;AQAAZHJzL2Uyb0RvYy54bWxQSwUGAAAAAAYABgBZAQAAnwUAAAAA&#10;" strokeweight="1.5pt">
            <v:textbox style="mso-next-textbox:#矩形 1462" inset=",0,,0">
              <w:txbxContent>
                <w:p w:rsidR="000C5C15" w:rsidRDefault="000C5C15">
                  <w:pPr>
                    <w:jc w:val="center"/>
                  </w:pPr>
                  <w:r>
                    <w:rPr>
                      <w:rFonts w:ascii="Calibri" w:hAnsi="Calibri" w:cs="宋体" w:hint="eastAsia"/>
                      <w:szCs w:val="22"/>
                    </w:rPr>
                    <w:t>均有反应</w:t>
                  </w:r>
                </w:p>
              </w:txbxContent>
            </v:textbox>
          </v:rect>
        </w:pict>
      </w:r>
    </w:p>
    <w:p w:rsidR="0013169B" w:rsidRDefault="00D6392E">
      <w:pPr>
        <w:spacing w:line="348" w:lineRule="auto"/>
        <w:ind w:firstLineChars="200" w:firstLine="480"/>
        <w:rPr>
          <w:rFonts w:ascii="宋体" w:hAnsi="宋体"/>
          <w:sz w:val="24"/>
          <w:szCs w:val="24"/>
        </w:rPr>
      </w:pPr>
      <w:r>
        <w:rPr>
          <w:rFonts w:ascii="宋体" w:hAnsi="宋体"/>
          <w:sz w:val="24"/>
          <w:szCs w:val="24"/>
        </w:rPr>
        <w:pict>
          <v:shape id="自选图形 1473_SpCnt_1" o:spid="_x0000_s1197" type="#_x0000_t32" style="position:absolute;left:0;text-align:left;margin-left:202.3pt;margin-top:16.9pt;width:0;height:13.1pt;z-index:251884544" o:gfxdata="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39cEXXAAAACQEAAA8AAAAAAAAAAQAgAAAAIgAAAGRycy9kb3ducmV2LnhtbFBLAQIUABQA&#10;AAAIAIdO4kAOYFXi8QEAALMDAAAOAAAAAAAAAAEAIAAAACYBAABkcnMvZTJvRG9jLnhtbFBLBQYA&#10;AAAABgAGAFkBAACJBQAAAAA=&#10;">
            <v:stroke endarrow="block"/>
          </v:shape>
        </w:pict>
      </w:r>
      <w:r>
        <w:rPr>
          <w:rFonts w:ascii="宋体" w:hAnsi="宋体"/>
          <w:sz w:val="24"/>
          <w:szCs w:val="24"/>
        </w:rPr>
        <w:pict>
          <v:shape id="自选图形 1473" o:spid="_x0000_s1196" type="#_x0000_t32" style="position:absolute;left:0;text-align:left;margin-left:86.5pt;margin-top:16.15pt;width:0;height:13.15pt;z-index:251881472" o:gfxdata="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Fx2+&#10;2AAAAAkBAAAPAAAAAAAAAAEAIAAAACIAAABkcnMvZG93bnJldi54bWxQSwECFAAUAAAACACHTuJA&#10;5KNVAegBAACrAwAADgAAAAAAAAABACAAAAAnAQAAZHJzL2Uyb0RvYy54bWxQSwUGAAAAAAYABgBZ&#10;AQAAgQUAAAAA&#10;">
            <v:stroke endarrow="block"/>
          </v:shape>
        </w:pict>
      </w:r>
    </w:p>
    <w:p w:rsidR="0013169B" w:rsidRDefault="00D6392E">
      <w:pPr>
        <w:spacing w:line="348" w:lineRule="auto"/>
        <w:ind w:firstLineChars="200" w:firstLine="480"/>
        <w:rPr>
          <w:rFonts w:ascii="宋体" w:hAnsi="宋体"/>
          <w:sz w:val="24"/>
          <w:szCs w:val="24"/>
        </w:rPr>
      </w:pPr>
      <w:r>
        <w:rPr>
          <w:rFonts w:ascii="宋体" w:hAnsi="宋体"/>
          <w:sz w:val="24"/>
          <w:szCs w:val="24"/>
        </w:rPr>
        <w:pict>
          <v:rect id="矩形 475" o:spid="_x0000_s1195" style="position:absolute;left:0;text-align:left;margin-left:141.75pt;margin-top:7.65pt;width:128.45pt;height:25.45pt;z-index:251876352;v-text-anchor:middle" o:gfxdata="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18Qk9kAAAAJAQAADwAAAAAAAAABACAAAAAi&#10;AAAAZHJzL2Rvd25yZXYueG1sUEsBAhQAFAAAAAgAh07iQCMupt0JAgAAJgQAAA4AAAAAAAAAAQAg&#10;AAAAKAEAAGRycy9lMm9Eb2MueG1sUEsFBgAAAAAGAAYAWQEAAKMFAAAAAA==&#10;">
            <v:textbox style="mso-next-textbox:#矩形 475" inset=",0,,0">
              <w:txbxContent>
                <w:p w:rsidR="000C5C15" w:rsidRDefault="000C5C15">
                  <w:pPr>
                    <w:jc w:val="center"/>
                  </w:pPr>
                  <w:r>
                    <w:rPr>
                      <w:rFonts w:ascii="Calibri" w:hAnsi="Calibri" w:cs="宋体" w:hint="eastAsia"/>
                      <w:szCs w:val="22"/>
                    </w:rPr>
                    <w:t>补充试验</w:t>
                  </w:r>
                </w:p>
              </w:txbxContent>
            </v:textbox>
          </v:rect>
        </w:pict>
      </w:r>
      <w:r>
        <w:rPr>
          <w:rFonts w:ascii="宋体" w:hAnsi="宋体"/>
          <w:sz w:val="24"/>
          <w:szCs w:val="24"/>
        </w:rPr>
        <w:pict>
          <v:rect id="矩形 474" o:spid="_x0000_s1194" style="position:absolute;left:0;text-align:left;margin-left:279.35pt;margin-top:8.4pt;width:104.95pt;height:25.45pt;z-index:251875328;v-text-anchor:middle" o:gfxdata="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fz2SdgAAAAJAQAADwAAAAAAAAABACAAAAAi&#10;AAAAZHJzL2Rvd25yZXYueG1sUEsBAhQAFAAAAAgAh07iQBfO4AgKAgAAJgQAAA4AAAAAAAAAAQAg&#10;AAAAJwEAAGRycy9lMm9Eb2MueG1sUEsFBgAAAAAGAAYAWQEAAKMFAAAAAA==&#10;">
            <v:textbox style="mso-next-textbox:#矩形 474" inset=",0,,0">
              <w:txbxContent>
                <w:p w:rsidR="000C5C15" w:rsidRDefault="000C5C15">
                  <w:pPr>
                    <w:pStyle w:val="ae"/>
                    <w:spacing w:before="0" w:beforeAutospacing="0" w:after="0" w:afterAutospacing="0"/>
                  </w:pPr>
                  <w:r>
                    <w:rPr>
                      <w:rFonts w:hint="eastAsia"/>
                      <w:kern w:val="2"/>
                      <w:sz w:val="21"/>
                      <w:szCs w:val="22"/>
                    </w:rPr>
                    <w:t>报告</w:t>
                  </w:r>
                  <w:r>
                    <w:rPr>
                      <w:kern w:val="2"/>
                      <w:sz w:val="21"/>
                      <w:szCs w:val="22"/>
                    </w:rPr>
                    <w:t>HIV</w:t>
                  </w:r>
                  <w:r>
                    <w:rPr>
                      <w:rFonts w:hint="eastAsia"/>
                      <w:kern w:val="2"/>
                      <w:sz w:val="21"/>
                      <w:szCs w:val="22"/>
                    </w:rPr>
                    <w:t>抗体阴性</w:t>
                  </w:r>
                </w:p>
              </w:txbxContent>
            </v:textbox>
          </v:rect>
        </w:pict>
      </w:r>
      <w:r>
        <w:rPr>
          <w:rFonts w:ascii="宋体" w:hAnsi="宋体"/>
          <w:sz w:val="24"/>
          <w:szCs w:val="24"/>
        </w:rPr>
        <w:pict>
          <v:rect id="矩形 473" o:spid="_x0000_s1193" style="position:absolute;left:0;text-align:left;margin-left:33.5pt;margin-top:7.4pt;width:102.45pt;height:25.45pt;z-index:251874304;v-text-anchor:middle" o:gfxdata="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zOE+2AAAAAgBAAAPAAAAAAAAAAEAIAAAACIA&#10;AABkcnMvZG93bnJldi54bWxQSwECFAAUAAAACACHTuJAlUDYpwkCAAAmBAAADgAAAAAAAAABACAA&#10;AAAnAQAAZHJzL2Uyb0RvYy54bWxQSwUGAAAAAAYABgBZAQAAogUAAAAA&#10;">
            <v:textbox style="mso-next-textbox:#矩形 473" inset=",0,,0">
              <w:txbxContent>
                <w:p w:rsidR="000C5C15" w:rsidRDefault="000C5C15">
                  <w:pPr>
                    <w:rPr>
                      <w:rFonts w:ascii="宋体" w:hAnsi="宋体"/>
                    </w:rPr>
                  </w:pPr>
                  <w:r>
                    <w:rPr>
                      <w:rFonts w:ascii="宋体" w:hAnsi="宋体" w:cs="宋体" w:hint="eastAsia"/>
                      <w:szCs w:val="22"/>
                    </w:rPr>
                    <w:t>报告</w:t>
                  </w:r>
                  <w:r>
                    <w:rPr>
                      <w:rFonts w:ascii="宋体" w:hAnsi="宋体"/>
                      <w:szCs w:val="22"/>
                    </w:rPr>
                    <w:t>HIV</w:t>
                  </w:r>
                  <w:r>
                    <w:rPr>
                      <w:rFonts w:ascii="宋体" w:hAnsi="宋体" w:cs="宋体" w:hint="eastAsia"/>
                      <w:szCs w:val="22"/>
                    </w:rPr>
                    <w:t>抗体阳性</w:t>
                  </w:r>
                </w:p>
              </w:txbxContent>
            </v:textbox>
          </v:rect>
        </w:pict>
      </w:r>
    </w:p>
    <w:p w:rsidR="0013169B" w:rsidRDefault="0013169B">
      <w:pPr>
        <w:spacing w:line="348" w:lineRule="auto"/>
        <w:ind w:firstLineChars="200" w:firstLine="480"/>
        <w:rPr>
          <w:rFonts w:ascii="宋体" w:hAnsi="宋体"/>
          <w:sz w:val="24"/>
          <w:szCs w:val="24"/>
        </w:rPr>
      </w:pPr>
    </w:p>
    <w:p w:rsidR="00A61EC8" w:rsidRDefault="00F73EB6" w:rsidP="00DA5F4F">
      <w:pPr>
        <w:spacing w:beforeLines="50" w:line="348" w:lineRule="auto"/>
        <w:ind w:firstLineChars="200" w:firstLine="482"/>
        <w:jc w:val="center"/>
        <w:rPr>
          <w:rFonts w:ascii="宋体" w:hAnsi="宋体"/>
          <w:sz w:val="24"/>
          <w:szCs w:val="24"/>
        </w:rPr>
      </w:pPr>
      <w:r>
        <w:rPr>
          <w:rFonts w:ascii="宋体" w:hAnsi="宋体" w:hint="eastAsia"/>
          <w:b/>
          <w:color w:val="000000"/>
          <w:sz w:val="24"/>
          <w:szCs w:val="24"/>
        </w:rPr>
        <w:t>图9 三种快速试剂试验流程</w:t>
      </w:r>
    </w:p>
    <w:p w:rsidR="0013169B" w:rsidRDefault="00F73EB6">
      <w:pPr>
        <w:spacing w:line="360" w:lineRule="auto"/>
        <w:rPr>
          <w:rFonts w:ascii="宋体" w:hAnsi="宋体"/>
          <w:sz w:val="24"/>
          <w:szCs w:val="24"/>
        </w:rPr>
      </w:pPr>
      <w:r>
        <w:rPr>
          <w:rFonts w:ascii="宋体" w:hAnsi="宋体" w:hint="eastAsia"/>
          <w:sz w:val="24"/>
          <w:szCs w:val="24"/>
        </w:rPr>
        <w:lastRenderedPageBreak/>
        <w:t xml:space="preserve">     c  快速试剂</w:t>
      </w:r>
      <w:r>
        <w:rPr>
          <w:rFonts w:ascii="宋体" w:hAnsi="宋体"/>
          <w:sz w:val="24"/>
          <w:szCs w:val="24"/>
        </w:rPr>
        <w:t>+酶联</w:t>
      </w:r>
      <w:r>
        <w:rPr>
          <w:rFonts w:ascii="宋体" w:hAnsi="宋体" w:hint="eastAsia"/>
          <w:sz w:val="24"/>
          <w:szCs w:val="24"/>
        </w:rPr>
        <w:t>试剂</w:t>
      </w:r>
      <w:r>
        <w:rPr>
          <w:rFonts w:ascii="宋体" w:hAnsi="宋体"/>
          <w:sz w:val="24"/>
          <w:szCs w:val="24"/>
        </w:rPr>
        <w:t>的检测</w:t>
      </w:r>
      <w:r>
        <w:rPr>
          <w:rFonts w:ascii="宋体" w:hAnsi="宋体" w:hint="eastAsia"/>
          <w:sz w:val="24"/>
          <w:szCs w:val="24"/>
        </w:rPr>
        <w:t>流程</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是指使用一种快速试剂和两种酶联免疫试剂，或两种快速试剂和一种酶联免疫试剂的检测流程。两</w:t>
      </w:r>
      <w:r>
        <w:rPr>
          <w:rFonts w:ascii="宋体" w:hAnsi="宋体"/>
          <w:sz w:val="24"/>
          <w:szCs w:val="24"/>
        </w:rPr>
        <w:t>种</w:t>
      </w:r>
      <w:r>
        <w:rPr>
          <w:rFonts w:ascii="宋体" w:hAnsi="宋体" w:hint="eastAsia"/>
          <w:sz w:val="24"/>
          <w:szCs w:val="24"/>
        </w:rPr>
        <w:t>酶联免疫</w:t>
      </w:r>
      <w:r>
        <w:rPr>
          <w:rFonts w:ascii="宋体" w:hAnsi="宋体"/>
          <w:sz w:val="24"/>
          <w:szCs w:val="24"/>
        </w:rPr>
        <w:t>试剂应</w:t>
      </w:r>
      <w:r>
        <w:rPr>
          <w:rFonts w:ascii="宋体" w:hAnsi="宋体" w:hint="eastAsia"/>
          <w:sz w:val="24"/>
          <w:szCs w:val="24"/>
        </w:rPr>
        <w:t>针对</w:t>
      </w:r>
      <w:r>
        <w:rPr>
          <w:rFonts w:ascii="宋体" w:hAnsi="宋体"/>
          <w:sz w:val="24"/>
          <w:szCs w:val="24"/>
        </w:rPr>
        <w:t>不同样本，如血液</w:t>
      </w:r>
      <w:r>
        <w:rPr>
          <w:rFonts w:ascii="宋体" w:hAnsi="宋体" w:hint="eastAsia"/>
          <w:sz w:val="24"/>
          <w:szCs w:val="24"/>
        </w:rPr>
        <w:t>酶联+</w:t>
      </w:r>
      <w:r>
        <w:rPr>
          <w:rFonts w:ascii="宋体" w:hAnsi="宋体"/>
          <w:sz w:val="24"/>
          <w:szCs w:val="24"/>
        </w:rPr>
        <w:t>尿液</w:t>
      </w:r>
      <w:r>
        <w:rPr>
          <w:rFonts w:ascii="宋体" w:hAnsi="宋体" w:hint="eastAsia"/>
          <w:sz w:val="24"/>
          <w:szCs w:val="24"/>
        </w:rPr>
        <w:t>酶联试剂检测；快速试剂应</w:t>
      </w:r>
      <w:r>
        <w:rPr>
          <w:rFonts w:ascii="宋体" w:hAnsi="宋体"/>
          <w:sz w:val="24"/>
          <w:szCs w:val="24"/>
        </w:rPr>
        <w:t>至少有一种</w:t>
      </w:r>
      <w:r>
        <w:rPr>
          <w:rFonts w:ascii="宋体" w:hAnsi="宋体" w:hint="eastAsia"/>
          <w:sz w:val="24"/>
          <w:szCs w:val="24"/>
        </w:rPr>
        <w:t>为</w:t>
      </w:r>
      <w:r>
        <w:rPr>
          <w:rFonts w:ascii="宋体" w:hAnsi="宋体"/>
          <w:sz w:val="24"/>
          <w:szCs w:val="24"/>
        </w:rPr>
        <w:t>血液快速</w:t>
      </w:r>
      <w:r>
        <w:rPr>
          <w:rFonts w:ascii="宋体" w:hAnsi="宋体" w:hint="eastAsia"/>
          <w:sz w:val="24"/>
          <w:szCs w:val="24"/>
        </w:rPr>
        <w:t>检测</w:t>
      </w:r>
      <w:r>
        <w:rPr>
          <w:rFonts w:ascii="宋体" w:hAnsi="宋体"/>
          <w:sz w:val="24"/>
          <w:szCs w:val="24"/>
        </w:rPr>
        <w:t>试剂</w:t>
      </w:r>
      <w:r>
        <w:rPr>
          <w:rFonts w:ascii="宋体" w:hAnsi="宋体" w:hint="eastAsia"/>
          <w:sz w:val="24"/>
          <w:szCs w:val="24"/>
        </w:rPr>
        <w:t>。</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试剂1检测结果无反应，报告阴性；有反应用试剂2和试剂3复检，</w:t>
      </w:r>
      <w:r>
        <w:rPr>
          <w:rFonts w:ascii="宋体" w:hAnsi="宋体" w:cs="宋体" w:hint="eastAsia"/>
          <w:kern w:val="0"/>
          <w:sz w:val="24"/>
          <w:szCs w:val="24"/>
        </w:rPr>
        <w:t>若均有反应，报告“HIV抗体阳性”；若均无反应或者</w:t>
      </w:r>
      <w:r>
        <w:rPr>
          <w:rFonts w:ascii="宋体" w:hAnsi="宋体" w:hint="eastAsia"/>
          <w:sz w:val="24"/>
          <w:szCs w:val="24"/>
        </w:rPr>
        <w:t>一种有反应</w:t>
      </w:r>
      <w:r>
        <w:rPr>
          <w:rFonts w:ascii="宋体" w:hAnsi="宋体" w:cs="宋体" w:hint="eastAsia"/>
          <w:kern w:val="0"/>
          <w:sz w:val="24"/>
          <w:szCs w:val="24"/>
        </w:rPr>
        <w:t>，需进一步做补充试验（抗体确证或核酸试验）。检测</w:t>
      </w:r>
      <w:r>
        <w:rPr>
          <w:rFonts w:ascii="宋体" w:hAnsi="宋体" w:hint="eastAsia"/>
          <w:sz w:val="24"/>
          <w:szCs w:val="24"/>
        </w:rPr>
        <w:t>流程见图9。</w:t>
      </w:r>
    </w:p>
    <w:p w:rsidR="0013169B" w:rsidRDefault="00F73EB6">
      <w:pPr>
        <w:spacing w:line="360" w:lineRule="auto"/>
        <w:rPr>
          <w:rFonts w:ascii="宋体" w:hAnsi="宋体" w:cs="宋体"/>
          <w:kern w:val="0"/>
          <w:sz w:val="24"/>
          <w:szCs w:val="24"/>
        </w:rPr>
      </w:pPr>
      <w:bookmarkStart w:id="239" w:name="_Toc445193968"/>
      <w:bookmarkStart w:id="240" w:name="_Toc445195067"/>
      <w:r>
        <w:rPr>
          <w:rFonts w:ascii="宋体" w:hAnsi="宋体" w:hint="eastAsia"/>
          <w:sz w:val="24"/>
          <w:szCs w:val="24"/>
        </w:rPr>
        <w:t xml:space="preserve">3.2.3.2 </w:t>
      </w:r>
      <w:r>
        <w:rPr>
          <w:rFonts w:ascii="宋体" w:hAnsi="宋体"/>
          <w:sz w:val="24"/>
          <w:szCs w:val="24"/>
        </w:rPr>
        <w:t>HIV-1</w:t>
      </w:r>
      <w:r>
        <w:rPr>
          <w:rFonts w:ascii="宋体" w:hAnsi="宋体" w:hint="eastAsia"/>
          <w:sz w:val="24"/>
          <w:szCs w:val="24"/>
        </w:rPr>
        <w:t>核酸试验</w:t>
      </w:r>
      <w:bookmarkEnd w:id="239"/>
      <w:bookmarkEnd w:id="240"/>
    </w:p>
    <w:p w:rsidR="0013169B" w:rsidRDefault="00F73EB6">
      <w:pPr>
        <w:spacing w:line="360" w:lineRule="auto"/>
        <w:rPr>
          <w:rFonts w:ascii="宋体" w:hAnsi="宋体" w:cs="宋体"/>
          <w:kern w:val="0"/>
          <w:sz w:val="24"/>
          <w:szCs w:val="24"/>
        </w:rPr>
      </w:pPr>
      <w:r>
        <w:rPr>
          <w:rFonts w:ascii="宋体" w:hAnsi="宋体"/>
          <w:sz w:val="24"/>
          <w:szCs w:val="24"/>
        </w:rPr>
        <w:t xml:space="preserve">    </w:t>
      </w: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对</w:t>
      </w:r>
      <w:r>
        <w:rPr>
          <w:rFonts w:ascii="宋体" w:hAnsi="宋体" w:cs="宋体" w:hint="eastAsia"/>
          <w:kern w:val="0"/>
          <w:sz w:val="24"/>
          <w:szCs w:val="24"/>
        </w:rPr>
        <w:t>HIV抗体复检试验有反应样本（见图4、</w:t>
      </w:r>
      <w:r>
        <w:rPr>
          <w:rFonts w:hint="eastAsia"/>
        </w:rPr>
        <w:t xml:space="preserve"> </w:t>
      </w:r>
      <w:r>
        <w:rPr>
          <w:rFonts w:hint="eastAsia"/>
        </w:rPr>
        <w:t>图</w:t>
      </w:r>
      <w:r>
        <w:rPr>
          <w:rFonts w:hint="eastAsia"/>
        </w:rPr>
        <w:t xml:space="preserve">5 </w:t>
      </w:r>
      <w:r>
        <w:rPr>
          <w:rFonts w:hint="eastAsia"/>
        </w:rPr>
        <w:t>、图</w:t>
      </w:r>
      <w:r>
        <w:rPr>
          <w:rFonts w:hint="eastAsia"/>
        </w:rPr>
        <w:t>6</w:t>
      </w:r>
      <w:r>
        <w:rPr>
          <w:rFonts w:ascii="宋体" w:hAnsi="宋体" w:cs="宋体" w:hint="eastAsia"/>
          <w:kern w:val="0"/>
          <w:sz w:val="24"/>
          <w:szCs w:val="24"/>
        </w:rPr>
        <w:t>），进行HIV-1核酸</w:t>
      </w:r>
      <w:r>
        <w:rPr>
          <w:rFonts w:ascii="宋体" w:hAnsi="宋体" w:cs="宋体"/>
          <w:kern w:val="0"/>
          <w:sz w:val="24"/>
          <w:szCs w:val="24"/>
        </w:rPr>
        <w:t>试验</w:t>
      </w:r>
      <w:r>
        <w:rPr>
          <w:rFonts w:ascii="宋体" w:hAnsi="宋体" w:cs="宋体" w:hint="eastAsia"/>
          <w:kern w:val="0"/>
          <w:sz w:val="24"/>
          <w:szCs w:val="24"/>
        </w:rPr>
        <w:t>，核酸检测结果阳性报告阳性。核酸检测结果无反应的样本，建议做抗体确证试验。</w:t>
      </w:r>
    </w:p>
    <w:p w:rsidR="0013169B" w:rsidRDefault="00F73EB6">
      <w:pPr>
        <w:spacing w:line="360" w:lineRule="auto"/>
        <w:rPr>
          <w:rFonts w:ascii="宋体" w:hAnsi="宋体" w:cs="宋体"/>
          <w:kern w:val="0"/>
          <w:sz w:val="24"/>
          <w:szCs w:val="24"/>
        </w:rPr>
      </w:pPr>
      <w:r>
        <w:rPr>
          <w:rFonts w:ascii="宋体" w:hAnsi="宋体" w:cs="宋体" w:hint="eastAsia"/>
          <w:kern w:val="0"/>
          <w:sz w:val="24"/>
          <w:szCs w:val="24"/>
        </w:rPr>
        <w:t xml:space="preserve">    (2) 抗体确证试验不确定或确证试验阴性但疑似急性期感染或艾滋病晚期的样本，可进行HIV-1核酸试验。</w:t>
      </w:r>
    </w:p>
    <w:p w:rsidR="0013169B" w:rsidRDefault="00F73EB6">
      <w:pPr>
        <w:spacing w:line="360" w:lineRule="auto"/>
        <w:ind w:firstLine="480"/>
        <w:rPr>
          <w:rFonts w:ascii="宋体" w:hAnsi="宋体" w:cs="宋体"/>
          <w:kern w:val="0"/>
          <w:sz w:val="24"/>
          <w:szCs w:val="24"/>
        </w:rPr>
      </w:pPr>
      <w:r>
        <w:rPr>
          <w:rFonts w:ascii="宋体" w:hAnsi="宋体" w:cs="宋体" w:hint="eastAsia"/>
          <w:kern w:val="0"/>
          <w:sz w:val="24"/>
          <w:szCs w:val="24"/>
        </w:rPr>
        <w:t>(3)定性检测根据试剂盒说明书判定结果，出具报告。定量检测结果低于检测限，报告低于检测限；检测结果&gt;5000CPs/ml，报告检测值；检测结果≤5000CPs/ml，</w:t>
      </w:r>
      <w:r>
        <w:rPr>
          <w:rFonts w:ascii="宋体" w:hAnsi="宋体" w:cs="Calibri" w:hint="eastAsia"/>
          <w:sz w:val="24"/>
          <w:szCs w:val="24"/>
        </w:rPr>
        <w:t>建议重新采样检测，检测结果</w:t>
      </w:r>
      <w:r>
        <w:rPr>
          <w:rFonts w:ascii="宋体" w:hAnsi="宋体" w:hint="eastAsia"/>
          <w:bCs/>
          <w:sz w:val="24"/>
          <w:szCs w:val="24"/>
        </w:rPr>
        <w:t>报告检测值。</w:t>
      </w:r>
      <w:r>
        <w:rPr>
          <w:rFonts w:ascii="宋体" w:hAnsi="宋体" w:cs="宋体" w:hint="eastAsia"/>
          <w:kern w:val="0"/>
          <w:sz w:val="24"/>
          <w:szCs w:val="24"/>
        </w:rPr>
        <w:t>检测流程见图10。</w:t>
      </w:r>
    </w:p>
    <w:p w:rsidR="0013169B" w:rsidRDefault="00D6392E">
      <w:pPr>
        <w:spacing w:line="360" w:lineRule="auto"/>
        <w:rPr>
          <w:rFonts w:ascii="宋体" w:hAnsi="宋体" w:cs="宋体"/>
          <w:kern w:val="0"/>
          <w:sz w:val="24"/>
          <w:szCs w:val="24"/>
        </w:rPr>
      </w:pPr>
      <w:r w:rsidRPr="00D6392E">
        <w:pict>
          <v:rect id="矩形 311" o:spid="_x0000_s1192" style="position:absolute;left:0;text-align:left;margin-left:133.5pt;margin-top:8.65pt;width:144.2pt;height:25.5pt;z-index:251930624;v-text-anchor:middle" o:gfxdata="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8ugmT2gAAAAkBAAAPAAAAAAAAAAEAIAAAACIAAABkcnMvZG93bnJl&#10;di54bWxQSwECFAAUAAAACACHTuJAZkRe5PsBAAD6AwAADgAAAAAAAAABACAAAAApAQAAZHJzL2Uy&#10;b0RvYy54bWxQSwUGAAAAAAYABgBZAQAAlgUAAAAA&#10;">
            <v:textbox style="mso-next-textbox:#矩形 311">
              <w:txbxContent>
                <w:p w:rsidR="000C5C15" w:rsidRDefault="000C5C15">
                  <w:pPr>
                    <w:jc w:val="center"/>
                    <w:rPr>
                      <w:rFonts w:ascii="宋体" w:hAnsi="宋体"/>
                    </w:rPr>
                  </w:pPr>
                  <w:r>
                    <w:rPr>
                      <w:rFonts w:ascii="宋体" w:hAnsi="宋体" w:hint="eastAsia"/>
                    </w:rPr>
                    <w:t>HIV</w:t>
                  </w:r>
                  <w:r>
                    <w:rPr>
                      <w:rFonts w:ascii="宋体" w:hAnsi="宋体"/>
                    </w:rPr>
                    <w:t>-1核酸检测</w:t>
                  </w:r>
                </w:p>
              </w:txbxContent>
            </v:textbox>
          </v:rect>
        </w:pict>
      </w:r>
    </w:p>
    <w:p w:rsidR="0013169B" w:rsidRDefault="00D6392E">
      <w:pPr>
        <w:pStyle w:val="af8"/>
        <w:ind w:left="360" w:firstLineChars="0" w:firstLine="0"/>
      </w:pPr>
      <w:r>
        <w:pict>
          <v:shape id="肘形连接符 314" o:spid="_x0000_s1191" type="#_x0000_t34" style="position:absolute;left:0;text-align:left;margin-left:134.45pt;margin-top:-17.6pt;width:42.25pt;height:99.05pt;rotation:90;z-index:251932672" o:gfxdata="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7ydi3aAAAACwEAAA8A&#10;AAAAAAAAAQAgAAAAIgAAAGRycy9kb3ducmV2LnhtbFBLAQIUABQAAAAIAIdO4kAubrdhFQIAAPQD&#10;AAAOAAAAAAAAAAEAIAAAACkBAABkcnMvZTJvRG9jLnhtbFBLBQYAAAAABgAGAFkBAACwBQAAAAA=&#10;">
            <v:stroke endarrow="block"/>
          </v:shape>
        </w:pict>
      </w:r>
      <w:r>
        <w:pict>
          <v:shape id="肘形连接符 315" o:spid="_x0000_s1190" type="#_x0000_t34" style="position:absolute;left:0;text-align:left;margin-left:228.15pt;margin-top:-12.25pt;width:42.25pt;height:88.35pt;rotation:90;flip:x;z-index:251933696" o:gfxdata="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5hokM2AAA&#10;AAsBAAAPAAAAAAAAAAEAIAAAACIAAABkcnMvZG93bnJldi54bWxQSwECFAAUAAAACACHTuJAAaQU&#10;hx4CAAD/AwAADgAAAAAAAAABACAAAAAnAQAAZHJzL2Uyb0RvYy54bWxQSwUGAAAAAAYABgBZAQAA&#10;twUAAAAA&#10;">
            <v:stroke endarrow="block"/>
          </v:shape>
        </w:pict>
      </w:r>
    </w:p>
    <w:p w:rsidR="0013169B" w:rsidRDefault="0013169B">
      <w:pPr>
        <w:pStyle w:val="af8"/>
        <w:ind w:left="360" w:firstLineChars="0" w:firstLine="0"/>
      </w:pPr>
    </w:p>
    <w:p w:rsidR="0013169B" w:rsidRDefault="0013169B">
      <w:pPr>
        <w:pStyle w:val="af8"/>
        <w:ind w:left="360" w:firstLineChars="0" w:firstLine="0"/>
      </w:pPr>
    </w:p>
    <w:p w:rsidR="0013169B" w:rsidRDefault="0013169B">
      <w:pPr>
        <w:pStyle w:val="af8"/>
        <w:ind w:left="360" w:firstLineChars="0" w:firstLine="0"/>
      </w:pPr>
    </w:p>
    <w:p w:rsidR="0013169B" w:rsidRDefault="00D6392E">
      <w:pPr>
        <w:pStyle w:val="af8"/>
        <w:ind w:left="360" w:firstLineChars="0" w:firstLine="0"/>
      </w:pPr>
      <w:r>
        <w:pict>
          <v:rect id="矩形 313" o:spid="_x0000_s1189" style="position:absolute;left:0;text-align:left;margin-left:230.5pt;margin-top:4.4pt;width:137.1pt;height:30.25pt;z-index:251931648;v-text-anchor:middle" o:gfxdata="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2yoDq2gAAAAgBAAAPAAAAAAAAAAEA&#10;IAAAACIAAABkcnMvZG93bnJldi54bWxQSwECFAAUAAAACACHTuJAn2mOzA0CAAAiBAAADgAAAAAA&#10;AAABACAAAAApAQAAZHJzL2Uyb0RvYy54bWxQSwUGAAAAAAYABgBZAQAAqAUAAAAA&#10;">
            <v:textbox style="mso-next-textbox:#矩形 313">
              <w:txbxContent>
                <w:p w:rsidR="000C5C15" w:rsidRDefault="000C5C15">
                  <w:pPr>
                    <w:pStyle w:val="ae"/>
                    <w:spacing w:before="0" w:beforeAutospacing="0" w:after="0" w:afterAutospacing="0"/>
                    <w:jc w:val="center"/>
                    <w:rPr>
                      <w:sz w:val="21"/>
                      <w:szCs w:val="21"/>
                    </w:rPr>
                  </w:pPr>
                  <w:r>
                    <w:rPr>
                      <w:rFonts w:hint="eastAsia"/>
                      <w:sz w:val="21"/>
                      <w:szCs w:val="21"/>
                    </w:rPr>
                    <w:t>HIV-1核酸定</w:t>
                  </w:r>
                  <w:r>
                    <w:rPr>
                      <w:sz w:val="21"/>
                      <w:szCs w:val="21"/>
                    </w:rPr>
                    <w:t>量</w:t>
                  </w:r>
                  <w:r>
                    <w:rPr>
                      <w:rFonts w:hint="eastAsia"/>
                      <w:sz w:val="21"/>
                      <w:szCs w:val="21"/>
                    </w:rPr>
                    <w:t>检测</w:t>
                  </w:r>
                </w:p>
              </w:txbxContent>
            </v:textbox>
          </v:rect>
        </w:pict>
      </w:r>
      <w:r>
        <w:pict>
          <v:rect id="矩形 502" o:spid="_x0000_s1188" style="position:absolute;left:0;text-align:left;margin-left:38.7pt;margin-top:4.75pt;width:127.05pt;height:30.3pt;z-index:251945984;v-text-anchor:middle" o:gfxdata="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zitFXXAAAABwEAAA8AAAAAAAAAAQAg&#10;AAAAIgAAAGRycy9kb3ducmV2LnhtbFBLAQIUABQAAAAIAIdO4kDrQF16DwIAACIEAAAOAAAAAAAA&#10;AAEAIAAAACYBAABkcnMvZTJvRG9jLnhtbFBLBQYAAAAABgAGAFkBAACnBQAAAAA=&#10;">
            <v:textbox style="mso-next-textbox:#矩形 502">
              <w:txbxContent>
                <w:p w:rsidR="000C5C15" w:rsidRDefault="000C5C15">
                  <w:pPr>
                    <w:pStyle w:val="ae"/>
                    <w:spacing w:before="0" w:beforeAutospacing="0" w:after="0" w:afterAutospacing="0"/>
                    <w:jc w:val="center"/>
                  </w:pPr>
                  <w:r>
                    <w:rPr>
                      <w:rFonts w:hint="eastAsia"/>
                      <w:sz w:val="21"/>
                      <w:szCs w:val="21"/>
                    </w:rPr>
                    <w:t>HIV-1核酸定性检测</w:t>
                  </w:r>
                </w:p>
              </w:txbxContent>
            </v:textbox>
          </v:rect>
        </w:pict>
      </w:r>
    </w:p>
    <w:p w:rsidR="0013169B" w:rsidRDefault="0013169B">
      <w:pPr>
        <w:pStyle w:val="af8"/>
        <w:ind w:left="360" w:firstLineChars="0" w:firstLine="0"/>
      </w:pPr>
    </w:p>
    <w:p w:rsidR="0013169B" w:rsidRDefault="00D6392E">
      <w:pPr>
        <w:pStyle w:val="af8"/>
        <w:ind w:left="360" w:firstLineChars="0" w:firstLine="0"/>
      </w:pPr>
      <w:r>
        <w:pict>
          <v:shape id="自选图形 231" o:spid="_x0000_s1187" type="#_x0000_t34" style="position:absolute;left:0;text-align:left;margin-left:309.55pt;margin-top:.65pt;width:30.35pt;height:50.75pt;rotation:90;flip:x;z-index:251941888" o:gfxdata="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8bnetUAAAAJAQAADwAAAAAAAAAB&#10;ACAAAAAiAAAAZHJzL2Rvd25yZXYueG1sUEsBAhQAFAAAAAgAh07iQN8zzCgTAgAA+wMAAA4AAAAA&#10;AAAAAQAgAAAAJAEAAGRycy9lMm9Eb2MueG1sUEsFBgAAAAAGAAYAWQEAAKkFAAAAAA==&#10;">
            <v:stroke endarrow="block"/>
          </v:shape>
        </w:pict>
      </w:r>
    </w:p>
    <w:p w:rsidR="0013169B" w:rsidRDefault="00D6392E">
      <w:pPr>
        <w:pStyle w:val="af8"/>
        <w:ind w:left="360" w:firstLineChars="0" w:firstLine="0"/>
      </w:pPr>
      <w:r>
        <w:pict>
          <v:line id="_x0000_s1186" style="position:absolute;left:0;text-align:left;z-index:251951104" from="104.25pt,-.15pt" to="104.25pt,13.8pt" o:gfxdata="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r7LvPVAAAACAEAAA8AAAAAAAAA&#10;AQAgAAAAIgAAAGRycy9kb3ducmV2LnhtbFBLAQIUABQAAAAIAIdO4kAlmW7X2wEAAJYDAAAOAAAA&#10;AAAAAAEAIAAAACQBAABkcnMvZTJvRG9jLnhtbFBLBQYAAAAABgAGAFkBAABxBQAAAAA=&#10;"/>
        </w:pict>
      </w:r>
    </w:p>
    <w:p w:rsidR="0013169B" w:rsidRDefault="00D6392E">
      <w:pPr>
        <w:pStyle w:val="af8"/>
        <w:ind w:left="360" w:firstLineChars="0" w:firstLine="0"/>
      </w:pPr>
      <w:r>
        <w:pict>
          <v:shape id="直接箭头连接符 650" o:spid="_x0000_s1185" type="#_x0000_t32" style="position:absolute;left:0;text-align:left;margin-left:60.05pt;margin-top:3.05pt;width:0;height:12.3pt;flip:x;z-index:252014592" o:gfxdata="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QeMN/VAAAACAEAAA8AAAAA&#10;AAAAAQAgAAAAIgAAAGRycy9kb3ducmV2LnhtbFBLAQIUABQAAAAIAIdO4kAAA+t/FwIAAAwEAAAO&#10;AAAAAAAAAAEAIAAAACQBAABkcnMvZTJvRG9jLnhtbFBLBQYAAAAABgAGAFkBAACtBQAAAAA=&#10;">
            <v:stroke endarrow="block"/>
          </v:shape>
        </w:pict>
      </w:r>
      <w:r>
        <w:pict>
          <v:shape id="_x0000_s1184" type="#_x0000_t32" style="position:absolute;left:0;text-align:left;margin-left:150.75pt;margin-top:3.35pt;width:0;height:12.3pt;flip:x;z-index:251955200" o:gfxdata="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MuR3K1wAAAAgBAAAPAAAA&#10;AAAAAAEAIAAAACIAAABkcnMvZG93bnJldi54bWxQSwECFAAUAAAACACHTuJAZC24gBYCAAAMBAAA&#10;DgAAAAAAAAABACAAAAAmAQAAZHJzL2Uyb0RvYy54bWxQSwUGAAAAAAYABgBZAQAArgUAAAAA&#10;">
            <v:stroke endarrow="block"/>
          </v:shape>
        </w:pict>
      </w:r>
      <w:r>
        <w:pict>
          <v:shape id="自选图形 225" o:spid="_x0000_s1183" type="#_x0000_t34" style="position:absolute;left:0;text-align:left;margin-left:240.75pt;margin-top:8.7pt;width:13.6pt;height:.05pt;rotation:90;flip:x;z-index:251948032" o:gfxdata="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guIedYAAAAJAQAADwAAAAAA&#10;AAABACAAAAAiAAAAZHJzL2Rvd25yZXYueG1sUEsBAhQAFAAAAAgAh07iQNP5OuIVAgAA+AMAAA4A&#10;AAAAAAAAAQAgAAAAJQEAAGRycy9lMm9Eb2MueG1sUEsFBgAAAAAGAAYAWQEAAKwFAAAAAA==&#10;">
            <v:stroke endarrow="block"/>
          </v:shape>
        </w:pict>
      </w:r>
      <w:r>
        <w:pict>
          <v:line id="_x0000_s1182" style="position:absolute;left:0;text-align:left;flip:x;z-index:251947008" from="247.5pt,1.85pt" to="299.2pt,1.85pt" o:gfxdata="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iIS/NUAAAAHAQAADwAAAAAAAAABACAAAAAiAAAAZHJzL2Rv&#10;d25yZXYueG1sUEsBAhQAFAAAAAgAh07iQBKeBobLAQAAZwMAAA4AAAAAAAAAAQAgAAAAJAEAAGRy&#10;cy9lMm9Eb2MueG1sUEsFBgAAAAAGAAYAWQEAAGEFAAAAAA==&#10;"/>
        </w:pict>
      </w:r>
      <w:r>
        <w:pict>
          <v:line id="_x0000_s1181" style="position:absolute;left:0;text-align:left;flip:x;z-index:251952128" from="60pt,2.7pt" to="105pt,2.7pt" o:gfxdata="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odJO60QAAAAcBAAAPAAAA&#10;AAAAAAEAIAAAACIAAABkcnMvZG93bnJldi54bWxQSwECFAAUAAAACACHTuJA6JT+EuMBAACgAwAA&#10;DgAAAAAAAAABACAAAAAgAQAAZHJzL2Uyb0RvYy54bWxQSwUGAAAAAAYABgBZAQAAdQUAAAAA&#10;"/>
        </w:pict>
      </w:r>
      <w:r>
        <w:pict>
          <v:line id="_x0000_s1180" style="position:absolute;left:0;text-align:left;z-index:251954176" from="104.25pt,2.7pt" to="150.75pt,2.7pt" o:gfxdata="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wh8G7TAAAABwEAAA8AAAAAAAAAAQAg&#10;AAAAIgAAAGRycy9kb3ducmV2LnhtbFBLAQIUABQAAAAIAIdO4kC0N0Nj2gEAAJYDAAAOAAAAAAAA&#10;AAEAIAAAACIBAABkcnMvZTJvRG9jLnhtbFBLBQYAAAAABgAGAFkBAABuBQAAAAA=&#10;"/>
        </w:pict>
      </w:r>
    </w:p>
    <w:p w:rsidR="0013169B" w:rsidRDefault="00D6392E">
      <w:pPr>
        <w:pStyle w:val="af8"/>
        <w:ind w:left="360" w:firstLineChars="0" w:firstLine="0"/>
      </w:pPr>
      <w:r>
        <w:pict>
          <v:rect id="矩形 1026" o:spid="_x0000_s1179" style="position:absolute;left:0;text-align:left;margin-left:315.7pt;margin-top:4.1pt;width:69.75pt;height:28.35pt;z-index:251940864;v-text-anchor:middle" o:gfxdata="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WkETjXAAAACAEAAA8AAAAAAAAAAQAgAAAAIgAAAGRycy9k&#10;b3ducmV2LnhtbFBLAQIUABQAAAAIAIdO4kAbaQReAwIAABUEAAAOAAAAAAAAAAEAIAAAACYBAABk&#10;cnMvZTJvRG9jLnhtbFBLBQYAAAAABgAGAFkBAACbBQAAAAA=&#10;" strokeweight="1.5pt">
            <v:textbox style="mso-next-textbox:#矩形 1026">
              <w:txbxContent>
                <w:p w:rsidR="000C5C15" w:rsidRDefault="000C5C15">
                  <w:pPr>
                    <w:pStyle w:val="ae"/>
                    <w:spacing w:before="0" w:beforeAutospacing="0" w:after="0" w:afterAutospacing="0"/>
                    <w:jc w:val="center"/>
                  </w:pPr>
                  <w:r>
                    <w:rPr>
                      <w:rFonts w:cs="Times New Roman"/>
                      <w:sz w:val="21"/>
                      <w:szCs w:val="21"/>
                    </w:rPr>
                    <w:t>高</w:t>
                  </w:r>
                  <w:r>
                    <w:rPr>
                      <w:rFonts w:cs="Times New Roman" w:hint="eastAsia"/>
                      <w:sz w:val="21"/>
                      <w:szCs w:val="21"/>
                    </w:rPr>
                    <w:t>于检测限</w:t>
                  </w:r>
                </w:p>
              </w:txbxContent>
            </v:textbox>
          </v:rect>
        </w:pict>
      </w:r>
      <w:r>
        <w:pict>
          <v:rect id="矩形 1025" o:spid="_x0000_s1178" style="position:absolute;left:0;text-align:left;margin-left:206.05pt;margin-top:4pt;width:69.75pt;height:28.35pt;z-index:251939840;v-text-anchor:middle" o:gfxdata="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gZLb9gAAAAIAQAADwAAAAAAAAABACAAAAAiAAAAZHJz&#10;L2Rvd25yZXYueG1sUEsBAhQAFAAAAAgAh07iQEXCZAoEAgAAFQQAAA4AAAAAAAAAAQAgAAAAJwEA&#10;AGRycy9lMm9Eb2MueG1sUEsFBgAAAAAGAAYAWQEAAJ0FAAAAAA==&#10;" strokeweight="1.5pt">
            <v:textbox style="mso-next-textbox:#矩形 1025">
              <w:txbxContent>
                <w:p w:rsidR="000C5C15" w:rsidRDefault="000C5C15">
                  <w:pPr>
                    <w:pStyle w:val="ae"/>
                    <w:spacing w:before="0" w:beforeAutospacing="0" w:after="0" w:afterAutospacing="0"/>
                    <w:jc w:val="center"/>
                  </w:pPr>
                  <w:r>
                    <w:rPr>
                      <w:rFonts w:cs="Times New Roman"/>
                      <w:sz w:val="21"/>
                      <w:szCs w:val="21"/>
                    </w:rPr>
                    <w:t>低于检测限</w:t>
                  </w:r>
                </w:p>
              </w:txbxContent>
            </v:textbox>
          </v:rect>
        </w:pict>
      </w:r>
      <w:r>
        <w:pict>
          <v:rect id="_x0000_s1177" style="position:absolute;left:0;text-align:left;margin-left:110.25pt;margin-top:4.35pt;width:69.75pt;height:29.25pt;z-index:251950080;v-text-anchor:middle" o:gfxdata="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6B9E2AAAAAgBAAAPAAAAAAAAAAEAIAAAACIAAABk&#10;cnMvZG93bnJldi54bWxQSwECFAAUAAAACACHTuJAUKyNAAYCAAAVBAAADgAAAAAAAAABACAAAAAn&#10;AQAAZHJzL2Uyb0RvYy54bWxQSwUGAAAAAAYABgBZAQAAnwUAAAAA&#10;" strokeweight="1.5pt">
            <v:textbox style="mso-next-textbox:#_x0000_s1177">
              <w:txbxContent>
                <w:p w:rsidR="000C5C15" w:rsidRDefault="000C5C15">
                  <w:pPr>
                    <w:pStyle w:val="ae"/>
                    <w:spacing w:before="0" w:beforeAutospacing="0" w:after="0" w:afterAutospacing="0"/>
                    <w:jc w:val="center"/>
                    <w:rPr>
                      <w:sz w:val="21"/>
                      <w:szCs w:val="21"/>
                    </w:rPr>
                  </w:pPr>
                  <w:r>
                    <w:rPr>
                      <w:rFonts w:hint="eastAsia"/>
                      <w:sz w:val="21"/>
                      <w:szCs w:val="21"/>
                    </w:rPr>
                    <w:t>无反应</w:t>
                  </w:r>
                </w:p>
              </w:txbxContent>
            </v:textbox>
          </v:rect>
        </w:pict>
      </w:r>
      <w:r>
        <w:pict>
          <v:rect id="_x0000_s1176" style="position:absolute;left:0;text-align:left;margin-left:27pt;margin-top:4.35pt;width:69.75pt;height:29.25pt;z-index:251949056;v-text-anchor:middle" o:gfxdata="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DA96HXAAAABwEAAA8AAAAAAAAAAQAgAAAAIgAAAGRy&#10;cy9kb3ducmV2LnhtbFBLAQIUABQAAAAIAIdO4kB4+drgBgIAABUEAAAOAAAAAAAAAAEAIAAAACYB&#10;AABkcnMvZTJvRG9jLnhtbFBLBQYAAAAABgAGAFkBAACeBQAAAAA=&#10;" strokeweight="1.5pt">
            <v:textbox style="mso-next-textbox:#_x0000_s1176">
              <w:txbxContent>
                <w:p w:rsidR="000C5C15" w:rsidRDefault="000C5C15">
                  <w:pPr>
                    <w:jc w:val="center"/>
                  </w:pPr>
                  <w:r>
                    <w:rPr>
                      <w:rFonts w:hint="eastAsia"/>
                    </w:rPr>
                    <w:t>有反应</w:t>
                  </w:r>
                </w:p>
              </w:txbxContent>
            </v:textbox>
          </v:rect>
        </w:pict>
      </w:r>
    </w:p>
    <w:p w:rsidR="0013169B" w:rsidRDefault="0013169B">
      <w:pPr>
        <w:pStyle w:val="af8"/>
        <w:ind w:left="360" w:firstLineChars="0" w:firstLine="0"/>
      </w:pPr>
    </w:p>
    <w:p w:rsidR="0013169B" w:rsidRDefault="00D6392E">
      <w:pPr>
        <w:pStyle w:val="af8"/>
        <w:ind w:left="360" w:firstLineChars="0" w:firstLine="0"/>
      </w:pPr>
      <w:r>
        <w:pict>
          <v:shape id="自选图形 220" o:spid="_x0000_s1175" type="#_x0000_t34" style="position:absolute;left:0;text-align:left;margin-left:212.55pt;margin-top:29.5pt;width:38.65pt;height:.05pt;rotation:90;flip:x;z-index:251944960" o:gfxdata="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8gtnrZAAAACQEAAA8AAAAAAAAAAQAg&#10;AAAAIgAAAGRycy9kb3ducmV2LnhtbFBLAQIUABQAAAAIAIdO4kCJRqURDQIAAOoDAAAOAAAAAAAA&#10;AAEAIAAAACgBAABkcnMvZTJvRG9jLnhtbFBLBQYAAAAABgAGAFkBAACnBQAAAAA=&#10;" adj="10786">
            <v:stroke endarrow="block"/>
          </v:shape>
        </w:pict>
      </w:r>
      <w:r>
        <w:pict>
          <v:shape id="_x0000_s1174" type="#_x0000_t32" style="position:absolute;left:0;text-align:left;margin-left:60.75pt;margin-top:10.7pt;width:0;height:37.5pt;z-index:251956224" o:gfxdata="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1+4cS2QAAAAkBAAAPAAAAAAAA&#10;AAEAIAAAACIAAABkcnMvZG93bnJldi54bWxQSwECFAAUAAAACACHTuJArXsZRhECAAACBAAADgAA&#10;AAAAAAABACAAAAAoAQAAZHJzL2Uyb0RvYy54bWxQSwUGAAAAAAYABgBZAQAAqwUAAAAA&#10;">
            <v:stroke endarrow="block"/>
          </v:shape>
        </w:pict>
      </w:r>
      <w:r>
        <w:pict>
          <v:shape id="_x0000_s1173" type="#_x0000_t32" style="position:absolute;left:0;text-align:left;margin-left:152.25pt;margin-top:10.7pt;width:0;height:37.5pt;z-index:251957248" o:gfxdata="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JBfG2QAAAAkBAAAPAAAAAAAA&#10;AAEAIAAAACIAAABkcnMvZG93bnJldi54bWxQSwECFAAUAAAACACHTuJAKBmEpBECAAACBAAADgAA&#10;AAAAAAABACAAAAAoAQAAZHJzL2Uyb0RvYy54bWxQSwUGAAAAAAYABgBZAQAAqwUAAAAA&#10;">
            <v:stroke endarrow="block"/>
          </v:shape>
        </w:pict>
      </w:r>
      <w:r>
        <w:pict>
          <v:shape id="肘形连接符 1029" o:spid="_x0000_s1172" type="#_x0000_t34" style="position:absolute;left:0;text-align:left;margin-left:312.25pt;margin-top:10.4pt;width:39.85pt;height:35.85pt;rotation:90;z-index:251942912" o:gfxdata="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PoU3WAAAACQEAAA8AAAAA&#10;AAAAAQAgAAAAIgAAAGRycy9kb3ducmV2LnhtbFBLAQIUABQAAAAIAIdO4kDrmvawFgIAAPQDAAAO&#10;AAAAAAAAAAEAIAAAACUBAABkcnMvZTJvRG9jLnhtbFBLBQYAAAAABgAGAFkBAACtBQAAAAA=&#10;" adj="10786">
            <v:stroke endarrow="block"/>
          </v:shape>
        </w:pict>
      </w:r>
      <w:r>
        <w:pict>
          <v:shape id="肘形连接符 1030" o:spid="_x0000_s1171" type="#_x0000_t34" style="position:absolute;left:0;text-align:left;margin-left:352.55pt;margin-top:5.8pt;width:39.85pt;height:45pt;rotation:90;flip:x;z-index:251943936" o:gfxdata="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xt6+C1gAAAAoBAAAP&#10;AAAAAAAAAAEAIAAAACIAAABkcnMvZG93bnJldi54bWxQSwECFAAUAAAACACHTuJAnvV/0BoCAAD/&#10;AwAADgAAAAAAAAABACAAAAAlAQAAZHJzL2Uyb0RvYy54bWxQSwUGAAAAAAYABgBZAQAAsQUAAAAA&#10;">
            <v:stroke endarrow="block"/>
          </v:shape>
        </w:pict>
      </w:r>
    </w:p>
    <w:p w:rsidR="0013169B" w:rsidRDefault="0013169B">
      <w:pPr>
        <w:pStyle w:val="af8"/>
        <w:ind w:left="360" w:firstLineChars="0" w:firstLine="0"/>
      </w:pPr>
    </w:p>
    <w:p w:rsidR="0013169B" w:rsidRDefault="0013169B">
      <w:pPr>
        <w:pStyle w:val="af8"/>
        <w:ind w:left="360" w:firstLineChars="0" w:firstLine="0"/>
      </w:pPr>
    </w:p>
    <w:p w:rsidR="0013169B" w:rsidRDefault="00D6392E">
      <w:pPr>
        <w:pStyle w:val="af8"/>
        <w:ind w:left="360" w:firstLineChars="0" w:firstLine="0"/>
      </w:pPr>
      <w:r>
        <w:pict>
          <v:rect id="矩形 317" o:spid="_x0000_s1170" style="position:absolute;left:0;text-align:left;margin-left:109.2pt;margin-top:12pt;width:77.3pt;height:42.75pt;z-index:251935744;v-text-anchor:middle" o:gfxdata="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GnVNnZAAAACgEAAA8AAAAAAAAAAQAgAAAAIgAAAGRycy9k&#10;b3ducmV2LnhtbFBLAQIUABQAAAAIAIdO4kCiSg28AQIAABMEAAAOAAAAAAAAAAEAIAAAACgBAABk&#10;cnMvZTJvRG9jLnhtbFBLBQYAAAAABgAGAFkBAACbBQAAAAA=&#10;">
            <v:textbox style="mso-next-textbox:#矩形 317">
              <w:txbxContent>
                <w:p w:rsidR="000C5C15" w:rsidRDefault="000C5C15">
                  <w:pPr>
                    <w:pStyle w:val="ae"/>
                    <w:spacing w:before="0" w:beforeAutospacing="0" w:after="0" w:afterAutospacing="0"/>
                    <w:jc w:val="center"/>
                    <w:rPr>
                      <w:sz w:val="21"/>
                      <w:szCs w:val="21"/>
                    </w:rPr>
                  </w:pPr>
                  <w:r>
                    <w:rPr>
                      <w:rFonts w:hint="eastAsia"/>
                      <w:sz w:val="21"/>
                      <w:szCs w:val="21"/>
                    </w:rPr>
                    <w:t>报告HIV-1</w:t>
                  </w:r>
                </w:p>
                <w:p w:rsidR="000C5C15" w:rsidRDefault="000C5C15">
                  <w:pPr>
                    <w:pStyle w:val="ae"/>
                    <w:spacing w:before="0" w:beforeAutospacing="0" w:after="0" w:afterAutospacing="0"/>
                    <w:jc w:val="center"/>
                    <w:rPr>
                      <w:sz w:val="21"/>
                      <w:szCs w:val="21"/>
                    </w:rPr>
                  </w:pPr>
                  <w:r>
                    <w:rPr>
                      <w:rFonts w:hint="eastAsia"/>
                      <w:sz w:val="21"/>
                      <w:szCs w:val="21"/>
                    </w:rPr>
                    <w:t>核酸阴性</w:t>
                  </w:r>
                </w:p>
              </w:txbxContent>
            </v:textbox>
          </v:rect>
        </w:pict>
      </w:r>
      <w:r>
        <w:pict>
          <v:rect id="矩形 318" o:spid="_x0000_s1169" style="position:absolute;left:0;text-align:left;margin-left:188.9pt;margin-top:11.85pt;width:77.3pt;height:42.75pt;z-index:251936768;v-text-anchor:middle" o:gfxdata="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aVFuB2gAAAAoBAAAPAAAAAAAAAAEAIAAAACIAAABkcnMv&#10;ZG93bnJldi54bWxQSwECFAAUAAAACACHTuJA+TmjbwECAAATBAAADgAAAAAAAAABACAAAAApAQAA&#10;ZHJzL2Uyb0RvYy54bWxQSwUGAAAAAAYABgBZAQAAnAUAAAAA&#10;">
            <v:textbox style="mso-next-textbox:#矩形 318">
              <w:txbxContent>
                <w:p w:rsidR="000C5C15" w:rsidRDefault="000C5C15">
                  <w:pPr>
                    <w:pStyle w:val="ae"/>
                    <w:spacing w:before="0" w:beforeAutospacing="0" w:after="0" w:afterAutospacing="0"/>
                    <w:jc w:val="center"/>
                    <w:rPr>
                      <w:rFonts w:cs="Times New Roman"/>
                      <w:sz w:val="21"/>
                      <w:szCs w:val="21"/>
                    </w:rPr>
                  </w:pPr>
                  <w:r>
                    <w:rPr>
                      <w:rFonts w:cs="Times New Roman" w:hint="eastAsia"/>
                      <w:sz w:val="21"/>
                      <w:szCs w:val="21"/>
                    </w:rPr>
                    <w:t>报告</w:t>
                  </w:r>
                </w:p>
                <w:p w:rsidR="000C5C15" w:rsidRDefault="000C5C15">
                  <w:pPr>
                    <w:pStyle w:val="ae"/>
                    <w:spacing w:before="0" w:beforeAutospacing="0" w:after="0" w:afterAutospacing="0"/>
                    <w:jc w:val="center"/>
                  </w:pPr>
                  <w:r>
                    <w:rPr>
                      <w:rFonts w:cs="Times New Roman" w:hint="eastAsia"/>
                      <w:sz w:val="21"/>
                      <w:szCs w:val="21"/>
                    </w:rPr>
                    <w:t>低于检测限</w:t>
                  </w:r>
                </w:p>
              </w:txbxContent>
            </v:textbox>
          </v:rect>
        </w:pict>
      </w:r>
      <w:r>
        <w:pict>
          <v:rect id="矩形 316" o:spid="_x0000_s1168" style="position:absolute;left:0;text-align:left;margin-left:22.5pt;margin-top:11.85pt;width:77.3pt;height:42.75pt;z-index:251934720;v-text-anchor:middle" o:gfxdata="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hFCJ2gAAAAkBAAAPAAAAAAAAAAEAIAAAACIAAABkcnMv&#10;ZG93bnJldi54bWxQSwECFAAUAAAACACHTuJAn7wgqgECAAATBAAADgAAAAAAAAABACAAAAApAQAA&#10;ZHJzL2Uyb0RvYy54bWxQSwUGAAAAAAYABgBZAQAAnAUAAAAA&#10;">
            <v:textbox style="mso-next-textbox:#矩形 316">
              <w:txbxContent>
                <w:p w:rsidR="000C5C15" w:rsidRDefault="000C5C15">
                  <w:pPr>
                    <w:jc w:val="center"/>
                    <w:rPr>
                      <w:rFonts w:ascii="宋体" w:hAnsi="宋体"/>
                    </w:rPr>
                  </w:pPr>
                  <w:r>
                    <w:rPr>
                      <w:rFonts w:ascii="宋体" w:hAnsi="宋体" w:hint="eastAsia"/>
                    </w:rPr>
                    <w:t>报告</w:t>
                  </w:r>
                  <w:r>
                    <w:rPr>
                      <w:rFonts w:ascii="宋体" w:hAnsi="宋体"/>
                    </w:rPr>
                    <w:t>HIV-1</w:t>
                  </w:r>
                </w:p>
                <w:p w:rsidR="000C5C15" w:rsidRDefault="000C5C15">
                  <w:pPr>
                    <w:jc w:val="center"/>
                    <w:rPr>
                      <w:rFonts w:ascii="宋体" w:hAnsi="宋体"/>
                    </w:rPr>
                  </w:pPr>
                  <w:r>
                    <w:rPr>
                      <w:rFonts w:ascii="宋体" w:hAnsi="宋体"/>
                    </w:rPr>
                    <w:t>核酸阳性</w:t>
                  </w:r>
                </w:p>
              </w:txbxContent>
            </v:textbox>
          </v:rect>
        </w:pict>
      </w:r>
      <w:r>
        <w:pict>
          <v:rect id="矩形 319" o:spid="_x0000_s1167" style="position:absolute;left:0;text-align:left;margin-left:275.25pt;margin-top:11.5pt;width:74.35pt;height:42.75pt;z-index:251937792;v-text-anchor:middle" o:gfxdata="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pidg2gAAAAoBAAAPAAAAAAAAAAEAIAAAACIAAABkcnMv&#10;ZG93bnJldi54bWxQSwECFAAUAAAACACHTuJAcqrWmAECAAATBAAADgAAAAAAAAABACAAAAApAQAA&#10;ZHJzL2Uyb0RvYy54bWxQSwUGAAAAAAYABgBZAQAAnAUAAAAA&#10;">
            <v:textbox style="mso-next-textbox:#矩形 319">
              <w:txbxContent>
                <w:p w:rsidR="000C5C15" w:rsidRDefault="000C5C15">
                  <w:pPr>
                    <w:rPr>
                      <w:rFonts w:ascii="宋体" w:hAnsi="宋体"/>
                    </w:rPr>
                  </w:pPr>
                  <w:r>
                    <w:rPr>
                      <w:rFonts w:ascii="宋体" w:hAnsi="宋体" w:hint="eastAsia"/>
                    </w:rPr>
                    <w:t>&gt;5000</w:t>
                  </w:r>
                  <w:r>
                    <w:rPr>
                      <w:rFonts w:ascii="宋体" w:hAnsi="宋体"/>
                    </w:rPr>
                    <w:t>CPs</w:t>
                  </w:r>
                  <w:r>
                    <w:rPr>
                      <w:rFonts w:ascii="宋体" w:hAnsi="宋体" w:hint="eastAsia"/>
                    </w:rPr>
                    <w:t>/ml报告检测值</w:t>
                  </w:r>
                </w:p>
              </w:txbxContent>
            </v:textbox>
          </v:rect>
        </w:pict>
      </w:r>
      <w:r>
        <w:pict>
          <v:rect id="矩形 1024" o:spid="_x0000_s1166" style="position:absolute;left:0;text-align:left;margin-left:356.8pt;margin-top:11.85pt;width:81.8pt;height:42pt;z-index:251938816;v-text-anchor:middle" o:gfxdata="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7svznaAAAACgEAAA8AAAAAAAAAAQAgAAAAIgAA&#10;AGRycy9kb3ducmV2LnhtbFBLAQIUABQAAAAIAIdO4kCWDwZVBgIAABUEAAAOAAAAAAAAAAEAIAAA&#10;ACkBAABkcnMvZTJvRG9jLnhtbFBLBQYAAAAABgAGAFkBAAChBQAAAAA=&#10;">
            <v:textbox style="mso-next-textbox:#矩形 1024">
              <w:txbxContent>
                <w:p w:rsidR="000C5C15" w:rsidRDefault="000C5C15">
                  <w:pPr>
                    <w:jc w:val="center"/>
                    <w:rPr>
                      <w:rFonts w:ascii="宋体" w:hAnsi="宋体"/>
                    </w:rPr>
                  </w:pPr>
                  <w:r>
                    <w:rPr>
                      <w:rFonts w:ascii="宋体" w:hAnsi="宋体" w:hint="eastAsia"/>
                      <w:szCs w:val="22"/>
                    </w:rPr>
                    <w:t>≤5000</w:t>
                  </w:r>
                  <w:r>
                    <w:rPr>
                      <w:rFonts w:ascii="宋体" w:hAnsi="宋体"/>
                      <w:szCs w:val="22"/>
                    </w:rPr>
                    <w:t>CPs</w:t>
                  </w:r>
                  <w:r>
                    <w:rPr>
                      <w:rFonts w:ascii="宋体" w:hAnsi="宋体" w:hint="eastAsia"/>
                      <w:szCs w:val="22"/>
                    </w:rPr>
                    <w:t>/ml重新采样检测</w:t>
                  </w:r>
                </w:p>
              </w:txbxContent>
            </v:textbox>
          </v:rect>
        </w:pict>
      </w:r>
    </w:p>
    <w:p w:rsidR="0013169B" w:rsidRDefault="0013169B">
      <w:pPr>
        <w:pStyle w:val="af8"/>
        <w:ind w:left="360" w:firstLineChars="0" w:firstLine="0"/>
      </w:pPr>
    </w:p>
    <w:p w:rsidR="0013169B" w:rsidRDefault="0013169B">
      <w:pPr>
        <w:pStyle w:val="af8"/>
        <w:ind w:left="360" w:firstLineChars="0" w:firstLine="0"/>
      </w:pPr>
    </w:p>
    <w:p w:rsidR="0013169B" w:rsidRDefault="0013169B">
      <w:pPr>
        <w:spacing w:line="360" w:lineRule="auto"/>
        <w:rPr>
          <w:rFonts w:ascii="宋体" w:hAnsi="宋体" w:cs="宋体"/>
          <w:kern w:val="0"/>
          <w:sz w:val="24"/>
          <w:szCs w:val="24"/>
        </w:rPr>
      </w:pPr>
    </w:p>
    <w:p w:rsidR="0013169B" w:rsidRDefault="00D6392E">
      <w:pPr>
        <w:spacing w:line="360" w:lineRule="auto"/>
        <w:rPr>
          <w:rFonts w:ascii="宋体" w:hAnsi="宋体"/>
          <w:sz w:val="24"/>
          <w:szCs w:val="24"/>
        </w:rPr>
      </w:pPr>
      <w:r w:rsidRPr="00D6392E">
        <w:rPr>
          <w:rFonts w:ascii="宋体" w:hAnsi="宋体" w:cs="宋体"/>
          <w:kern w:val="0"/>
          <w:sz w:val="24"/>
          <w:szCs w:val="24"/>
        </w:rPr>
        <w:pict>
          <v:shape id="文本框 1036" o:spid="_x0000_s1165" type="#_x0000_t202" style="position:absolute;left:0;text-align:left;margin-left:107.95pt;margin-top:10.3pt;width:273pt;height:25.15pt;z-index:251372544" o:gfxdata="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g&#10;ReTp1QAAAAsBAAAPAAAAAAAAAAEAIAAAACIAAABkcnMvZG93bnJldi54bWxQSwECFAAUAAAACACH&#10;TuJABqTMJbUBAABEAwAADgAAAAAAAAABACAAAAAkAQAAZHJzL2Uyb0RvYy54bWxQSwUGAAAAAAYA&#10;BgBZAQAASwUAAAAA&#10;" stroked="f" strokeweight=".5pt">
            <v:textbox style="mso-next-textbox:#文本框 1036">
              <w:txbxContent>
                <w:p w:rsidR="000C5C15" w:rsidRDefault="000C5C15">
                  <w:pPr>
                    <w:jc w:val="center"/>
                    <w:rPr>
                      <w:rFonts w:ascii="宋体" w:hAnsi="宋体"/>
                      <w:b/>
                      <w:sz w:val="24"/>
                      <w:szCs w:val="24"/>
                    </w:rPr>
                  </w:pPr>
                  <w:r>
                    <w:rPr>
                      <w:rFonts w:ascii="宋体" w:hAnsi="宋体" w:hint="eastAsia"/>
                      <w:b/>
                      <w:sz w:val="24"/>
                      <w:szCs w:val="24"/>
                    </w:rPr>
                    <w:t xml:space="preserve">图10 </w:t>
                  </w:r>
                  <w:r>
                    <w:rPr>
                      <w:rFonts w:ascii="宋体" w:hAnsi="宋体"/>
                      <w:b/>
                      <w:sz w:val="24"/>
                      <w:szCs w:val="24"/>
                    </w:rPr>
                    <w:t>HIV-1</w:t>
                  </w:r>
                  <w:r>
                    <w:rPr>
                      <w:rFonts w:ascii="宋体" w:hAnsi="宋体" w:hint="eastAsia"/>
                      <w:b/>
                      <w:sz w:val="24"/>
                      <w:szCs w:val="24"/>
                    </w:rPr>
                    <w:t>核酸试验流程</w:t>
                  </w:r>
                </w:p>
                <w:p w:rsidR="000C5C15" w:rsidRDefault="000C5C15">
                  <w:pPr>
                    <w:rPr>
                      <w:sz w:val="24"/>
                      <w:szCs w:val="24"/>
                    </w:rPr>
                  </w:pPr>
                </w:p>
              </w:txbxContent>
            </v:textbox>
          </v:shape>
        </w:pict>
      </w:r>
    </w:p>
    <w:p w:rsidR="0013169B" w:rsidRDefault="0013169B">
      <w:pPr>
        <w:spacing w:line="360" w:lineRule="auto"/>
        <w:rPr>
          <w:rFonts w:ascii="宋体" w:hAnsi="宋体"/>
          <w:sz w:val="24"/>
          <w:szCs w:val="24"/>
        </w:rPr>
      </w:pPr>
    </w:p>
    <w:p w:rsidR="00327E45" w:rsidRDefault="00327E45">
      <w:pPr>
        <w:spacing w:line="360" w:lineRule="auto"/>
        <w:rPr>
          <w:rFonts w:ascii="宋体" w:hAnsi="宋体"/>
          <w:sz w:val="24"/>
          <w:szCs w:val="24"/>
        </w:rPr>
      </w:pPr>
    </w:p>
    <w:p w:rsidR="0013169B" w:rsidRPr="001C28EB" w:rsidRDefault="00F73EB6" w:rsidP="001C28EB">
      <w:pPr>
        <w:pStyle w:val="3"/>
        <w:spacing w:line="360" w:lineRule="auto"/>
        <w:rPr>
          <w:rFonts w:ascii="宋体" w:hAnsi="宋体"/>
          <w:bCs w:val="0"/>
          <w:sz w:val="24"/>
          <w:szCs w:val="24"/>
        </w:rPr>
      </w:pPr>
      <w:bookmarkStart w:id="241" w:name="_Toc37239681"/>
      <w:r w:rsidRPr="001C28EB">
        <w:rPr>
          <w:rFonts w:ascii="宋体" w:hAnsi="宋体" w:hint="eastAsia"/>
          <w:bCs w:val="0"/>
          <w:sz w:val="24"/>
          <w:szCs w:val="24"/>
        </w:rPr>
        <w:lastRenderedPageBreak/>
        <w:t>3.3</w:t>
      </w:r>
      <w:r w:rsidR="00887CF9">
        <w:rPr>
          <w:rFonts w:ascii="宋体" w:hAnsi="宋体" w:hint="eastAsia"/>
          <w:bCs w:val="0"/>
          <w:sz w:val="24"/>
          <w:szCs w:val="24"/>
        </w:rPr>
        <w:t xml:space="preserve">  </w:t>
      </w:r>
      <w:r w:rsidRPr="001C28EB">
        <w:rPr>
          <w:rFonts w:ascii="宋体" w:hAnsi="宋体" w:hint="eastAsia"/>
          <w:bCs w:val="0"/>
          <w:sz w:val="24"/>
          <w:szCs w:val="24"/>
        </w:rPr>
        <w:t>血液筛查相关的检测策略及结果报告</w:t>
      </w:r>
      <w:bookmarkEnd w:id="241"/>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对献血者捐献血液进行HIV筛查的程序，依据现行版《血站技术操作规程》的相关规定执行。对供血浆者和血浆产品的HIV筛查程序依据现行版《单采血浆站技术操作规程》的相关规定执行。</w:t>
      </w:r>
    </w:p>
    <w:p w:rsidR="0013169B" w:rsidRDefault="00F73EB6">
      <w:pPr>
        <w:spacing w:line="360" w:lineRule="auto"/>
        <w:rPr>
          <w:rFonts w:ascii="宋体" w:hAnsi="宋体"/>
          <w:sz w:val="24"/>
          <w:szCs w:val="24"/>
        </w:rPr>
      </w:pPr>
      <w:r>
        <w:rPr>
          <w:rFonts w:ascii="宋体" w:hAnsi="宋体" w:hint="eastAsia"/>
          <w:sz w:val="24"/>
          <w:szCs w:val="24"/>
        </w:rPr>
        <w:t>3.3.1 献血者捐献血液的HIV检测策略及结果报告</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对献血者捐献的血液进行人类免疫缺陷病毒（HIV）血液筛查的标志物包括：血清学标志物HIV-1型抗体和HIV-2型抗体（抗HIV-1+2），或者HIV-1抗体、HIV-2抗体和HIV-1p24抗原(HIV Ag/Ab1+2)；核酸标志物主要</w:t>
      </w:r>
      <w:r>
        <w:rPr>
          <w:rFonts w:ascii="宋体" w:hAnsi="宋体"/>
          <w:sz w:val="24"/>
          <w:szCs w:val="24"/>
        </w:rPr>
        <w:t>为</w:t>
      </w:r>
      <w:r>
        <w:rPr>
          <w:rFonts w:ascii="宋体" w:hAnsi="宋体" w:hint="eastAsia"/>
          <w:sz w:val="24"/>
          <w:szCs w:val="24"/>
        </w:rPr>
        <w:t>HIV-1核酸（HIV-1 RNA）。</w:t>
      </w:r>
      <w:r>
        <w:rPr>
          <w:rFonts w:ascii="宋体" w:hAnsi="宋体"/>
          <w:sz w:val="24"/>
          <w:szCs w:val="24"/>
        </w:rPr>
        <w:t>HIV</w:t>
      </w:r>
      <w:r>
        <w:rPr>
          <w:rFonts w:ascii="宋体" w:hAnsi="宋体" w:hint="eastAsia"/>
          <w:sz w:val="24"/>
          <w:szCs w:val="24"/>
        </w:rPr>
        <w:t>血液筛查</w:t>
      </w:r>
      <w:r>
        <w:rPr>
          <w:rFonts w:ascii="宋体" w:hAnsi="宋体"/>
          <w:sz w:val="24"/>
          <w:szCs w:val="24"/>
        </w:rPr>
        <w:t>应至少采用核酸和血清学试剂各进行1次检测。（注：对于HIV酶免检测反应性的</w:t>
      </w:r>
      <w:r>
        <w:rPr>
          <w:rFonts w:ascii="宋体" w:hAnsi="宋体" w:hint="eastAsia"/>
          <w:sz w:val="24"/>
          <w:szCs w:val="24"/>
        </w:rPr>
        <w:t>样本</w:t>
      </w:r>
      <w:r>
        <w:rPr>
          <w:rFonts w:ascii="宋体" w:hAnsi="宋体"/>
          <w:sz w:val="24"/>
          <w:szCs w:val="24"/>
        </w:rPr>
        <w:t>可不再进行核酸检测，直接视为该项目检测结论不合格。）</w:t>
      </w:r>
      <w:r>
        <w:rPr>
          <w:rFonts w:ascii="宋体" w:hAnsi="宋体" w:hint="eastAsia"/>
          <w:sz w:val="24"/>
          <w:szCs w:val="24"/>
        </w:rPr>
        <w:t>。HIV血液筛查方法和试剂的选择应符合国家相关法规要求。</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 xml:space="preserve">HIV血液筛查血清学检测试验程序和结果判定规则参照图11执行。 </w:t>
      </w:r>
    </w:p>
    <w:p w:rsidR="0013169B" w:rsidRDefault="00D6392E">
      <w:pPr>
        <w:spacing w:line="360" w:lineRule="auto"/>
        <w:ind w:firstLineChars="200" w:firstLine="480"/>
        <w:rPr>
          <w:rFonts w:ascii="宋体" w:hAnsi="宋体"/>
          <w:sz w:val="24"/>
          <w:szCs w:val="24"/>
        </w:rPr>
      </w:pPr>
      <w:r>
        <w:rPr>
          <w:rFonts w:ascii="宋体" w:hAnsi="宋体"/>
          <w:sz w:val="24"/>
          <w:szCs w:val="24"/>
        </w:rPr>
        <w:pict>
          <v:rect id="矩形 348" o:spid="_x0000_s1164" style="position:absolute;left:0;text-align:left;margin-left:147.05pt;margin-top:5.95pt;width:117.7pt;height:40.05pt;z-index:251885568;v-text-anchor:middle" o:gfxdata="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S9/cNkAAAAJAQAADwAAAAAAAAABACAAAAAiAAAAZHJzL2Rvd25yZXYueG1s&#10;UEsBAhQAFAAAAAgAh07iQAHQwBv3AQAA+gMAAA4AAAAAAAAAAQAgAAAAKAEAAGRycy9lMm9Eb2Mu&#10;eG1sUEsFBgAAAAAGAAYAWQEAAJEFAAAAAA==&#10;">
            <v:textbox style="mso-next-textbox:#矩形 348">
              <w:txbxContent>
                <w:p w:rsidR="000C5C15" w:rsidRDefault="000C5C15">
                  <w:pPr>
                    <w:jc w:val="center"/>
                    <w:rPr>
                      <w:rFonts w:ascii="宋体" w:hAnsi="宋体"/>
                    </w:rPr>
                  </w:pPr>
                  <w:r>
                    <w:rPr>
                      <w:rFonts w:ascii="宋体" w:hAnsi="宋体"/>
                    </w:rPr>
                    <w:t>HIV 1/2</w:t>
                  </w:r>
                  <w:r>
                    <w:rPr>
                      <w:rFonts w:ascii="宋体" w:hAnsi="宋体" w:hint="eastAsia"/>
                    </w:rPr>
                    <w:t>抗体或抗体抗原联合检测试验</w:t>
                  </w:r>
                </w:p>
              </w:txbxContent>
            </v:textbox>
          </v:rect>
        </w:pict>
      </w:r>
    </w:p>
    <w:p w:rsidR="0013169B" w:rsidRDefault="00D6392E">
      <w:pPr>
        <w:spacing w:line="360" w:lineRule="auto"/>
        <w:ind w:firstLineChars="200" w:firstLine="480"/>
        <w:rPr>
          <w:rFonts w:ascii="宋体" w:hAnsi="宋体"/>
          <w:sz w:val="24"/>
          <w:szCs w:val="24"/>
        </w:rPr>
      </w:pPr>
      <w:r>
        <w:rPr>
          <w:rFonts w:ascii="宋体" w:hAnsi="宋体"/>
          <w:sz w:val="24"/>
          <w:szCs w:val="24"/>
        </w:rPr>
        <w:pict>
          <v:shape id="_x0000_s1163" type="#_x0000_t34" style="position:absolute;left:0;text-align:left;margin-left:238.9pt;margin-top:-10.4pt;width:24.65pt;height:90.65pt;rotation:90;flip:x;z-index:251921408" o:gfxdata="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EAIz2AAAAAsB&#10;AAAPAAAAAAAAAAEAIAAAACIAAABkcnMvZG93bnJldi54bWxQSwECFAAUAAAACACHTuJA1pq4fBsC&#10;AADoAwAADgAAAAAAAAABACAAAAAnAQAAZHJzL2Uyb0RvYy54bWxQSwUGAAAAAAYABgBZAQAAtAUA&#10;AAAA&#10;">
            <v:stroke endarrow="block" joinstyle="round"/>
          </v:shape>
        </w:pict>
      </w:r>
      <w:r>
        <w:rPr>
          <w:rFonts w:ascii="宋体" w:hAnsi="宋体"/>
          <w:sz w:val="24"/>
          <w:szCs w:val="24"/>
        </w:rPr>
        <w:pict>
          <v:shape id="肘形连接符 13" o:spid="_x0000_s1162" type="#_x0000_t34" style="position:absolute;left:0;text-align:left;margin-left:141.2pt;margin-top:-16.65pt;width:25.4pt;height:104pt;rotation:90;z-index:251920384" o:gfxdata="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cGestkAAAALAQAADwAAAAAAAAABACAAAAAiAAAAZHJzL2Rvd25yZXYueG1sUEsBAhQA&#10;FAAAAAgAh07iQGi2HtIqAgAAFgQAAA4AAAAAAAAAAQAgAAAAKAEAAGRycy9lMm9Eb2MueG1sUEsF&#10;BgAAAAAGAAYAWQEAAMQFAAAAAA==&#10;">
            <v:stroke endarrow="block" joinstyle="round"/>
          </v:shape>
        </w:pict>
      </w:r>
    </w:p>
    <w:p w:rsidR="0013169B" w:rsidRDefault="0013169B">
      <w:pPr>
        <w:spacing w:line="360" w:lineRule="auto"/>
        <w:ind w:firstLineChars="200" w:firstLine="480"/>
        <w:rPr>
          <w:rFonts w:ascii="宋体" w:hAnsi="宋体"/>
          <w:sz w:val="24"/>
          <w:szCs w:val="24"/>
        </w:rPr>
      </w:pPr>
    </w:p>
    <w:p w:rsidR="0013169B" w:rsidRDefault="00D6392E">
      <w:pPr>
        <w:spacing w:line="360" w:lineRule="auto"/>
        <w:ind w:firstLineChars="200" w:firstLine="480"/>
        <w:rPr>
          <w:rFonts w:ascii="宋体" w:hAnsi="宋体"/>
          <w:sz w:val="24"/>
          <w:szCs w:val="24"/>
        </w:rPr>
      </w:pPr>
      <w:r>
        <w:rPr>
          <w:rFonts w:ascii="宋体" w:hAnsi="宋体"/>
          <w:sz w:val="24"/>
          <w:szCs w:val="24"/>
        </w:rPr>
        <w:pict>
          <v:rect id="Rectangle 28" o:spid="_x0000_s1161" style="position:absolute;left:0;text-align:left;margin-left:271.9pt;margin-top:.6pt;width:49.55pt;height:22.9pt;z-index:251887616;v-text-anchor:middle" o:gfxdata="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DYYNNUAAAAIAQAADwAAAAAAAAABACAAAAAiAAAAZHJzL2Rvd25yZXYu&#10;eG1sUEsBAhQAFAAAAAgAh07iQH1KcN3+AQAAGQQAAA4AAAAAAAAAAQAgAAAAJAEAAGRycy9lMm9E&#10;b2MueG1sUEsFBgAAAAAGAAYAWQEAAJQFAAAAAA==&#10;" strokeweight="1.5pt">
            <v:textbox style="mso-next-textbox:#Rectangle 28" inset=",0,,0">
              <w:txbxContent>
                <w:p w:rsidR="000C5C15" w:rsidRDefault="000C5C15">
                  <w:r>
                    <w:rPr>
                      <w:rFonts w:hint="eastAsia"/>
                    </w:rPr>
                    <w:t>有反应</w:t>
                  </w:r>
                </w:p>
              </w:txbxContent>
            </v:textbox>
          </v:rect>
        </w:pict>
      </w:r>
      <w:r>
        <w:rPr>
          <w:rFonts w:ascii="宋体" w:hAnsi="宋体"/>
          <w:sz w:val="24"/>
          <w:szCs w:val="24"/>
        </w:rPr>
        <w:pict>
          <v:rect id="Rectangle 27" o:spid="_x0000_s1160" style="position:absolute;left:0;text-align:left;margin-left:77.05pt;margin-top:1.35pt;width:49.7pt;height:22.8pt;z-index:251886592;v-text-anchor:middle" o:gfxdata="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DxGRv1QAAAAgBAAAPAAAAAAAAAAEAIAAAACIAAABkcnMvZG93bnJldi54&#10;bWxQSwECFAAUAAAACACHTuJAQASRx/0BAAAZBAAADgAAAAAAAAABACAAAAAkAQAAZHJzL2Uyb0Rv&#10;Yy54bWxQSwUGAAAAAAYABgBZAQAAkwUAAAAA&#10;" strokeweight="1.5pt">
            <v:textbox style="mso-next-textbox:#Rectangle 27" inset=",0,,0">
              <w:txbxContent>
                <w:p w:rsidR="000C5C15" w:rsidRDefault="000C5C15">
                  <w:r>
                    <w:rPr>
                      <w:rFonts w:hint="eastAsia"/>
                    </w:rPr>
                    <w:t>无反应</w:t>
                  </w:r>
                </w:p>
              </w:txbxContent>
            </v:textbox>
          </v:rect>
        </w:pict>
      </w:r>
    </w:p>
    <w:p w:rsidR="0013169B" w:rsidRDefault="00D6392E">
      <w:pPr>
        <w:spacing w:line="360" w:lineRule="auto"/>
        <w:ind w:firstLineChars="200" w:firstLine="480"/>
        <w:rPr>
          <w:rFonts w:ascii="宋体" w:hAnsi="宋体"/>
          <w:sz w:val="24"/>
          <w:szCs w:val="24"/>
        </w:rPr>
      </w:pPr>
      <w:r>
        <w:rPr>
          <w:rFonts w:ascii="宋体" w:hAnsi="宋体"/>
          <w:sz w:val="24"/>
          <w:szCs w:val="24"/>
        </w:rPr>
        <w:pict>
          <v:shape id="AutoShape 43" o:spid="_x0000_s1159" type="#_x0000_t32" style="position:absolute;left:0;text-align:left;margin-left:100.7pt;margin-top:.15pt;width:0;height:147pt;z-index:251918336" o:gfxdata="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Rynq9cAAAAIAQAA&#10;DwAAAAAAAAABACAAAAAiAAAAZHJzL2Rvd25yZXYueG1sUEsBAhQAFAAAAAgAh07iQF5khifhAQAA&#10;swMAAA4AAAAAAAAAAQAgAAAAJgEAAGRycy9lMm9Eb2MueG1sUEsFBgAAAAAGAAYAWQEAAHkFAAAA&#10;AA==&#10;">
            <v:stroke endarrow="block"/>
          </v:shape>
        </w:pict>
      </w:r>
      <w:r>
        <w:rPr>
          <w:rFonts w:ascii="宋体" w:hAnsi="宋体"/>
          <w:sz w:val="24"/>
          <w:szCs w:val="24"/>
        </w:rPr>
        <w:pict>
          <v:shape id="AutoShape 40" o:spid="_x0000_s1158" type="#_x0000_t34" style="position:absolute;left:0;text-align:left;margin-left:314.85pt;margin-top:-17.4pt;width:23.25pt;height:59.85pt;rotation:90;flip:x;z-index:251917312" o:gfxdata="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PxDt3aAAAACgEAAA8AAAAAAAAA&#10;AQAgAAAAIgAAAGRycy9kb3ducmV2LnhtbFBLAQIUABQAAAAIAIdO4kDOHdXrDwIAAAMEAAAOAAAA&#10;AAAAAAEAIAAAACkBAABkcnMvZTJvRG9jLnhtbFBLBQYAAAAABgAGAFkBAACqBQAAAAA=&#10;" adj="10777">
            <v:stroke endarrow="block"/>
          </v:shape>
        </w:pict>
      </w:r>
      <w:r>
        <w:rPr>
          <w:rFonts w:ascii="宋体" w:hAnsi="宋体"/>
          <w:sz w:val="24"/>
          <w:szCs w:val="24"/>
        </w:rPr>
        <w:pict>
          <v:shape id="AutoShape 39" o:spid="_x0000_s1157" type="#_x0000_t34" style="position:absolute;left:0;text-align:left;margin-left:255.05pt;margin-top:-17.35pt;width:23.25pt;height:59.75pt;rotation:90;z-index:251916288" o:gfxdata="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2vhGNoAAAAKAQAADwAAAAAAAAABACAAAAAi&#10;AAAAZHJzL2Rvd25yZXYueG1sUEsBAhQAFAAAAAgAh07iQKvD0WIIAgAA+AMAAA4AAAAAAAAAAQAg&#10;AAAAKQEAAGRycy9lMm9Eb2MueG1sUEsFBgAAAAAGAAYAWQEAAKMFAAAAAA==&#10;" adj="10777">
            <v:stroke endarrow="block"/>
          </v:shape>
        </w:pict>
      </w:r>
    </w:p>
    <w:p w:rsidR="0013169B" w:rsidRDefault="00D6392E">
      <w:pPr>
        <w:spacing w:line="360" w:lineRule="auto"/>
        <w:ind w:firstLineChars="200" w:firstLine="480"/>
        <w:rPr>
          <w:rFonts w:ascii="宋体" w:hAnsi="宋体"/>
          <w:sz w:val="24"/>
          <w:szCs w:val="24"/>
        </w:rPr>
      </w:pPr>
      <w:r>
        <w:rPr>
          <w:rFonts w:ascii="宋体" w:hAnsi="宋体"/>
          <w:sz w:val="24"/>
          <w:szCs w:val="24"/>
        </w:rPr>
        <w:pict>
          <v:rect id="矩形 352" o:spid="_x0000_s1156" style="position:absolute;left:0;text-align:left;margin-left:316.65pt;margin-top:.8pt;width:70.15pt;height:40.1pt;z-index:251889664;v-text-anchor:middle" o:gfxdata="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r2z62AAAAAgBAAAPAAAAAAAAAAEAIAAAACIAAABkcnMvZG93bnJldi54bWxQ&#10;SwECFAAUAAAACACHTuJA6coiavcBAAD5AwAADgAAAAAAAAABACAAAAAnAQAAZHJzL2Uyb0RvYy54&#10;bWxQSwUGAAAAAAYABgBZAQAAkAUAAAAA&#10;">
            <v:textbox style="mso-next-textbox:#矩形 352">
              <w:txbxContent>
                <w:p w:rsidR="000C5C15" w:rsidRDefault="000C5C15">
                  <w:pPr>
                    <w:jc w:val="center"/>
                    <w:rPr>
                      <w:rFonts w:ascii="宋体" w:hAnsi="宋体"/>
                    </w:rPr>
                  </w:pPr>
                  <w:r>
                    <w:rPr>
                      <w:rFonts w:ascii="宋体" w:hAnsi="宋体" w:hint="eastAsia"/>
                    </w:rPr>
                    <w:t>方案</w:t>
                  </w:r>
                  <w:r>
                    <w:rPr>
                      <w:rFonts w:ascii="宋体" w:hAnsi="宋体"/>
                    </w:rPr>
                    <w:t>2</w:t>
                  </w:r>
                </w:p>
              </w:txbxContent>
            </v:textbox>
          </v:rect>
        </w:pict>
      </w:r>
      <w:r>
        <w:rPr>
          <w:rFonts w:ascii="宋体" w:hAnsi="宋体"/>
          <w:sz w:val="24"/>
          <w:szCs w:val="24"/>
        </w:rPr>
        <w:pict>
          <v:rect id="矩形 351" o:spid="_x0000_s1155" style="position:absolute;left:0;text-align:left;margin-left:148.8pt;margin-top:.8pt;width:141.55pt;height:40.1pt;z-index:251888640;v-text-anchor:middle" o:gfxdata="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UcJD7YAAAACAEAAA8AAAAAAAAAAQAgAAAAIgAAAGRycy9kb3ducmV2Lnht&#10;bFBLAQIUABQAAAAIAIdO4kDBCS/M+QEAAPoDAAAOAAAAAAAAAAEAIAAAACcBAABkcnMvZTJvRG9j&#10;LnhtbFBLBQYAAAAABgAGAFkBAACSBQAAAAA=&#10;">
            <v:textbox style="mso-next-textbox:#矩形 351">
              <w:txbxContent>
                <w:p w:rsidR="000C5C15" w:rsidRDefault="000C5C15">
                  <w:pPr>
                    <w:jc w:val="center"/>
                    <w:rPr>
                      <w:rFonts w:ascii="宋体" w:hAnsi="宋体"/>
                    </w:rPr>
                  </w:pPr>
                  <w:r>
                    <w:rPr>
                      <w:rFonts w:ascii="宋体" w:hAnsi="宋体" w:hint="eastAsia"/>
                    </w:rPr>
                    <w:t>方案</w:t>
                  </w:r>
                  <w:r>
                    <w:rPr>
                      <w:rFonts w:ascii="宋体" w:hAnsi="宋体"/>
                    </w:rPr>
                    <w:t>1</w:t>
                  </w:r>
                </w:p>
                <w:p w:rsidR="000C5C15" w:rsidRDefault="000C5C15">
                  <w:pPr>
                    <w:jc w:val="center"/>
                    <w:rPr>
                      <w:rFonts w:ascii="宋体" w:hAnsi="宋体"/>
                    </w:rPr>
                  </w:pPr>
                  <w:r>
                    <w:rPr>
                      <w:rFonts w:ascii="宋体" w:hAnsi="宋体" w:hint="eastAsia"/>
                    </w:rPr>
                    <w:t>相同样本相同试验双孔复试</w:t>
                  </w:r>
                </w:p>
              </w:txbxContent>
            </v:textbox>
          </v:rect>
        </w:pict>
      </w:r>
    </w:p>
    <w:p w:rsidR="0013169B" w:rsidRDefault="00D6392E">
      <w:pPr>
        <w:spacing w:line="360" w:lineRule="auto"/>
        <w:ind w:firstLineChars="200" w:firstLine="480"/>
        <w:rPr>
          <w:rFonts w:ascii="宋体" w:hAnsi="宋体"/>
          <w:sz w:val="24"/>
          <w:szCs w:val="24"/>
        </w:rPr>
      </w:pPr>
      <w:r>
        <w:rPr>
          <w:rFonts w:ascii="宋体" w:hAnsi="宋体"/>
          <w:sz w:val="24"/>
          <w:szCs w:val="24"/>
        </w:rPr>
        <w:pict>
          <v:shape id="肘形连接符 25" o:spid="_x0000_s1154" type="#_x0000_t34" style="position:absolute;left:0;text-align:left;margin-left:181pt;margin-top:2.4pt;width:23.4pt;height:53.7pt;rotation:90;z-index:251923456" o:gfxdata="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OLa8NgAAAAJAQAADwAAAAAAAAAB&#10;ACAAAAAiAAAAZHJzL2Rvd25yZXYueG1sUEsBAhQAFAAAAAgAh07iQBQbhJUQAgAA3QMAAA4AAAAA&#10;AAAAAQAgAAAAJwEAAGRycy9lMm9Eb2MueG1sUEsFBgAAAAAGAAYAWQEAAKkFAAAAAA==&#10;">
            <v:stroke endarrow="block" joinstyle="round"/>
          </v:shape>
        </w:pict>
      </w:r>
      <w:r>
        <w:rPr>
          <w:rFonts w:ascii="宋体" w:hAnsi="宋体"/>
          <w:sz w:val="24"/>
          <w:szCs w:val="24"/>
        </w:rPr>
        <w:pict>
          <v:shape id="肘形连接符 24" o:spid="_x0000_s1153" type="#_x0000_t34" style="position:absolute;left:0;text-align:left;margin-left:236.05pt;margin-top:1.05pt;width:23.4pt;height:56.4pt;rotation:90;flip:x;z-index:251922432" o:gfxdata="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xQUbz1wAAAAkBAAAP&#10;AAAAAAAAAAEAIAAAACIAAABkcnMvZG93bnJldi54bWxQSwECFAAUAAAACACHTuJAa8rX2xkCAADo&#10;AwAADgAAAAAAAAABACAAAAAmAQAAZHJzL2Uyb0RvYy54bWxQSwUGAAAAAAYABgBZAQAAsQUAAAAA&#10;">
            <v:stroke endarrow="block" joinstyle="round"/>
          </v:shape>
        </w:pict>
      </w:r>
      <w:r>
        <w:rPr>
          <w:rFonts w:ascii="宋体" w:hAnsi="宋体"/>
          <w:sz w:val="24"/>
          <w:szCs w:val="24"/>
        </w:rPr>
        <w:pict>
          <v:shape id="AutoShape 35" o:spid="_x0000_s1152" type="#_x0000_t32" style="position:absolute;left:0;text-align:left;margin-left:356.4pt;margin-top:17.55pt;width:0;height:83.5pt;z-index:251914240" o:gfxdata="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AIXB2QAAAAoBAAAP&#10;AAAAAAAAAAEAIAAAACIAAABkcnMvZG93bnJldi54bWxQSwECFAAUAAAACACHTuJAFTA6Zd4BAACz&#10;AwAADgAAAAAAAAABACAAAAAoAQAAZHJzL2Uyb0RvYy54bWxQSwUGAAAAAAYABgBZAQAAeAUAAAAA&#10;">
            <v:stroke endarrow="block"/>
          </v:shape>
        </w:pict>
      </w:r>
    </w:p>
    <w:p w:rsidR="0013169B" w:rsidRDefault="00D6392E">
      <w:pPr>
        <w:spacing w:line="360" w:lineRule="auto"/>
        <w:ind w:firstLineChars="200" w:firstLine="480"/>
        <w:rPr>
          <w:rFonts w:ascii="宋体" w:hAnsi="宋体"/>
          <w:sz w:val="24"/>
          <w:szCs w:val="24"/>
        </w:rPr>
      </w:pPr>
      <w:r>
        <w:rPr>
          <w:rFonts w:ascii="宋体" w:hAnsi="宋体"/>
          <w:sz w:val="24"/>
          <w:szCs w:val="24"/>
        </w:rPr>
        <w:pict>
          <v:rect id="矩形 354" o:spid="_x0000_s1151" style="position:absolute;left:0;text-align:left;margin-left:230.55pt;margin-top:17.6pt;width:90.75pt;height:40.1pt;z-index:251891712;v-text-anchor:middle" o:gfxdata="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5kSlNoAAAAKAQAADwAAAAAAAAABACAAAAAiAAAA&#10;ZHJzL2Rvd25yZXYueG1sUEsBAhQAFAAAAAgAh07iQFxbM0QFAgAAGAQAAA4AAAAAAAAAAQAgAAAA&#10;KQEAAGRycy9lMm9Eb2MueG1sUEsFBgAAAAAGAAYAWQEAAKAFAAAAAA==&#10;">
            <v:textbox style="mso-next-textbox:#矩形 354" inset=",0,,0">
              <w:txbxContent>
                <w:p w:rsidR="000C5C15" w:rsidRDefault="000C5C15">
                  <w:pPr>
                    <w:jc w:val="center"/>
                    <w:rPr>
                      <w:rFonts w:ascii="宋体" w:hAnsi="宋体"/>
                    </w:rPr>
                  </w:pPr>
                  <w:r>
                    <w:rPr>
                      <w:rFonts w:ascii="宋体" w:hAnsi="宋体" w:hint="eastAsia"/>
                    </w:rPr>
                    <w:t>复试结果有反应</w:t>
                  </w:r>
                </w:p>
                <w:p w:rsidR="000C5C15" w:rsidRDefault="000C5C15">
                  <w:pPr>
                    <w:jc w:val="center"/>
                    <w:rPr>
                      <w:rFonts w:ascii="宋体" w:hAnsi="宋体"/>
                    </w:rPr>
                  </w:pPr>
                  <w:r>
                    <w:rPr>
                      <w:rFonts w:ascii="宋体" w:hAnsi="宋体"/>
                    </w:rPr>
                    <w:t>-</w:t>
                  </w:r>
                  <w:r>
                    <w:rPr>
                      <w:rFonts w:ascii="宋体" w:hAnsi="宋体" w:hint="eastAsia"/>
                    </w:rPr>
                    <w:t>，</w:t>
                  </w:r>
                  <w:r>
                    <w:rPr>
                      <w:rFonts w:ascii="宋体" w:hAnsi="宋体"/>
                    </w:rPr>
                    <w:t>+</w:t>
                  </w:r>
                  <w:r>
                    <w:rPr>
                      <w:rFonts w:ascii="宋体" w:hAnsi="宋体" w:hint="eastAsia"/>
                    </w:rPr>
                    <w:t>；</w:t>
                  </w:r>
                  <w:r>
                    <w:rPr>
                      <w:rFonts w:ascii="宋体" w:hAnsi="宋体"/>
                    </w:rPr>
                    <w:t>+</w:t>
                  </w:r>
                  <w:r>
                    <w:rPr>
                      <w:rFonts w:ascii="宋体" w:hAnsi="宋体" w:hint="eastAsia"/>
                    </w:rPr>
                    <w:t>，</w:t>
                  </w:r>
                  <w:r>
                    <w:rPr>
                      <w:rFonts w:ascii="宋体" w:hAnsi="宋体"/>
                    </w:rPr>
                    <w:t>-</w:t>
                  </w:r>
                </w:p>
              </w:txbxContent>
            </v:textbox>
          </v:rect>
        </w:pict>
      </w:r>
      <w:r>
        <w:rPr>
          <w:rFonts w:ascii="宋体" w:hAnsi="宋体"/>
          <w:sz w:val="24"/>
          <w:szCs w:val="24"/>
        </w:rPr>
        <w:pict>
          <v:rect id="矩形 353" o:spid="_x0000_s1150" style="position:absolute;left:0;text-align:left;margin-left:120.5pt;margin-top:17.6pt;width:90.75pt;height:40.1pt;z-index:251890688;v-text-anchor:middle" o:gfxdata="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xRgf7aAAAACgEAAA8AAAAAAAAAAQAgAAAAIgAA&#10;AGRycy9kb3ducmV2LnhtbFBLAQIUABQAAAAIAIdO4kBDM1ClBgIAABcEAAAOAAAAAAAAAAEAIAAA&#10;ACkBAABkcnMvZTJvRG9jLnhtbFBLBQYAAAAABgAGAFkBAAChBQAAAAA=&#10;">
            <v:textbox style="mso-next-textbox:#矩形 353" inset=",0,,0">
              <w:txbxContent>
                <w:p w:rsidR="000C5C15" w:rsidRDefault="000C5C15">
                  <w:pPr>
                    <w:jc w:val="center"/>
                    <w:rPr>
                      <w:rFonts w:ascii="宋体" w:hAnsi="宋体"/>
                    </w:rPr>
                  </w:pPr>
                  <w:r>
                    <w:rPr>
                      <w:rFonts w:ascii="宋体" w:hAnsi="宋体" w:hint="eastAsia"/>
                    </w:rPr>
                    <w:t>复试结果无反应</w:t>
                  </w:r>
                </w:p>
                <w:p w:rsidR="000C5C15" w:rsidRDefault="000C5C15">
                  <w:pPr>
                    <w:jc w:val="center"/>
                    <w:rPr>
                      <w:rFonts w:ascii="宋体" w:hAnsi="宋体"/>
                    </w:rPr>
                  </w:pPr>
                  <w:r>
                    <w:rPr>
                      <w:rFonts w:ascii="宋体" w:hAnsi="宋体" w:cs="宋体" w:hint="eastAsia"/>
                    </w:rPr>
                    <w:t>-，-</w:t>
                  </w:r>
                </w:p>
              </w:txbxContent>
            </v:textbox>
          </v:rect>
        </w:pict>
      </w:r>
    </w:p>
    <w:p w:rsidR="0013169B" w:rsidRDefault="0013169B">
      <w:pPr>
        <w:spacing w:line="360" w:lineRule="auto"/>
        <w:ind w:firstLineChars="200" w:firstLine="480"/>
        <w:rPr>
          <w:rFonts w:ascii="宋体" w:hAnsi="宋体"/>
          <w:sz w:val="24"/>
          <w:szCs w:val="24"/>
        </w:rPr>
      </w:pPr>
    </w:p>
    <w:p w:rsidR="0013169B" w:rsidRDefault="00D6392E">
      <w:pPr>
        <w:spacing w:line="360" w:lineRule="auto"/>
        <w:ind w:firstLineChars="200" w:firstLine="480"/>
        <w:rPr>
          <w:rFonts w:ascii="宋体" w:hAnsi="宋体"/>
          <w:sz w:val="24"/>
          <w:szCs w:val="24"/>
        </w:rPr>
      </w:pPr>
      <w:r>
        <w:rPr>
          <w:rFonts w:ascii="宋体" w:hAnsi="宋体"/>
          <w:sz w:val="24"/>
          <w:szCs w:val="24"/>
        </w:rPr>
        <w:pict>
          <v:shape id="肘形连接符 27" o:spid="_x0000_s1149" type="#_x0000_t33" style="position:absolute;left:0;text-align:left;margin-left:134.75pt;margin-top:30.1pt;width:50.2pt;height:12.05pt;rotation:90;z-index:251924480" o:gfxdata="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Pd0LZAAAACQEAAA8AAAAAAAAAAQAgAAAAIgAAAGRycy9kb3ducmV2Lnht&#10;bFBLAQIUABQAAAAIAIdO4kDmS5Zf+AEAALcDAAAOAAAAAAAAAAEAIAAAACgBAABkcnMvZTJvRG9j&#10;LnhtbFBLBQYAAAAABgAGAFkBAACSBQAAAAA=&#10;">
            <v:stroke endarrow="block" joinstyle="round"/>
          </v:shape>
        </w:pict>
      </w:r>
      <w:r>
        <w:rPr>
          <w:rFonts w:ascii="宋体" w:hAnsi="宋体"/>
          <w:sz w:val="24"/>
          <w:szCs w:val="24"/>
        </w:rPr>
        <w:pict>
          <v:shape id="直接箭头连接符 30" o:spid="_x0000_s1148" type="#_x0000_t32" style="position:absolute;left:0;text-align:left;margin-left:275.95pt;margin-top:11.05pt;width:.35pt;height:19.65pt;z-index:251919360" o:gfxdata="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BTAC2gAAAAkBAAAPAAAAAAAAAAEA&#10;IAAAACIAAABkcnMvZG93bnJldi54bWxQSwECFAAUAAAACACHTuJAbBRJwg0CAADXAwAADgAAAAAA&#10;AAABACAAAAApAQAAZHJzL2Uyb0RvYy54bWxQSwUGAAAAAAYABgBZAQAAqAUAAAAA&#10;">
            <v:stroke endarrow="block"/>
          </v:shape>
        </w:pict>
      </w:r>
    </w:p>
    <w:p w:rsidR="0013169B" w:rsidRDefault="00D6392E">
      <w:pPr>
        <w:spacing w:line="360" w:lineRule="auto"/>
        <w:ind w:firstLineChars="200" w:firstLine="480"/>
        <w:rPr>
          <w:rFonts w:ascii="宋体" w:hAnsi="宋体"/>
          <w:sz w:val="24"/>
          <w:szCs w:val="24"/>
        </w:rPr>
      </w:pPr>
      <w:r>
        <w:rPr>
          <w:rFonts w:ascii="宋体" w:hAnsi="宋体"/>
          <w:sz w:val="24"/>
          <w:szCs w:val="24"/>
        </w:rPr>
        <w:pict>
          <v:rect id="矩形 356" o:spid="_x0000_s1147" style="position:absolute;left:0;text-align:left;margin-left:49.95pt;margin-top:7.1pt;width:103.85pt;height:61.55pt;z-index:251893760;v-text-anchor:middle" o:gfxdata="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8ycGK2QAAAAkBAAAPAAAAAAAAAAEAIAAAACIAAABk&#10;cnMvZG93bnJldi54bWxQSwECFAAUAAAACACHTuJAXxpBewUCAAAYBAAADgAAAAAAAAABACAAAAAo&#10;AQAAZHJzL2Uyb0RvYy54bWxQSwUGAAAAAAYABgBZAQAAnwUAAAAA&#10;">
            <v:textbox style="mso-next-textbox:#矩形 356" inset=",0,,0">
              <w:txbxContent>
                <w:p w:rsidR="000C5C15" w:rsidRDefault="000C5C15">
                  <w:pPr>
                    <w:pStyle w:val="ae"/>
                    <w:spacing w:before="0" w:beforeAutospacing="0" w:after="0" w:afterAutospacing="0"/>
                    <w:jc w:val="center"/>
                    <w:rPr>
                      <w:rFonts w:cs="Times New Roman"/>
                      <w:kern w:val="2"/>
                      <w:sz w:val="21"/>
                      <w:szCs w:val="21"/>
                    </w:rPr>
                  </w:pPr>
                  <w:r>
                    <w:rPr>
                      <w:rFonts w:cs="Times New Roman" w:hint="eastAsia"/>
                      <w:kern w:val="2"/>
                      <w:sz w:val="21"/>
                      <w:szCs w:val="21"/>
                    </w:rPr>
                    <w:t>阴性</w:t>
                  </w:r>
                </w:p>
                <w:p w:rsidR="000C5C15" w:rsidRDefault="000C5C15">
                  <w:pPr>
                    <w:pStyle w:val="ae"/>
                    <w:spacing w:before="0" w:beforeAutospacing="0" w:after="0" w:afterAutospacing="0"/>
                    <w:jc w:val="center"/>
                    <w:rPr>
                      <w:rFonts w:cs="Times New Roman"/>
                      <w:kern w:val="2"/>
                      <w:sz w:val="21"/>
                      <w:szCs w:val="21"/>
                    </w:rPr>
                  </w:pPr>
                  <w:r>
                    <w:rPr>
                      <w:rFonts w:cs="Times New Roman" w:hint="eastAsia"/>
                      <w:kern w:val="2"/>
                      <w:sz w:val="21"/>
                      <w:szCs w:val="21"/>
                    </w:rPr>
                    <w:t>报告血液HIV</w:t>
                  </w:r>
                </w:p>
                <w:p w:rsidR="000C5C15" w:rsidRDefault="000C5C15">
                  <w:pPr>
                    <w:pStyle w:val="ae"/>
                    <w:spacing w:before="0" w:beforeAutospacing="0" w:after="0" w:afterAutospacing="0"/>
                    <w:jc w:val="center"/>
                  </w:pPr>
                  <w:r>
                    <w:rPr>
                      <w:rFonts w:cs="Times New Roman" w:hint="eastAsia"/>
                      <w:kern w:val="2"/>
                      <w:sz w:val="21"/>
                      <w:szCs w:val="21"/>
                    </w:rPr>
                    <w:t>血清学检测合格</w:t>
                  </w:r>
                </w:p>
              </w:txbxContent>
            </v:textbox>
          </v:rect>
        </w:pict>
      </w:r>
      <w:r>
        <w:rPr>
          <w:rFonts w:ascii="宋体" w:hAnsi="宋体"/>
          <w:sz w:val="24"/>
          <w:szCs w:val="24"/>
        </w:rPr>
        <w:pict>
          <v:rect id="矩形 355" o:spid="_x0000_s1146" style="position:absolute;left:0;text-align:left;margin-left:211.25pt;margin-top:7.7pt;width:204.55pt;height:61.55pt;z-index:251892736;v-text-anchor:middle" o:gfxdata="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K30ZNoAAAAKAQAADwAAAAAAAAABACAAAAAiAAAA&#10;ZHJzL2Rvd25yZXYueG1sUEsBAhQAFAAAAAgAh07iQCFwDUMFAgAAGAQAAA4AAAAAAAAAAQAgAAAA&#10;KQEAAGRycy9lMm9Eb2MueG1sUEsFBgAAAAAGAAYAWQEAAKAFAAAAAA==&#10;">
            <v:textbox style="mso-next-textbox:#矩形 355" inset=",0,,0">
              <w:txbxContent>
                <w:p w:rsidR="000C5C15" w:rsidRDefault="000C5C15">
                  <w:pPr>
                    <w:pStyle w:val="ae"/>
                    <w:spacing w:before="0" w:beforeAutospacing="0" w:after="0" w:afterAutospacing="0" w:line="320" w:lineRule="exact"/>
                    <w:jc w:val="center"/>
                    <w:rPr>
                      <w:rFonts w:cs="Times New Roman"/>
                      <w:kern w:val="2"/>
                      <w:sz w:val="21"/>
                      <w:szCs w:val="21"/>
                    </w:rPr>
                  </w:pPr>
                  <w:r>
                    <w:rPr>
                      <w:rFonts w:cs="Times New Roman" w:hint="eastAsia"/>
                      <w:kern w:val="2"/>
                      <w:sz w:val="21"/>
                      <w:szCs w:val="21"/>
                    </w:rPr>
                    <w:t>反应性</w:t>
                  </w:r>
                </w:p>
                <w:p w:rsidR="000C5C15" w:rsidRDefault="000C5C15">
                  <w:pPr>
                    <w:pStyle w:val="ae"/>
                    <w:spacing w:before="0" w:beforeAutospacing="0" w:after="0" w:afterAutospacing="0" w:line="320" w:lineRule="exact"/>
                    <w:jc w:val="center"/>
                  </w:pPr>
                  <w:r>
                    <w:rPr>
                      <w:rFonts w:cs="Times New Roman" w:hint="eastAsia"/>
                      <w:kern w:val="2"/>
                      <w:sz w:val="21"/>
                      <w:szCs w:val="21"/>
                    </w:rPr>
                    <w:t>报告血液HIV血清学检测不合格。如需进一步检测，参照临床诊断检测策略</w:t>
                  </w:r>
                </w:p>
              </w:txbxContent>
            </v:textbox>
          </v:rect>
        </w:pict>
      </w:r>
    </w:p>
    <w:p w:rsidR="0013169B" w:rsidRDefault="0013169B">
      <w:pPr>
        <w:spacing w:line="360" w:lineRule="auto"/>
        <w:ind w:firstLineChars="200" w:firstLine="480"/>
        <w:rPr>
          <w:rFonts w:ascii="宋体" w:hAnsi="宋体"/>
          <w:sz w:val="24"/>
          <w:szCs w:val="24"/>
        </w:rPr>
      </w:pPr>
    </w:p>
    <w:p w:rsidR="0013169B" w:rsidRDefault="0013169B">
      <w:pPr>
        <w:spacing w:line="360" w:lineRule="auto"/>
        <w:ind w:firstLineChars="200" w:firstLine="480"/>
        <w:rPr>
          <w:rFonts w:ascii="宋体" w:hAnsi="宋体"/>
          <w:sz w:val="24"/>
          <w:szCs w:val="24"/>
        </w:rPr>
      </w:pPr>
    </w:p>
    <w:p w:rsidR="0013169B" w:rsidRDefault="00D6392E">
      <w:pPr>
        <w:spacing w:line="360" w:lineRule="auto"/>
        <w:ind w:firstLineChars="200" w:firstLine="480"/>
        <w:rPr>
          <w:rFonts w:ascii="宋体" w:hAnsi="宋体"/>
          <w:sz w:val="24"/>
          <w:szCs w:val="24"/>
        </w:rPr>
      </w:pPr>
      <w:r>
        <w:rPr>
          <w:rFonts w:ascii="宋体" w:hAnsi="宋体"/>
          <w:sz w:val="24"/>
          <w:szCs w:val="24"/>
        </w:rPr>
        <w:pict>
          <v:shape id="Text Box 36" o:spid="_x0000_s1145" type="#_x0000_t202" style="position:absolute;left:0;text-align:left;margin-left:49.95pt;margin-top:21.4pt;width:344.8pt;height:21.9pt;z-index:251915264" o:gfxdata="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nkL71wAAAAgBAAAPAAAAAAAAAAEAIAAAACIAAABkcnMvZG93bnJl&#10;di54bWxQSwECFAAUAAAACACHTuJA8VcGef4BAAAaBAAADgAAAAAAAAABACAAAAAmAQAAZHJzL2Uy&#10;b0RvYy54bWxQSwUGAAAAAAYABgBZAQAAlgUAAAAA&#10;" strokecolor="white">
            <v:textbox style="mso-next-textbox:#Text Box 36">
              <w:txbxContent>
                <w:p w:rsidR="000C5C15" w:rsidRDefault="000C5C15">
                  <w:pPr>
                    <w:ind w:firstLineChars="200" w:firstLine="482"/>
                    <w:jc w:val="center"/>
                    <w:rPr>
                      <w:rFonts w:ascii="宋体" w:hAnsi="宋体"/>
                      <w:b/>
                      <w:sz w:val="24"/>
                      <w:szCs w:val="24"/>
                    </w:rPr>
                  </w:pPr>
                  <w:r>
                    <w:rPr>
                      <w:rFonts w:ascii="宋体" w:hAnsi="宋体" w:hint="eastAsia"/>
                      <w:b/>
                      <w:sz w:val="24"/>
                      <w:szCs w:val="24"/>
                    </w:rPr>
                    <w:t xml:space="preserve">  图11 HIV血液筛查血清学检测试验流程</w:t>
                  </w:r>
                </w:p>
                <w:p w:rsidR="000C5C15" w:rsidRDefault="000C5C15"/>
              </w:txbxContent>
            </v:textbox>
          </v:shape>
        </w:pict>
      </w:r>
    </w:p>
    <w:p w:rsidR="0013169B" w:rsidRDefault="0013169B">
      <w:pPr>
        <w:spacing w:line="360" w:lineRule="auto"/>
        <w:ind w:firstLineChars="200" w:firstLine="480"/>
        <w:rPr>
          <w:rFonts w:ascii="宋体" w:hAnsi="宋体"/>
          <w:sz w:val="24"/>
          <w:szCs w:val="24"/>
        </w:rPr>
      </w:pPr>
    </w:p>
    <w:p w:rsidR="0013169B" w:rsidRDefault="0013169B">
      <w:pPr>
        <w:spacing w:line="360" w:lineRule="auto"/>
        <w:ind w:firstLineChars="200" w:firstLine="480"/>
        <w:rPr>
          <w:rFonts w:ascii="宋体" w:hAnsi="宋体"/>
          <w:sz w:val="24"/>
          <w:szCs w:val="24"/>
        </w:rPr>
      </w:pPr>
    </w:p>
    <w:p w:rsidR="0013169B" w:rsidRDefault="0013169B">
      <w:pPr>
        <w:spacing w:line="360" w:lineRule="auto"/>
        <w:ind w:firstLineChars="200" w:firstLine="480"/>
        <w:rPr>
          <w:rFonts w:ascii="宋体" w:hAnsi="宋体"/>
          <w:sz w:val="24"/>
          <w:szCs w:val="24"/>
        </w:rPr>
      </w:pPr>
    </w:p>
    <w:p w:rsidR="0013169B" w:rsidRDefault="0013169B">
      <w:pPr>
        <w:spacing w:line="360" w:lineRule="auto"/>
        <w:ind w:firstLineChars="200" w:firstLine="480"/>
        <w:rPr>
          <w:rFonts w:ascii="宋体" w:hAnsi="宋体"/>
          <w:sz w:val="24"/>
          <w:szCs w:val="24"/>
        </w:rPr>
      </w:pPr>
    </w:p>
    <w:p w:rsidR="0013169B" w:rsidRDefault="00F73EB6">
      <w:pPr>
        <w:rPr>
          <w:rFonts w:ascii="宋体" w:hAnsi="宋体"/>
          <w:sz w:val="24"/>
          <w:szCs w:val="24"/>
        </w:rPr>
      </w:pPr>
      <w:r>
        <w:rPr>
          <w:rFonts w:ascii="宋体" w:hAnsi="宋体" w:hint="eastAsia"/>
          <w:sz w:val="24"/>
          <w:szCs w:val="24"/>
        </w:rPr>
        <w:lastRenderedPageBreak/>
        <w:t>HIV血液筛查核酸检测试验程序和结果判定规则参照图12执行。</w:t>
      </w:r>
    </w:p>
    <w:p w:rsidR="0013169B" w:rsidRDefault="00D6392E">
      <w:pPr>
        <w:rPr>
          <w:rFonts w:ascii="宋体" w:hAnsi="宋体"/>
          <w:sz w:val="24"/>
          <w:szCs w:val="24"/>
        </w:rPr>
      </w:pPr>
      <w:r w:rsidRPr="00D6392E">
        <w:pict>
          <v:shape id="文本框 4" o:spid="_x0000_s1144" type="#_x0000_t202" style="position:absolute;left:0;text-align:left;margin-left:167.65pt;margin-top:16.9pt;width:80.15pt;height:22.55pt;z-index:251412480;v-text-anchor:middle" o:gfxdata="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OxiXLWAAAACQEAAA8AAAAAAAAAAQAgAAAA&#10;IgAAAGRycy9kb3ducmV2LnhtbFBLAQIUABQAAAAIAIdO4kD5JOcODQIAACIEAAAOAAAAAAAAAAEA&#10;IAAAACUBAABkcnMvZTJvRG9jLnhtbFBLBQYAAAAABgAGAFkBAACkBQAAAAA=&#10;" strokeweight=".5pt">
            <v:textbox style="mso-next-textbox:#文本框 4" inset=",0,,0">
              <w:txbxContent>
                <w:p w:rsidR="000C5C15" w:rsidRDefault="000C5C15">
                  <w:pPr>
                    <w:jc w:val="center"/>
                    <w:rPr>
                      <w:rFonts w:ascii="宋体" w:hAnsi="宋体"/>
                      <w:szCs w:val="21"/>
                    </w:rPr>
                  </w:pPr>
                  <w:r>
                    <w:rPr>
                      <w:rFonts w:ascii="宋体" w:hAnsi="宋体" w:hint="eastAsia"/>
                      <w:szCs w:val="21"/>
                    </w:rPr>
                    <w:t>HIV NAT试验</w:t>
                  </w:r>
                </w:p>
              </w:txbxContent>
            </v:textbox>
          </v:shape>
        </w:pict>
      </w:r>
      <w:r w:rsidRPr="00D6392E">
        <w:pict>
          <v:shape id="肘形连接符 87" o:spid="_x0000_s1143" type="#_x0000_t33" style="position:absolute;left:0;text-align:left;margin-left:141.8pt;margin-top:121.85pt;width:37.9pt;height:33.35pt;z-index:251413504" o:gfxdata="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zGGF7bAAAACwEAAA8AAAAAAAAAAQAgAAAAIgAAAGRycy9kb3ducmV2LnhtbFBLAQIUABQA&#10;AAAIAIdO4kDdtOlG7QEAAKgDAAAOAAAAAAAAAAEAIAAAACoBAABkcnMvZTJvRG9jLnhtbFBLBQYA&#10;AAAABgAGAFkBAACJBQAAAAA=&#10;">
            <v:stroke endarrow="block" joinstyle="round"/>
          </v:shape>
        </w:pict>
      </w:r>
    </w:p>
    <w:p w:rsidR="0013169B" w:rsidRDefault="0013169B">
      <w:pPr>
        <w:rPr>
          <w:rFonts w:ascii="宋体" w:hAnsi="宋体"/>
          <w:sz w:val="28"/>
          <w:szCs w:val="28"/>
        </w:rPr>
      </w:pPr>
    </w:p>
    <w:p w:rsidR="0013169B" w:rsidRDefault="00D6392E">
      <w:pPr>
        <w:rPr>
          <w:rFonts w:ascii="宋体" w:hAnsi="宋体"/>
          <w:sz w:val="24"/>
          <w:szCs w:val="24"/>
        </w:rPr>
      </w:pPr>
      <w:r w:rsidRPr="00D6392E">
        <w:pict>
          <v:shape id="肘形连接符 26" o:spid="_x0000_s1142" type="#_x0000_t34" style="position:absolute;left:0;text-align:left;margin-left:251.3pt;margin-top:-38.4pt;width:21.1pt;height:108.2pt;rotation:90;flip:x;z-index:251414528" o:gfxdata="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X7VxK2AAAAAsBAAAPAAAAAAAAAAEAIAAAACIAAABkcnMvZG93bnJldi54bWxQSwECFAAU&#10;AAAACACHTuJAXCIeeCoCAAAJBAAADgAAAAAAAAABACAAAAAnAQAAZHJzL2Uyb0RvYy54bWxQSwUG&#10;AAAAAAYABgBZAQAAwwUAAAAA&#10;">
            <v:stroke endarrow="block"/>
          </v:shape>
        </w:pict>
      </w:r>
      <w:r w:rsidRPr="00D6392E">
        <w:pict>
          <v:shape id="肘形连接符 8" o:spid="_x0000_s1141" type="#_x0000_t34" style="position:absolute;left:0;text-align:left;margin-left:130.8pt;margin-top:-51.4pt;width:19.8pt;height:134.1pt;rotation:90;z-index:251415552" o:gfxdata="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mq&#10;08XaAAAADAEAAA8AAAAAAAAAAQAgAAAAIgAAAGRycy9kb3ducmV2LnhtbFBLAQIUABQAAAAIAIdO&#10;4kA4Z8oAIQIAAP0DAAAOAAAAAAAAAAEAIAAAACkBAABkcnMvZTJvRG9jLnhtbFBLBQYAAAAABgAG&#10;AFkBAAC8BQAAAAA=&#10;">
            <v:stroke endarrow="block"/>
          </v:shape>
        </w:pict>
      </w:r>
    </w:p>
    <w:p w:rsidR="0013169B" w:rsidRDefault="00D6392E">
      <w:pPr>
        <w:rPr>
          <w:rFonts w:ascii="宋体" w:hAnsi="宋体"/>
          <w:sz w:val="24"/>
          <w:szCs w:val="24"/>
        </w:rPr>
      </w:pPr>
      <w:r w:rsidRPr="00D6392E">
        <w:pict>
          <v:shape id="文本框 185" o:spid="_x0000_s1140" type="#_x0000_t202" style="position:absolute;left:0;text-align:left;margin-left:265.75pt;margin-top:11.3pt;width:100.35pt;height:22.45pt;z-index:251416576;v-text-anchor:middle" o:gfxdata="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Azez/WAAAACQEAAA8AAAAAAAAAAQAg&#10;AAAAIgAAAGRycy9kb3ducmV2LnhtbFBLAQIUABQAAAAIAIdO4kDR6348EAIAACQEAAAOAAAAAAAA&#10;AAEAIAAAACUBAABkcnMvZTJvRG9jLnhtbFBLBQYAAAAABgAGAFkBAACnBQAAAAA=&#10;" strokeweight=".5pt">
            <v:textbox style="mso-next-textbox:#文本框 185" inset=",0,,0">
              <w:txbxContent>
                <w:p w:rsidR="000C5C15" w:rsidRDefault="000C5C15">
                  <w:pPr>
                    <w:pStyle w:val="ae"/>
                    <w:spacing w:before="0" w:beforeAutospacing="0" w:after="0" w:afterAutospacing="0"/>
                    <w:jc w:val="center"/>
                    <w:rPr>
                      <w:sz w:val="21"/>
                      <w:szCs w:val="21"/>
                    </w:rPr>
                  </w:pPr>
                  <w:r>
                    <w:rPr>
                      <w:kern w:val="2"/>
                      <w:sz w:val="21"/>
                      <w:szCs w:val="21"/>
                    </w:rPr>
                    <w:t>NAT</w:t>
                  </w:r>
                  <w:r>
                    <w:rPr>
                      <w:rFonts w:hint="eastAsia"/>
                      <w:kern w:val="2"/>
                      <w:sz w:val="21"/>
                      <w:szCs w:val="21"/>
                    </w:rPr>
                    <w:t>混合检测</w:t>
                  </w:r>
                </w:p>
              </w:txbxContent>
            </v:textbox>
          </v:shape>
        </w:pict>
      </w:r>
      <w:r w:rsidRPr="00D6392E">
        <w:pict>
          <v:shape id="文本框 184" o:spid="_x0000_s1139" type="#_x0000_t202" style="position:absolute;left:0;text-align:left;margin-left:23.55pt;margin-top:10pt;width:112.95pt;height:22.5pt;z-index:251417600;v-text-anchor:middle" o:gfxdata="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fcJg7VAAAACAEAAA8AAAAAAAAAAQAg&#10;AAAAIgAAAGRycy9kb3ducmV2LnhtbFBLAQIUABQAAAAIAIdO4kBDXggHEQIAACQEAAAOAAAAAAAA&#10;AAEAIAAAACQBAABkcnMvZTJvRG9jLnhtbFBLBQYAAAAABgAGAFkBAACnBQAAAAA=&#10;" strokeweight=".5pt">
            <v:textbox style="mso-next-textbox:#文本框 184" inset=",0,,0">
              <w:txbxContent>
                <w:p w:rsidR="000C5C15" w:rsidRDefault="000C5C15">
                  <w:pPr>
                    <w:pStyle w:val="ae"/>
                    <w:spacing w:before="0" w:beforeAutospacing="0" w:after="0" w:afterAutospacing="0"/>
                    <w:jc w:val="both"/>
                    <w:rPr>
                      <w:sz w:val="21"/>
                      <w:szCs w:val="21"/>
                    </w:rPr>
                  </w:pPr>
                  <w:r>
                    <w:rPr>
                      <w:rFonts w:cs="Times New Roman"/>
                      <w:kern w:val="2"/>
                      <w:sz w:val="21"/>
                      <w:szCs w:val="21"/>
                    </w:rPr>
                    <w:t>NAT</w:t>
                  </w:r>
                  <w:r>
                    <w:rPr>
                      <w:rFonts w:hint="eastAsia"/>
                      <w:kern w:val="2"/>
                      <w:sz w:val="21"/>
                      <w:szCs w:val="21"/>
                    </w:rPr>
                    <w:t>单人份联合检测</w:t>
                  </w:r>
                </w:p>
              </w:txbxContent>
            </v:textbox>
          </v:shape>
        </w:pict>
      </w:r>
    </w:p>
    <w:p w:rsidR="0013169B" w:rsidRDefault="00D6392E">
      <w:pPr>
        <w:rPr>
          <w:rFonts w:ascii="宋体" w:hAnsi="宋体"/>
          <w:sz w:val="28"/>
          <w:szCs w:val="28"/>
        </w:rPr>
      </w:pPr>
      <w:r w:rsidRPr="00D6392E">
        <w:pict>
          <v:line id="直接连接符 18" o:spid="_x0000_s1138" style="position:absolute;left:0;text-align:left;flip:x;z-index:251418624" from="73.6pt,16.95pt" to="73.6pt,28.5pt" o:gfxdata="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B27Z/1QAA&#10;AAkBAAAPAAAAAAAAAAEAIAAAACIAAABkcnMvZG93bnJldi54bWxQSwECFAAUAAAACACHTuJA1Lah&#10;y+gBAACtAwAADgAAAAAAAAABACAAAAAkAQAAZHJzL2Uyb0RvYy54bWxQSwUGAAAAAAYABgBZAQAA&#10;fgUAAAAA&#10;"/>
        </w:pict>
      </w:r>
      <w:r w:rsidRPr="00D6392E">
        <w:pict>
          <v:shape id="直接箭头连接符 37" o:spid="_x0000_s1137" type="#_x0000_t32" style="position:absolute;left:0;text-align:left;margin-left:317.75pt;margin-top:18.2pt;width:.05pt;height:27.35pt;flip:x;z-index:251419648" o:gfxdata="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KBLoNkAAAAJAQAADwAAAAAAAAABACAAAAAiAAAAZHJz&#10;L2Rvd25yZXYueG1sUEsBAhQAFAAAAAgAh07iQIhLreMDAgAAyAMAAA4AAAAAAAAAAQAgAAAAKAEA&#10;AGRycy9lMm9Eb2MueG1sUEsFBgAAAAAGAAYAWQEAAJ0FAAAAAA==&#10;">
            <v:stroke endarrow="block"/>
          </v:shape>
        </w:pict>
      </w:r>
    </w:p>
    <w:p w:rsidR="0013169B" w:rsidRDefault="00D6392E">
      <w:pPr>
        <w:rPr>
          <w:rFonts w:ascii="宋体" w:hAnsi="宋体"/>
          <w:sz w:val="28"/>
          <w:szCs w:val="28"/>
        </w:rPr>
      </w:pPr>
      <w:r w:rsidRPr="00D6392E">
        <w:pict>
          <v:shape id="直接箭头连接符 22" o:spid="_x0000_s1136" type="#_x0000_t32" style="position:absolute;left:0;text-align:left;margin-left:22.65pt;margin-top:10.8pt;width:0;height:131.25pt;z-index:251420672" o:gfxdata="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4CxntcAAAAIAQAADwAAAAAAAAABACAAAAAiAAAAZHJzL2Rvd25yZXYu&#10;eG1sUEsBAhQAFAAAAAgAh07iQEQXOv38AQAAvQMAAA4AAAAAAAAAAQAgAAAAJgEAAGRycy9lMm9E&#10;b2MueG1sUEsFBgAAAAAGAAYAWQEAAJQFAAAAAA==&#10;">
            <v:stroke endarrow="block"/>
          </v:shape>
        </w:pict>
      </w:r>
      <w:r w:rsidRPr="00D6392E">
        <w:pict>
          <v:shape id="肘形连接符 43" o:spid="_x0000_s1135" type="#_x0000_t34" style="position:absolute;left:0;text-align:left;margin-left:286.9pt;margin-top:42.15pt;width:132.3pt;height:68.6pt;rotation:90;flip:x;z-index:251421696" o:gfxdata="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di29bXAAAACgEAAA8AAAAAAAAAAQAgAAAAIgAAAGRycy9kb3ducmV2LnhtbFBLAQIUABQA&#10;AAAIAIdO4kDbV8g6KgIAAAgEAAAOAAAAAAAAAAEAIAAAACYBAABkcnMvZTJvRG9jLnhtbFBLBQYA&#10;AAAABgAGAFkBAADCBQAAAAA=&#10;" adj="-147">
            <v:stroke endarrow="block"/>
          </v:shape>
        </w:pict>
      </w:r>
      <w:r w:rsidRPr="00D6392E">
        <w:pict>
          <v:shape id="肘形连接符 21" o:spid="_x0000_s1134" type="#_x0000_t33" style="position:absolute;left:0;text-align:left;margin-left:22.65pt;margin-top:10.3pt;width:93.45pt;height:17.3pt;z-index:251422720" o:gfxdata="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yHvDtkAAAAIAQAADwAAAAAAAAABACAAAAAiAAAAZHJzL2Rvd25yZXYueG1sUEsBAhQAFAAA&#10;AAgAh07iQPOLLvHuAQAAqQMAAA4AAAAAAAAAAQAgAAAAKAEAAGRycy9lMm9Eb2MueG1sUEsFBgAA&#10;AAAGAAYAWQEAAIgFAAAAAA==&#10;">
            <v:stroke endarrow="block"/>
          </v:shape>
        </w:pict>
      </w:r>
    </w:p>
    <w:p w:rsidR="0013169B" w:rsidRDefault="00D6392E">
      <w:pPr>
        <w:rPr>
          <w:rFonts w:ascii="宋体" w:hAnsi="宋体"/>
          <w:sz w:val="28"/>
          <w:szCs w:val="28"/>
        </w:rPr>
      </w:pPr>
      <w:r w:rsidRPr="00D6392E">
        <w:pict>
          <v:shape id="文本框 178" o:spid="_x0000_s1133" type="#_x0000_t202" style="position:absolute;left:0;text-align:left;margin-left:292.05pt;margin-top:9.2pt;width:48.5pt;height:22.45pt;z-index:251423744;v-text-anchor:middle" o:gfxdata="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Ts82rXAAAACQEAAA8AAAAAAAAAAQAgAAAAIgAAAGRycy9kb3du&#10;cmV2LnhtbFBLAQIUABQAAAAIAIdO4kBuefj3AAIAAAYEAAAOAAAAAAAAAAEAIAAAACYBAABkcnMv&#10;ZTJvRG9jLnhtbFBLBQYAAAAABgAGAFkBAACYBQAAAAA=&#10;" strokeweight="1.5pt">
            <v:textbox style="mso-next-textbox:#文本框 178">
              <w:txbxContent>
                <w:p w:rsidR="000C5C15" w:rsidRDefault="000C5C15">
                  <w:pPr>
                    <w:pStyle w:val="ae"/>
                    <w:spacing w:before="0" w:beforeAutospacing="0" w:after="0" w:afterAutospacing="0"/>
                    <w:jc w:val="both"/>
                    <w:rPr>
                      <w:sz w:val="21"/>
                      <w:szCs w:val="21"/>
                    </w:rPr>
                  </w:pPr>
                  <w:r>
                    <w:rPr>
                      <w:rFonts w:hint="eastAsia"/>
                      <w:sz w:val="21"/>
                      <w:szCs w:val="21"/>
                    </w:rPr>
                    <w:t>有反应</w:t>
                  </w:r>
                </w:p>
              </w:txbxContent>
            </v:textbox>
          </v:shape>
        </w:pict>
      </w:r>
      <w:r w:rsidRPr="00D6392E">
        <w:pict>
          <v:shape id="文本框 177" o:spid="_x0000_s1132" type="#_x0000_t202" style="position:absolute;left:0;text-align:left;margin-left:92.95pt;margin-top:9.4pt;width:48.8pt;height:22.5pt;z-index:251424768;v-text-anchor:middle" o:gfxdata="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GRW5M1gAAAAkBAAAPAAAAAAAAAAEAIAAAACIAAABkcnMvZG93&#10;bnJldi54bWxQSwECFAAUAAAACACHTuJAHKKLcwICAAAGBAAADgAAAAAAAAABACAAAAAlAQAAZHJz&#10;L2Uyb0RvYy54bWxQSwUGAAAAAAYABgBZAQAAmQUAAAAA&#10;" strokeweight="1.5pt">
            <v:textbox style="mso-next-textbox:#文本框 177">
              <w:txbxContent>
                <w:p w:rsidR="000C5C15" w:rsidRDefault="000C5C15">
                  <w:pPr>
                    <w:pStyle w:val="ae"/>
                    <w:spacing w:before="0" w:beforeAutospacing="0" w:after="0" w:afterAutospacing="0"/>
                    <w:jc w:val="both"/>
                    <w:rPr>
                      <w:sz w:val="21"/>
                      <w:szCs w:val="21"/>
                    </w:rPr>
                  </w:pPr>
                  <w:r>
                    <w:rPr>
                      <w:rFonts w:hint="eastAsia"/>
                      <w:sz w:val="21"/>
                      <w:szCs w:val="21"/>
                    </w:rPr>
                    <w:t>有反应</w:t>
                  </w:r>
                </w:p>
              </w:txbxContent>
            </v:textbox>
          </v:shape>
        </w:pict>
      </w:r>
    </w:p>
    <w:p w:rsidR="0013169B" w:rsidRDefault="00D6392E">
      <w:pPr>
        <w:rPr>
          <w:rFonts w:ascii="宋体" w:hAnsi="宋体"/>
          <w:sz w:val="28"/>
          <w:szCs w:val="28"/>
        </w:rPr>
      </w:pPr>
      <w:r w:rsidRPr="00D6392E">
        <w:pict>
          <v:shape id="_x0000_s1131" type="#_x0000_t34" style="position:absolute;left:0;text-align:left;margin-left:64.2pt;margin-top:2.5pt;width:29.9pt;height:154.8pt;rotation:180;flip:y;z-index:251425792" o:gfxdata="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6gixF2AAAAAkBAAAPAAAAAAAAAAEA&#10;IAAAACIAAABkcnMvZG93bnJldi54bWxQSwECFAAUAAAACACHTuJADpDU00gCAABQBAAADgAAAAAA&#10;AAABACAAAAAnAQAAZHJzL2Uyb0RvYy54bWxQSwUGAAAAAAYABgBZAQAA4QUAAAAA&#10;" adj="26752">
            <v:stroke endarrow="block" joinstyle="round"/>
          </v:shape>
        </w:pict>
      </w:r>
      <w:r w:rsidRPr="00D6392E">
        <w:pict>
          <v:shape id="直接箭头连接符 39" o:spid="_x0000_s1130" type="#_x0000_t32" style="position:absolute;left:0;text-align:left;margin-left:317.1pt;margin-top:13.8pt;width:0;height:22.1pt;z-index:251426816" o:gfxdata="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KFeq2QAAAAkBAAAPAAAAAAAAAAEAIAAAACIAAABkcnMvZG93&#10;bnJldi54bWxQSwECFAAUAAAACACHTuJAcMXnxv8BAAC9AwAADgAAAAAAAAABACAAAAAoAQAAZHJz&#10;L2Uyb0RvYy54bWxQSwUGAAAAAAYABgBZAQAAmQUAAAAA&#10;">
            <v:stroke endarrow="block"/>
          </v:shape>
        </w:pict>
      </w:r>
    </w:p>
    <w:p w:rsidR="0013169B" w:rsidRDefault="00D6392E">
      <w:pPr>
        <w:rPr>
          <w:rFonts w:ascii="宋体" w:hAnsi="宋体"/>
          <w:sz w:val="28"/>
          <w:szCs w:val="28"/>
        </w:rPr>
      </w:pPr>
      <w:r w:rsidRPr="00D6392E">
        <w:pict>
          <v:shape id="文本框 174" o:spid="_x0000_s1129" type="#_x0000_t202" style="position:absolute;left:0;text-align:left;margin-left:106.75pt;margin-top:17.75pt;width:145.9pt;height:24.45pt;z-index:251427840;v-text-anchor:middle" o:gfxdata="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6hpqNkAAAAJAQAADwAAAAAAAAABACAAAAAiAAAAZHJzL2Rv&#10;d25yZXYueG1sUEsBAhQAFAAAAAgAh07iQOz963wAAgAABgQAAA4AAAAAAAAAAQAgAAAAKAEAAGRy&#10;cy9lMm9Eb2MueG1sUEsFBgAAAAAGAAYAWQEAAJoFAAAAAA==&#10;" strokeweight=".5pt">
            <v:textbox style="mso-next-textbox:#文本框 174">
              <w:txbxContent>
                <w:p w:rsidR="000C5C15" w:rsidRDefault="000C5C15">
                  <w:pPr>
                    <w:pStyle w:val="ae"/>
                    <w:spacing w:before="0" w:beforeAutospacing="0" w:after="0" w:afterAutospacing="0"/>
                    <w:jc w:val="center"/>
                    <w:rPr>
                      <w:kern w:val="2"/>
                      <w:sz w:val="21"/>
                      <w:szCs w:val="21"/>
                    </w:rPr>
                  </w:pPr>
                  <w:r>
                    <w:rPr>
                      <w:rFonts w:hint="eastAsia"/>
                      <w:kern w:val="2"/>
                      <w:sz w:val="21"/>
                      <w:szCs w:val="21"/>
                    </w:rPr>
                    <w:t>HIV、HCV、HIV鉴别检测</w:t>
                  </w:r>
                </w:p>
              </w:txbxContent>
            </v:textbox>
          </v:shape>
        </w:pict>
      </w:r>
    </w:p>
    <w:p w:rsidR="0013169B" w:rsidRDefault="00D6392E">
      <w:pPr>
        <w:rPr>
          <w:rFonts w:ascii="宋体" w:hAnsi="宋体"/>
          <w:sz w:val="28"/>
          <w:szCs w:val="28"/>
        </w:rPr>
      </w:pPr>
      <w:r w:rsidRPr="00D6392E">
        <w:pict>
          <v:line id="直接连接符 44" o:spid="_x0000_s1128" style="position:absolute;left:0;text-align:left;flip:y;z-index:251428864" from="362.1pt,13.1pt" to="387.3pt,13.1pt" o:gfxdata="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0dUd9YAAAAJAQAADwAAAAAAAAABACAAAAAiAAAAZHJzL2Rvd25yZXYueG1sUEsBAhQAFAAA&#10;AAgAh07iQEcL3OLxAQAAsQMAAA4AAAAAAAAAAQAgAAAAJQEAAGRycy9lMm9Eb2MueG1sUEsFBgAA&#10;AAAGAAYAWQEAAIgFAAAAAA==&#10;"/>
        </w:pict>
      </w:r>
      <w:r w:rsidRPr="00D6392E">
        <w:pict>
          <v:shape id="文本框 172" o:spid="_x0000_s1127" type="#_x0000_t202" style="position:absolute;left:0;text-align:left;margin-left:262.1pt;margin-top:.25pt;width:100pt;height:24.45pt;z-index:251429888;v-text-anchor:middle" o:gfxdata="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kYgNtUAAAAHAQAADwAAAAAAAAABACAAAAAiAAAAZHJzL2Rvd25y&#10;ZXYueG1sUEsBAhQAFAAAAAgAh07iQNrYA1ABAgAABgQAAA4AAAAAAAAAAQAgAAAAJAEAAGRycy9l&#10;Mm9Eb2MueG1sUEsFBgAAAAAGAAYAWQEAAJcFAAAAAA==&#10;" strokeweight=".5pt">
            <v:textbox style="mso-next-textbox:#文本框 172">
              <w:txbxContent>
                <w:p w:rsidR="000C5C15" w:rsidRDefault="000C5C15">
                  <w:pPr>
                    <w:pStyle w:val="ae"/>
                    <w:spacing w:before="0" w:beforeAutospacing="0" w:after="0" w:afterAutospacing="0"/>
                    <w:jc w:val="center"/>
                    <w:rPr>
                      <w:sz w:val="21"/>
                      <w:szCs w:val="21"/>
                    </w:rPr>
                  </w:pPr>
                  <w:r>
                    <w:rPr>
                      <w:rFonts w:ascii="Times New Roman" w:hAnsi="Times New Roman" w:hint="eastAsia"/>
                      <w:kern w:val="2"/>
                      <w:sz w:val="21"/>
                      <w:szCs w:val="21"/>
                    </w:rPr>
                    <w:t>按说明书拆分</w:t>
                  </w:r>
                  <w:r>
                    <w:rPr>
                      <w:rFonts w:ascii="Times New Roman" w:hint="eastAsia"/>
                      <w:kern w:val="2"/>
                      <w:sz w:val="21"/>
                      <w:szCs w:val="21"/>
                    </w:rPr>
                    <w:t>检测</w:t>
                  </w:r>
                </w:p>
              </w:txbxContent>
            </v:textbox>
          </v:shape>
        </w:pict>
      </w:r>
    </w:p>
    <w:p w:rsidR="0013169B" w:rsidRDefault="00D6392E">
      <w:pPr>
        <w:rPr>
          <w:rFonts w:ascii="宋体" w:hAnsi="宋体"/>
          <w:sz w:val="28"/>
          <w:szCs w:val="28"/>
        </w:rPr>
      </w:pPr>
      <w:r w:rsidRPr="00D6392E">
        <w:pict>
          <v:shape id="肘形连接符 36" o:spid="_x0000_s1126" type="#_x0000_t34" style="position:absolute;left:0;text-align:left;margin-left:197.5pt;margin-top:-9.2pt;width:24.5pt;height:56.7pt;rotation:90;flip:x;z-index:251430912" o:gfxdata="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lbZndcAAAAKAQAADwAAAAAAAAABACAAAAAiAAAAZHJzL2Rvd25yZXYueG1sUEsBAhQAFAAA&#10;AAgAh07iQNEwcecpAgAACAQAAA4AAAAAAAAAAQAgAAAAJgEAAGRycy9lMm9Eb2MueG1sUEsFBgAA&#10;AAAGAAYAWQEAAMEFAAAAAA==&#10;">
            <v:stroke endarrow="block"/>
          </v:shape>
        </w:pict>
      </w:r>
      <w:r w:rsidRPr="00D6392E">
        <w:pict>
          <v:shape id="直接箭头连接符 41" o:spid="_x0000_s1125" type="#_x0000_t32" style="position:absolute;left:0;text-align:left;margin-left:316.45pt;margin-top:6.6pt;width:.05pt;height:24.45pt;flip:x;z-index:251431936" o:gfxdata="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LgePYAAAACQEAAA8AAAAAAAAAAQAgAAAAIgAA&#10;AGRycy9kb3ducmV2LnhtbFBLAQIUABQAAAAIAIdO4kCKUAQyCAIAAMkDAAAOAAAAAAAAAAEAIAAA&#10;ACcBAABkcnMvZTJvRG9jLnhtbFBLBQYAAAAABgAGAFkBAAChBQAAAAA=&#10;">
            <v:stroke endarrow="block"/>
          </v:shape>
        </w:pict>
      </w:r>
      <w:r w:rsidRPr="00D6392E">
        <w:pict>
          <v:shape id="肘形连接符 35" o:spid="_x0000_s1124" type="#_x0000_t34" style="position:absolute;left:0;text-align:left;margin-left:141.8pt;margin-top:-7.75pt;width:25.5pt;height:53.85pt;rotation:90;z-index:251432960" o:gfxdata="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VRUuC&#10;2QAAAAoBAAAPAAAAAAAAAAEAIAAAACIAAABkcnMvZG93bnJldi54bWxQSwECFAAUAAAACACHTuJA&#10;0BoemyACAAD9AwAADgAAAAAAAAABACAAAAAoAQAAZHJzL2Uyb0RvYy54bWxQSwUGAAAAAAYABgBZ&#10;AQAAugUAAAAA&#10;">
            <v:stroke endarrow="block"/>
          </v:shape>
        </w:pict>
      </w:r>
    </w:p>
    <w:p w:rsidR="0013169B" w:rsidRDefault="00D6392E">
      <w:pPr>
        <w:rPr>
          <w:rFonts w:ascii="宋体" w:hAnsi="宋体"/>
          <w:sz w:val="28"/>
          <w:szCs w:val="28"/>
        </w:rPr>
      </w:pPr>
      <w:r w:rsidRPr="00D6392E">
        <w:pict>
          <v:shape id="文本框 5367" o:spid="_x0000_s1123" type="#_x0000_t202" style="position:absolute;left:0;text-align:left;margin-left:87.55pt;margin-top:14.6pt;width:100.55pt;height:22.5pt;z-index:251433984;v-text-anchor:middle" o:gfxdata="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5MouTXAAAACQEA&#10;AA8AAAAAAAAAAQAgAAAAIgAAAGRycy9kb3ducmV2LnhtbFBLAQIUABQAAAAIAIdO4kCxWl8WGwIA&#10;ADwEAAAOAAAAAAAAAAEAIAAAACYBAABkcnMvZTJvRG9jLnhtbFBLBQYAAAAABgAGAFkBAACzBQAA&#10;AAA=&#10;" strokeweight="1.5pt">
            <v:textbox style="mso-next-textbox:#文本框 5367" inset="1.5mm,,1.5mm">
              <w:txbxContent>
                <w:p w:rsidR="000C5C15" w:rsidRDefault="000C5C15">
                  <w:pPr>
                    <w:pStyle w:val="ae"/>
                    <w:spacing w:before="0" w:beforeAutospacing="0" w:after="0" w:afterAutospacing="0"/>
                    <w:jc w:val="center"/>
                  </w:pPr>
                  <w:r>
                    <w:rPr>
                      <w:kern w:val="2"/>
                      <w:sz w:val="21"/>
                      <w:szCs w:val="21"/>
                    </w:rPr>
                    <w:t>HIV NAT</w:t>
                  </w:r>
                  <w:r>
                    <w:rPr>
                      <w:rFonts w:hint="eastAsia"/>
                      <w:kern w:val="2"/>
                      <w:sz w:val="21"/>
                      <w:szCs w:val="21"/>
                    </w:rPr>
                    <w:t>非反应性</w:t>
                  </w:r>
                </w:p>
              </w:txbxContent>
            </v:textbox>
          </v:shape>
        </w:pict>
      </w:r>
      <w:r w:rsidRPr="00D6392E">
        <w:pict>
          <v:shape id="文本框 167" o:spid="_x0000_s1122" type="#_x0000_t202" style="position:absolute;left:0;text-align:left;margin-left:198.1pt;margin-top:15pt;width:93.9pt;height:22.45pt;z-index:251435008;v-text-anchor:middle" o:gfxdata="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lUqUdcAAAAJAQAADwAAAAAAAAABACAAAAAiAAAAZHJzL2Rvd25y&#10;ZXYueG1sUEsBAhQAFAAAAAgAh07iQBx/ikL/AQAABwQAAA4AAAAAAAAAAQAgAAAAJgEAAGRycy9l&#10;Mm9Eb2MueG1sUEsFBgAAAAAGAAYAWQEAAJcFAAAAAA==&#10;" strokeweight="1.5pt">
            <v:textbox style="mso-next-textbox:#文本框 167">
              <w:txbxContent>
                <w:p w:rsidR="000C5C15" w:rsidRDefault="000C5C15">
                  <w:pPr>
                    <w:pStyle w:val="ae"/>
                    <w:spacing w:before="0" w:beforeAutospacing="0" w:after="0" w:afterAutospacing="0"/>
                    <w:jc w:val="both"/>
                    <w:rPr>
                      <w:sz w:val="21"/>
                      <w:szCs w:val="21"/>
                    </w:rPr>
                  </w:pPr>
                  <w:r>
                    <w:rPr>
                      <w:kern w:val="2"/>
                      <w:sz w:val="21"/>
                      <w:szCs w:val="21"/>
                    </w:rPr>
                    <w:t>HIV NAT</w:t>
                  </w:r>
                  <w:r>
                    <w:rPr>
                      <w:rFonts w:hint="eastAsia"/>
                      <w:kern w:val="2"/>
                      <w:sz w:val="21"/>
                      <w:szCs w:val="21"/>
                    </w:rPr>
                    <w:t>反应性</w:t>
                  </w:r>
                </w:p>
              </w:txbxContent>
            </v:textbox>
          </v:shape>
        </w:pict>
      </w:r>
      <w:r w:rsidRPr="00D6392E">
        <w:pict>
          <v:shape id="文本框 166" o:spid="_x0000_s1121" type="#_x0000_t202" style="position:absolute;left:0;text-align:left;margin-left:299.5pt;margin-top:14.95pt;width:50.95pt;height:22.45pt;z-index:251436032;v-text-anchor:middle" o:gfxdata="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QTT9tYAAAAJAQAADwAAAAAAAAABACAAAAAiAAAAZHJzL2Rvd25y&#10;ZXYueG1sUEsBAhQAFAAAAAgAh07iQDLyBtEAAgAABgQAAA4AAAAAAAAAAQAgAAAAJQEAAGRycy9l&#10;Mm9Eb2MueG1sUEsFBgAAAAAGAAYAWQEAAJcFAAAAAA==&#10;" strokeweight="1.5pt">
            <v:textbox style="mso-next-textbox:#文本框 166">
              <w:txbxContent>
                <w:p w:rsidR="000C5C15" w:rsidRDefault="000C5C15">
                  <w:pPr>
                    <w:pStyle w:val="ae"/>
                    <w:spacing w:before="0" w:beforeAutospacing="0" w:after="0" w:afterAutospacing="0"/>
                    <w:jc w:val="both"/>
                    <w:rPr>
                      <w:sz w:val="21"/>
                      <w:szCs w:val="21"/>
                    </w:rPr>
                  </w:pPr>
                  <w:r>
                    <w:rPr>
                      <w:rFonts w:hint="eastAsia"/>
                      <w:sz w:val="21"/>
                      <w:szCs w:val="21"/>
                    </w:rPr>
                    <w:t>有反应</w:t>
                  </w:r>
                </w:p>
              </w:txbxContent>
            </v:textbox>
          </v:shape>
        </w:pict>
      </w:r>
    </w:p>
    <w:p w:rsidR="0013169B" w:rsidRDefault="00D6392E">
      <w:pPr>
        <w:rPr>
          <w:rFonts w:ascii="宋体" w:hAnsi="宋体"/>
          <w:sz w:val="28"/>
          <w:szCs w:val="28"/>
        </w:rPr>
      </w:pPr>
      <w:r w:rsidRPr="00D6392E">
        <w:pict>
          <v:shape id="文本框 165" o:spid="_x0000_s1120" type="#_x0000_t202" style="position:absolute;left:0;text-align:left;margin-left:.65pt;margin-top:14.5pt;width:52.7pt;height:22.45pt;z-index:251437056;v-text-anchor:middle" o:gfxdata="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9RETUAAAABwEAAA8AAAAAAAAAAQAgAAAAIgAAAGRycy9kb3ducmV2&#10;LnhtbFBLAQIUABQAAAAIAIdO4kAsrQL0AAIAAAYEAAAOAAAAAAAAAAEAIAAAACMBAABkcnMvZTJv&#10;RG9jLnhtbFBLBQYAAAAABgAGAFkBAACVBQAAAAA=&#10;" strokeweight="1.5pt">
            <v:textbox style="mso-next-textbox:#文本框 165">
              <w:txbxContent>
                <w:p w:rsidR="000C5C15" w:rsidRDefault="000C5C15">
                  <w:pPr>
                    <w:pStyle w:val="ae"/>
                    <w:spacing w:before="0" w:beforeAutospacing="0" w:after="0" w:afterAutospacing="0"/>
                    <w:jc w:val="both"/>
                    <w:rPr>
                      <w:sz w:val="21"/>
                      <w:szCs w:val="21"/>
                    </w:rPr>
                  </w:pPr>
                  <w:r>
                    <w:rPr>
                      <w:rFonts w:hint="eastAsia"/>
                      <w:sz w:val="21"/>
                      <w:szCs w:val="21"/>
                    </w:rPr>
                    <w:t>无反应</w:t>
                  </w:r>
                </w:p>
              </w:txbxContent>
            </v:textbox>
          </v:shape>
        </w:pict>
      </w:r>
      <w:r w:rsidRPr="00D6392E">
        <w:pict>
          <v:shape id="文本框 164" o:spid="_x0000_s1119" type="#_x0000_t202" style="position:absolute;left:0;text-align:left;margin-left:358.6pt;margin-top:16.2pt;width:50.5pt;height:22.45pt;z-index:251438080;v-text-anchor:middle" o:gfxdata="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ufUGtYAAAAJAQAADwAAAAAAAAABACAAAAAiAAAAZHJzL2Rvd25y&#10;ZXYueG1sUEsBAhQAFAAAAAgAh07iQOLbuOoAAgAABgQAAA4AAAAAAAAAAQAgAAAAJQEAAGRycy9l&#10;Mm9Eb2MueG1sUEsFBgAAAAAGAAYAWQEAAJcFAAAAAA==&#10;" strokeweight="1.5pt">
            <v:textbox style="mso-next-textbox:#文本框 164">
              <w:txbxContent>
                <w:p w:rsidR="000C5C15" w:rsidRDefault="000C5C15">
                  <w:pPr>
                    <w:pStyle w:val="ae"/>
                    <w:spacing w:before="0" w:beforeAutospacing="0" w:after="0" w:afterAutospacing="0"/>
                    <w:jc w:val="both"/>
                    <w:rPr>
                      <w:sz w:val="21"/>
                      <w:szCs w:val="21"/>
                    </w:rPr>
                  </w:pPr>
                  <w:r>
                    <w:rPr>
                      <w:rFonts w:hint="eastAsia"/>
                      <w:sz w:val="21"/>
                      <w:szCs w:val="21"/>
                    </w:rPr>
                    <w:t>无反应</w:t>
                  </w:r>
                </w:p>
              </w:txbxContent>
            </v:textbox>
          </v:shape>
        </w:pict>
      </w:r>
      <w:r w:rsidRPr="00D6392E">
        <w:pict>
          <v:line id="直接连接符 34" o:spid="_x0000_s1118" style="position:absolute;left:0;text-align:left;flip:x;z-index:251439104" from="58.1pt,7.7pt" to="87.55pt,7.7pt" o:gfxdata="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00CtUAAAAJAQAADwAAAAAAAAABACAAAAAiAAAAZHJzL2Rvd25yZXYueG1sUEsBAhQAFAAAAAgA&#10;h07iQBARdS3vAQAArgMAAA4AAAAAAAAAAQAgAAAAJAEAAGRycy9lMm9Eb2MueG1sUEsFBgAAAAAG&#10;AAYAWQEAAIUFAAAAAA==&#10;"/>
        </w:pict>
      </w:r>
    </w:p>
    <w:p w:rsidR="0013169B" w:rsidRDefault="00D6392E">
      <w:pPr>
        <w:rPr>
          <w:rFonts w:ascii="宋体" w:hAnsi="宋体"/>
          <w:sz w:val="28"/>
          <w:szCs w:val="28"/>
        </w:rPr>
      </w:pPr>
      <w:r w:rsidRPr="00D6392E">
        <w:pict>
          <v:shape id="肘形连接符 48" o:spid="_x0000_s1117" type="#_x0000_t34" style="position:absolute;left:0;text-align:left;margin-left:287.55pt;margin-top:-5.95pt;width:26.7pt;height:40.7pt;rotation:90;z-index:251440128" o:gfxdata="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I9c&#10;CdkAAAAKAQAADwAAAAAAAAABACAAAAAiAAAAZHJzL2Rvd25yZXYueG1sUEsBAhQAFAAAAAgAh07i&#10;QHmNe08hAgAA/QMAAA4AAAAAAAAAAQAgAAAAKAEAAGRycy9lMm9Eb2MueG1sUEsFBgAAAAAGAAYA&#10;WQEAALsFAAAAAA==&#10;">
            <v:stroke endarrow="block"/>
          </v:shape>
        </w:pict>
      </w:r>
      <w:r w:rsidRPr="00D6392E">
        <w:pict>
          <v:shape id="肘形连接符 47" o:spid="_x0000_s1116" type="#_x0000_t34" style="position:absolute;left:0;text-align:left;margin-left:246pt;margin-top:-6.8pt;width:26.65pt;height:42.4pt;rotation:90;flip:x;z-index:251441152" o:gfxdata="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B+0GZ2QAAAAoBAAAPAAAAAAAAAAEAIAAAACIAAABkcnMvZG93bnJldi54bWxQSwECFAAU&#10;AAAACACHTuJAEUncRSkCAAAIBAAADgAAAAAAAAABACAAAAAoAQAAZHJzL2Uyb0RvYy54bWxQSwUG&#10;AAAAAAYABgBZAQAAwwUAAAAA&#10;">
            <v:stroke endarrow="block"/>
          </v:shape>
        </w:pict>
      </w:r>
    </w:p>
    <w:p w:rsidR="0013169B" w:rsidRDefault="00D6392E">
      <w:pPr>
        <w:rPr>
          <w:rFonts w:ascii="宋体" w:hAnsi="宋体"/>
          <w:sz w:val="28"/>
          <w:szCs w:val="28"/>
        </w:rPr>
      </w:pPr>
      <w:r w:rsidRPr="00D6392E">
        <w:pict>
          <v:shape id="自选图形 5545" o:spid="_x0000_s1115" type="#_x0000_t32" style="position:absolute;left:0;text-align:left;margin-left:22.65pt;margin-top:.65pt;width:.75pt;height:87.55pt;z-index:251925504" o:gfxdata="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rvWr3WAAAABwEA&#10;AA8AAAAAAAAAAQAgAAAAIgAAAGRycy9kb3ducmV2LnhtbFBLAQIUABQAAAAIAIdO4kDVNWEl4wEA&#10;AKsDAAAOAAAAAAAAAAEAIAAAACUBAABkcnMvZTJvRG9jLnhtbFBLBQYAAAAABgAGAFkBAAB6BQAA&#10;AAA=&#10;"/>
        </w:pict>
      </w:r>
      <w:r w:rsidRPr="00D6392E">
        <w:pict>
          <v:shape id="文本框 159" o:spid="_x0000_s1114" type="#_x0000_t202" style="position:absolute;left:0;text-align:left;margin-left:192.15pt;margin-top:11.35pt;width:191.55pt;height:39.1pt;z-index:251442176;v-text-anchor:middle" strokeweight=".5pt">
            <v:textbox style="mso-next-textbox:#文本框 159" inset=".5mm,,.5mm">
              <w:txbxContent>
                <w:p w:rsidR="000C5C15" w:rsidRDefault="000C5C15">
                  <w:pPr>
                    <w:pStyle w:val="ae"/>
                    <w:spacing w:before="0" w:beforeAutospacing="0" w:after="0" w:afterAutospacing="0"/>
                    <w:rPr>
                      <w:kern w:val="2"/>
                      <w:sz w:val="21"/>
                      <w:szCs w:val="21"/>
                    </w:rPr>
                  </w:pPr>
                  <w:r>
                    <w:rPr>
                      <w:rFonts w:hint="eastAsia"/>
                      <w:kern w:val="2"/>
                      <w:sz w:val="21"/>
                      <w:szCs w:val="21"/>
                    </w:rPr>
                    <w:t xml:space="preserve">反应性  报告血液HIV </w:t>
                  </w:r>
                  <w:r>
                    <w:rPr>
                      <w:kern w:val="2"/>
                      <w:sz w:val="21"/>
                      <w:szCs w:val="21"/>
                    </w:rPr>
                    <w:t>NAT</w:t>
                  </w:r>
                  <w:r>
                    <w:rPr>
                      <w:rFonts w:hint="eastAsia"/>
                      <w:kern w:val="2"/>
                      <w:sz w:val="21"/>
                      <w:szCs w:val="21"/>
                    </w:rPr>
                    <w:t>检测不合格如需进一步检测，参照临床诊断检测策略</w:t>
                  </w:r>
                </w:p>
              </w:txbxContent>
            </v:textbox>
          </v:shape>
        </w:pict>
      </w:r>
      <w:r w:rsidRPr="00D6392E">
        <w:pict>
          <v:shape id="肘形连接符 125" o:spid="_x0000_s1113" type="#_x0000_t33" style="position:absolute;left:0;text-align:left;margin-left:288.45pt;margin-top:-10.7pt;width:85.9pt;height:111.9pt;rotation:90;z-index:251443200" o:gfxdata="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k30g2wAAAAsBAAAPAAAAAAAAAAEAIAAAACIAAABkcnMvZG93bnJl&#10;di54bWxQSwECFAAUAAAACACHTuJAfU8Y4voBAAC5AwAADgAAAAAAAAABACAAAAAqAQAAZHJzL2Uy&#10;b0RvYy54bWxQSwUGAAAAAAYABgBZAQAAlgUAAAAA&#10;">
            <v:stroke endarrow="block" joinstyle="round"/>
          </v:shape>
        </w:pict>
      </w:r>
      <w:r w:rsidRPr="00D6392E">
        <w:pict>
          <v:shape id="文本框 157" o:spid="_x0000_s1112" type="#_x0000_t202" style="position:absolute;left:0;text-align:left;margin-left:63.05pt;margin-top:11.5pt;width:121.5pt;height:38.85pt;z-index:251444224;v-text-anchor:middle" o:gfxdata="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iuX3DXAAAACgEAAA8AAAAAAAAAAQAgAAAAIgAAAGRycy9kb3du&#10;cmV2LnhtbFBLAQIUABQAAAAIAIdO4kA0xCCLAAIAAAYEAAAOAAAAAAAAAAEAIAAAACYBAABkcnMv&#10;ZTJvRG9jLnhtbFBLBQYAAAAABgAGAFkBAACYBQAAAAA=&#10;" strokeweight=".5pt">
            <v:textbox style="mso-next-textbox:#文本框 157">
              <w:txbxContent>
                <w:p w:rsidR="000C5C15" w:rsidRDefault="000C5C15">
                  <w:pPr>
                    <w:pStyle w:val="ae"/>
                    <w:spacing w:before="0" w:beforeAutospacing="0" w:after="0" w:afterAutospacing="0"/>
                    <w:jc w:val="center"/>
                    <w:rPr>
                      <w:kern w:val="2"/>
                      <w:sz w:val="21"/>
                      <w:szCs w:val="21"/>
                    </w:rPr>
                  </w:pPr>
                  <w:r>
                    <w:rPr>
                      <w:rFonts w:hint="eastAsia"/>
                      <w:kern w:val="2"/>
                      <w:sz w:val="21"/>
                      <w:szCs w:val="21"/>
                    </w:rPr>
                    <w:t>反应性 报告血液NAT检测不合格</w:t>
                  </w:r>
                </w:p>
              </w:txbxContent>
            </v:textbox>
          </v:shape>
        </w:pict>
      </w:r>
    </w:p>
    <w:p w:rsidR="0013169B" w:rsidRDefault="0013169B">
      <w:pPr>
        <w:rPr>
          <w:rFonts w:ascii="宋体" w:hAnsi="宋体"/>
          <w:sz w:val="28"/>
          <w:szCs w:val="28"/>
        </w:rPr>
      </w:pPr>
    </w:p>
    <w:p w:rsidR="0013169B" w:rsidRDefault="0013169B">
      <w:pPr>
        <w:rPr>
          <w:rFonts w:ascii="宋体" w:hAnsi="宋体"/>
          <w:sz w:val="28"/>
          <w:szCs w:val="28"/>
        </w:rPr>
      </w:pPr>
    </w:p>
    <w:p w:rsidR="0013169B" w:rsidRDefault="00D6392E">
      <w:pPr>
        <w:rPr>
          <w:rFonts w:ascii="宋体" w:hAnsi="宋体"/>
          <w:sz w:val="28"/>
          <w:szCs w:val="28"/>
        </w:rPr>
      </w:pPr>
      <w:r w:rsidRPr="00D6392E">
        <w:pict>
          <v:shape id="文本框 156" o:spid="_x0000_s1111" type="#_x0000_t202" style="position:absolute;left:0;text-align:left;margin-left:127.6pt;margin-top:15.7pt;width:147.85pt;height:36.1pt;z-index:251445248;v-text-anchor:middle" o:gfxdata="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7Y60NYAAAAKAQAADwAAAAAAAAAB&#10;ACAAAAAiAAAAZHJzL2Rvd25yZXYueG1sUEsBAhQAFAAAAAgAh07iQP+4S/YSAgAAJAQAAA4AAAAA&#10;AAAAAQAgAAAAJQEAAGRycy9lMm9Eb2MueG1sUEsFBgAAAAAGAAYAWQEAAKkFAAAAAA==&#10;" strokeweight=".5pt">
            <v:textbox style="mso-next-textbox:#文本框 156" inset=",0,,0">
              <w:txbxContent>
                <w:p w:rsidR="000C5C15" w:rsidRDefault="000C5C15">
                  <w:pPr>
                    <w:pStyle w:val="ae"/>
                    <w:spacing w:before="0" w:beforeAutospacing="0" w:after="0" w:afterAutospacing="0"/>
                    <w:ind w:firstLineChars="550" w:firstLine="1155"/>
                    <w:rPr>
                      <w:kern w:val="2"/>
                      <w:sz w:val="21"/>
                      <w:szCs w:val="21"/>
                    </w:rPr>
                  </w:pPr>
                  <w:r>
                    <w:rPr>
                      <w:rFonts w:hint="eastAsia"/>
                      <w:kern w:val="2"/>
                      <w:sz w:val="21"/>
                      <w:szCs w:val="21"/>
                    </w:rPr>
                    <w:t>阴性</w:t>
                  </w:r>
                </w:p>
                <w:p w:rsidR="000C5C15" w:rsidRDefault="000C5C15">
                  <w:pPr>
                    <w:pStyle w:val="ae"/>
                    <w:spacing w:before="0" w:beforeAutospacing="0" w:after="0" w:afterAutospacing="0"/>
                    <w:rPr>
                      <w:kern w:val="2"/>
                      <w:sz w:val="21"/>
                      <w:szCs w:val="21"/>
                    </w:rPr>
                  </w:pPr>
                  <w:r>
                    <w:rPr>
                      <w:rFonts w:hint="eastAsia"/>
                      <w:kern w:val="2"/>
                      <w:sz w:val="21"/>
                      <w:szCs w:val="21"/>
                    </w:rPr>
                    <w:t>报告血液HIV NAT检测合格</w:t>
                  </w:r>
                </w:p>
              </w:txbxContent>
            </v:textbox>
          </v:shape>
        </w:pict>
      </w:r>
    </w:p>
    <w:p w:rsidR="0013169B" w:rsidRDefault="00D6392E">
      <w:pPr>
        <w:rPr>
          <w:rFonts w:ascii="宋体" w:hAnsi="宋体"/>
          <w:sz w:val="28"/>
          <w:szCs w:val="28"/>
        </w:rPr>
      </w:pPr>
      <w:r>
        <w:rPr>
          <w:rFonts w:ascii="宋体" w:hAnsi="宋体"/>
          <w:sz w:val="28"/>
          <w:szCs w:val="28"/>
        </w:rPr>
        <w:pict>
          <v:shape id="自选图形 5546" o:spid="_x0000_s1110" type="#_x0000_t32" style="position:absolute;left:0;text-align:left;margin-left:23.4pt;margin-top:15.55pt;width:104.2pt;height:0;z-index:251926528" o:gfxdata="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h2&#10;wHnYAAAACAEAAA8AAAAAAAAAAQAgAAAAIgAAAGRycy9kb3ducmV2LnhtbFBLAQIUABQAAAAIAIdO&#10;4kC/etua6gEAAKwDAAAOAAAAAAAAAAEAIAAAACcBAABkcnMvZTJvRG9jLnhtbFBLBQYAAAAABgAG&#10;AFkBAACDBQAAAAA=&#10;">
            <v:stroke endarrow="block"/>
          </v:shape>
        </w:pict>
      </w:r>
    </w:p>
    <w:p w:rsidR="0013169B" w:rsidRDefault="0013169B">
      <w:pPr>
        <w:rPr>
          <w:rFonts w:ascii="宋体" w:hAnsi="宋体"/>
          <w:sz w:val="28"/>
          <w:szCs w:val="28"/>
        </w:rPr>
      </w:pPr>
    </w:p>
    <w:p w:rsidR="0013169B" w:rsidRDefault="00D6392E">
      <w:pPr>
        <w:rPr>
          <w:rFonts w:ascii="宋体" w:hAnsi="宋体"/>
          <w:sz w:val="28"/>
          <w:szCs w:val="28"/>
        </w:rPr>
      </w:pPr>
      <w:r w:rsidRPr="00D6392E">
        <w:pict>
          <v:shape id="_x0000_s1109" type="#_x0000_t202" style="position:absolute;left:0;text-align:left;margin-left:41.6pt;margin-top:10.6pt;width:329.25pt;height:23.8pt;z-index:251446272" o:gfxdata="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9mtZe9kAAAAIAQAADwAAAAAAAAABACAAAAAiAAAAZHJzL2Rvd25yZXYueG1sUEsB&#10;AhQAFAAAAAgAh07iQD8eigS7AQAAOwMAAA4AAAAAAAAAAQAgAAAAKAEAAGRycy9lMm9Eb2MueG1s&#10;UEsFBgAAAAAGAAYAWQEAAFUFAAAAAA==&#10;" filled="f" stroked="f" strokeweight=".5pt">
            <v:textbox style="mso-next-textbox:#_x0000_s1109">
              <w:txbxContent>
                <w:p w:rsidR="000C5C15" w:rsidRDefault="000C5C15">
                  <w:pPr>
                    <w:jc w:val="center"/>
                    <w:rPr>
                      <w:rFonts w:ascii="宋体" w:hAnsi="宋体"/>
                      <w:b/>
                      <w:sz w:val="24"/>
                      <w:szCs w:val="24"/>
                    </w:rPr>
                  </w:pPr>
                  <w:r>
                    <w:rPr>
                      <w:rFonts w:ascii="宋体" w:hAnsi="宋体" w:hint="eastAsia"/>
                      <w:b/>
                      <w:sz w:val="24"/>
                      <w:szCs w:val="24"/>
                    </w:rPr>
                    <w:t>图</w:t>
                  </w:r>
                  <w:r>
                    <w:rPr>
                      <w:rFonts w:ascii="宋体" w:hAnsi="宋体"/>
                      <w:b/>
                      <w:sz w:val="24"/>
                      <w:szCs w:val="24"/>
                    </w:rPr>
                    <w:t>12</w:t>
                  </w:r>
                  <w:r>
                    <w:rPr>
                      <w:rFonts w:ascii="宋体" w:hAnsi="宋体" w:hint="eastAsia"/>
                      <w:b/>
                      <w:sz w:val="24"/>
                    </w:rPr>
                    <w:t xml:space="preserve"> </w:t>
                  </w:r>
                  <w:r>
                    <w:rPr>
                      <w:rFonts w:ascii="宋体" w:hAnsi="宋体"/>
                      <w:b/>
                      <w:sz w:val="24"/>
                      <w:szCs w:val="24"/>
                    </w:rPr>
                    <w:t>HIV</w:t>
                  </w:r>
                  <w:r>
                    <w:rPr>
                      <w:rFonts w:ascii="宋体" w:hAnsi="宋体" w:hint="eastAsia"/>
                      <w:b/>
                      <w:sz w:val="24"/>
                      <w:szCs w:val="24"/>
                    </w:rPr>
                    <w:t>血液筛查核酸检测试验流程</w:t>
                  </w:r>
                </w:p>
                <w:p w:rsidR="000C5C15" w:rsidRDefault="000C5C15"/>
              </w:txbxContent>
            </v:textbox>
          </v:shape>
        </w:pict>
      </w:r>
    </w:p>
    <w:p w:rsidR="0013169B" w:rsidRDefault="0013169B">
      <w:pPr>
        <w:rPr>
          <w:rFonts w:ascii="宋体" w:hAnsi="宋体"/>
          <w:sz w:val="28"/>
          <w:szCs w:val="28"/>
        </w:rPr>
      </w:pPr>
    </w:p>
    <w:p w:rsidR="0013169B" w:rsidRDefault="0013169B">
      <w:pPr>
        <w:rPr>
          <w:rFonts w:ascii="宋体" w:hAnsi="宋体"/>
          <w:sz w:val="28"/>
          <w:szCs w:val="28"/>
        </w:rPr>
      </w:pP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血站采用血清学检测和核酸检测，进行HIV感染标志物血液筛查。两种检测可以采用顺序检测或并行检测程序进行试验和结果判断。血站HIV血清学和核酸顺序检测和并行检测流程及结果判定规则参照图13执行。</w:t>
      </w:r>
    </w:p>
    <w:p w:rsidR="0013169B" w:rsidRDefault="0013169B">
      <w:pPr>
        <w:spacing w:line="360" w:lineRule="auto"/>
        <w:ind w:firstLineChars="200" w:firstLine="480"/>
        <w:jc w:val="left"/>
        <w:rPr>
          <w:rFonts w:ascii="宋体" w:hAnsi="宋体"/>
          <w:sz w:val="24"/>
          <w:szCs w:val="24"/>
        </w:rPr>
      </w:pPr>
    </w:p>
    <w:p w:rsidR="0013169B" w:rsidRDefault="0013169B">
      <w:pPr>
        <w:spacing w:line="360" w:lineRule="auto"/>
        <w:ind w:firstLineChars="200" w:firstLine="480"/>
        <w:jc w:val="left"/>
        <w:rPr>
          <w:rFonts w:ascii="宋体" w:hAnsi="宋体"/>
          <w:sz w:val="24"/>
          <w:szCs w:val="24"/>
        </w:rPr>
      </w:pPr>
    </w:p>
    <w:p w:rsidR="0013169B" w:rsidRDefault="0013169B">
      <w:pPr>
        <w:spacing w:line="360" w:lineRule="auto"/>
        <w:ind w:firstLineChars="200" w:firstLine="480"/>
        <w:jc w:val="left"/>
        <w:rPr>
          <w:rFonts w:ascii="宋体" w:hAnsi="宋体"/>
          <w:sz w:val="24"/>
          <w:szCs w:val="24"/>
        </w:rPr>
      </w:pPr>
    </w:p>
    <w:p w:rsidR="0013169B" w:rsidRDefault="0013169B">
      <w:pPr>
        <w:spacing w:line="360" w:lineRule="auto"/>
        <w:ind w:firstLineChars="200" w:firstLine="480"/>
        <w:jc w:val="left"/>
        <w:rPr>
          <w:rFonts w:ascii="宋体" w:hAnsi="宋体"/>
          <w:sz w:val="24"/>
          <w:szCs w:val="24"/>
        </w:rPr>
      </w:pPr>
    </w:p>
    <w:p w:rsidR="0013169B" w:rsidRDefault="0013169B">
      <w:pPr>
        <w:spacing w:line="360" w:lineRule="auto"/>
        <w:ind w:firstLineChars="200" w:firstLine="480"/>
        <w:jc w:val="left"/>
        <w:rPr>
          <w:rFonts w:ascii="宋体" w:hAnsi="宋体"/>
          <w:sz w:val="24"/>
          <w:szCs w:val="24"/>
        </w:rPr>
      </w:pPr>
    </w:p>
    <w:p w:rsidR="0013169B" w:rsidRDefault="0013169B">
      <w:pPr>
        <w:spacing w:line="360" w:lineRule="auto"/>
        <w:ind w:firstLineChars="200" w:firstLine="480"/>
        <w:jc w:val="left"/>
        <w:rPr>
          <w:rFonts w:ascii="宋体" w:hAnsi="宋体"/>
          <w:sz w:val="24"/>
          <w:szCs w:val="24"/>
        </w:rPr>
      </w:pPr>
    </w:p>
    <w:p w:rsidR="0013169B" w:rsidRDefault="0013169B">
      <w:pPr>
        <w:spacing w:line="360" w:lineRule="auto"/>
        <w:ind w:firstLineChars="200" w:firstLine="480"/>
        <w:jc w:val="left"/>
        <w:rPr>
          <w:rFonts w:ascii="宋体" w:hAnsi="宋体"/>
          <w:sz w:val="24"/>
          <w:szCs w:val="24"/>
        </w:rPr>
      </w:pPr>
    </w:p>
    <w:p w:rsidR="0013169B" w:rsidRDefault="0013169B">
      <w:pPr>
        <w:spacing w:line="360" w:lineRule="auto"/>
        <w:ind w:firstLineChars="200" w:firstLine="480"/>
        <w:jc w:val="left"/>
        <w:rPr>
          <w:rFonts w:ascii="宋体" w:hAnsi="宋体"/>
          <w:sz w:val="24"/>
          <w:szCs w:val="24"/>
        </w:rPr>
      </w:pPr>
    </w:p>
    <w:p w:rsidR="0013169B" w:rsidRDefault="0013169B">
      <w:pPr>
        <w:spacing w:line="360" w:lineRule="auto"/>
        <w:ind w:firstLineChars="200" w:firstLine="480"/>
        <w:jc w:val="left"/>
        <w:rPr>
          <w:rFonts w:ascii="宋体" w:hAnsi="宋体"/>
          <w:sz w:val="24"/>
          <w:szCs w:val="24"/>
        </w:rPr>
      </w:pPr>
    </w:p>
    <w:p w:rsidR="0013169B" w:rsidRDefault="00D6392E">
      <w:pPr>
        <w:spacing w:line="360" w:lineRule="auto"/>
        <w:ind w:firstLineChars="200" w:firstLine="420"/>
        <w:jc w:val="left"/>
        <w:rPr>
          <w:rFonts w:ascii="宋体" w:hAnsi="宋体"/>
          <w:sz w:val="24"/>
          <w:szCs w:val="24"/>
        </w:rPr>
      </w:pPr>
      <w:r w:rsidRPr="00D6392E">
        <w:lastRenderedPageBreak/>
        <w:pict>
          <v:shape id="文本框 3" o:spid="_x0000_s1108" type="#_x0000_t202" style="position:absolute;left:0;text-align:left;margin-left:223.05pt;margin-top:10.75pt;width:237.5pt;height:20.8pt;z-index:251447296;v-text-anchor:middle" o:gfxdata="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83SfNYAAAAJAQAADwAAAAAAAAAB&#10;ACAAAAAiAAAAZHJzL2Rvd25yZXYueG1sUEsBAhQAFAAAAAgAh07iQBElSTgSAgAAMAQAAA4AAAAA&#10;AAAAAQAgAAAAJQEAAGRycy9lMm9Eb2MueG1sUEsFBgAAAAAGAAYAWQEAAKkFAAAAAA==&#10;" strokeweight=".5pt">
            <v:stroke joinstyle="round"/>
            <v:textbox style="mso-next-textbox:#文本框 3" inset=",0,,0">
              <w:txbxContent>
                <w:p w:rsidR="000C5C15" w:rsidRDefault="000C5C15">
                  <w:pPr>
                    <w:pStyle w:val="ae"/>
                    <w:spacing w:before="0" w:beforeAutospacing="0" w:after="0" w:afterAutospacing="0"/>
                    <w:jc w:val="both"/>
                    <w:rPr>
                      <w:sz w:val="21"/>
                      <w:szCs w:val="21"/>
                    </w:rPr>
                  </w:pPr>
                  <w:r>
                    <w:rPr>
                      <w:rFonts w:hint="eastAsia"/>
                      <w:kern w:val="2"/>
                      <w:sz w:val="21"/>
                      <w:szCs w:val="21"/>
                    </w:rPr>
                    <w:t>模式</w:t>
                  </w:r>
                  <w:r>
                    <w:rPr>
                      <w:kern w:val="2"/>
                      <w:sz w:val="21"/>
                      <w:szCs w:val="21"/>
                    </w:rPr>
                    <w:t>1 HIV</w:t>
                  </w:r>
                  <w:r>
                    <w:rPr>
                      <w:rFonts w:hint="eastAsia"/>
                      <w:kern w:val="2"/>
                      <w:sz w:val="21"/>
                      <w:szCs w:val="21"/>
                    </w:rPr>
                    <w:t>血清学与核酸并行检测结果</w:t>
                  </w:r>
                  <w:r>
                    <w:rPr>
                      <w:rFonts w:hint="eastAsia"/>
                      <w:sz w:val="21"/>
                      <w:szCs w:val="21"/>
                    </w:rPr>
                    <w:t>判定流程</w:t>
                  </w:r>
                </w:p>
              </w:txbxContent>
            </v:textbox>
          </v:shape>
        </w:pict>
      </w:r>
      <w:r w:rsidRPr="00D6392E">
        <w:pict>
          <v:shape id="文本框 152" o:spid="_x0000_s1107" type="#_x0000_t202" style="position:absolute;left:0;text-align:left;margin-left:-22.4pt;margin-top:10.75pt;width:236.6pt;height:20.8pt;z-index:251448320;v-text-anchor:middle" o:gfxdata="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HowPXAAAACQEAAA8AAAAA&#10;AAAAAQAgAAAAIgAAAGRycy9kb3ducmV2LnhtbFBLAQIUABQAAAAIAIdO4kBgd0O0FQIAADIEAAAO&#10;AAAAAAAAAAEAIAAAACYBAABkcnMvZTJvRG9jLnhtbFBLBQYAAAAABgAGAFkBAACtBQAAAAA=&#10;" strokeweight=".5pt">
            <v:stroke joinstyle="round"/>
            <v:textbox style="mso-next-textbox:#文本框 152" inset=",0,,0">
              <w:txbxContent>
                <w:p w:rsidR="000C5C15" w:rsidRDefault="000C5C15">
                  <w:pPr>
                    <w:rPr>
                      <w:rFonts w:ascii="宋体" w:hAnsi="宋体"/>
                      <w:szCs w:val="21"/>
                    </w:rPr>
                  </w:pPr>
                  <w:r>
                    <w:rPr>
                      <w:rFonts w:ascii="宋体" w:hAnsi="宋体" w:hint="eastAsia"/>
                      <w:szCs w:val="21"/>
                    </w:rPr>
                    <w:t>模式1 HIV血清学与核酸顺序检测结果判定流程</w:t>
                  </w:r>
                </w:p>
              </w:txbxContent>
            </v:textbox>
          </v:shape>
        </w:pict>
      </w:r>
    </w:p>
    <w:p w:rsidR="0013169B" w:rsidRDefault="00D6392E">
      <w:pPr>
        <w:spacing w:line="360" w:lineRule="auto"/>
        <w:ind w:firstLineChars="200" w:firstLine="420"/>
        <w:jc w:val="left"/>
        <w:rPr>
          <w:rFonts w:ascii="宋体" w:hAnsi="宋体"/>
          <w:sz w:val="24"/>
          <w:szCs w:val="24"/>
        </w:rPr>
      </w:pPr>
      <w:r w:rsidRPr="00D6392E">
        <w:pict>
          <v:shape id="直接箭头连接符 5" o:spid="_x0000_s1106" type="#_x0000_t32" style="position:absolute;left:0;text-align:left;margin-left:79.15pt;margin-top:8.85pt;width:.4pt;height:16.9pt;flip:x;z-index:251449344" o:gfxdata="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r/lfdsAAAAJAQAADwAAAAAA&#10;AAABACAAAAAiAAAAZHJzL2Rvd25yZXYueG1sUEsBAhQAFAAAAAgAh07iQPb+RmMQAgAA4AMAAA4A&#10;AAAAAAAAAQAgAAAAKgEAAGRycy9lMm9Eb2MueG1sUEsFBgAAAAAGAAYAWQEAAKwFAAAAAA==&#10;" strokeweight="1pt">
            <v:stroke endarrow="block"/>
          </v:shape>
        </w:pict>
      </w:r>
      <w:r w:rsidRPr="00D6392E">
        <w:pict>
          <v:shape id="直接箭头连接符 33" o:spid="_x0000_s1105" type="#_x0000_t32" style="position:absolute;left:0;text-align:left;margin-left:350.5pt;margin-top:8.25pt;width:0;height:18.65pt;z-index:251450368" o:gfxdata="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tCZk9gA&#10;AAAJAQAADwAAAAAAAAABACAAAAAiAAAAZHJzL2Rvd25yZXYueG1sUEsBAhQAFAAAAAgAh07iQJBP&#10;bPofAgAADAQAAA4AAAAAAAAAAQAgAAAAJwEAAGRycy9lMm9Eb2MueG1sUEsFBgAAAAAGAAYAWQEA&#10;ALgFAAAAAA==&#10;">
            <v:stroke endarrow="block"/>
          </v:shape>
        </w:pict>
      </w:r>
    </w:p>
    <w:p w:rsidR="0013169B" w:rsidRDefault="00D6392E">
      <w:pPr>
        <w:spacing w:line="360" w:lineRule="auto"/>
        <w:ind w:firstLineChars="200" w:firstLine="420"/>
        <w:jc w:val="left"/>
        <w:rPr>
          <w:rFonts w:ascii="宋体" w:hAnsi="宋体"/>
          <w:sz w:val="24"/>
          <w:szCs w:val="24"/>
        </w:rPr>
      </w:pPr>
      <w:r w:rsidRPr="00D6392E">
        <w:pict>
          <v:shape id="肘形连接符 14" o:spid="_x0000_s1104" type="#_x0000_t33" style="position:absolute;left:0;text-align:left;margin-left:127.6pt;margin-top:12.15pt;width:19.4pt;height:26.8pt;z-index:251451392" o:gfxdata="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hU+E9oAAAAJAQAADwAAAAAAAAABACAAAAAiAAAAZHJzL2Rvd25yZXYueG1sUEsBAhQA&#10;FAAAAAgAh07iQGKEbjnwAQAAqAMAAA4AAAAAAAAAAQAgAAAAKQEAAGRycy9lMm9Eb2MueG1sUEsF&#10;BgAAAAAGAAYAWQEAAIsFAAAAAA==&#10;">
            <v:stroke endarrow="block" joinstyle="round"/>
          </v:shape>
        </w:pict>
      </w:r>
      <w:r w:rsidRPr="00D6392E">
        <w:pict>
          <v:shape id="自选图形 5401" o:spid="_x0000_s1103" type="#_x0000_t33" style="position:absolute;left:0;text-align:left;margin-left:18.85pt;margin-top:13.2pt;width:17.9pt;height:26.3pt;rotation:180;flip:y;z-index:251452416" o:gfxdata="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z9YAAAAHAQAADwAAAAAAAAABACAAAAAiAAAAZHJzL2Rvd25yZXYu&#10;eG1sUEsBAhQAFAAAAAgAh07iQKvYtrP9AQAAwQMAAA4AAAAAAAAAAQAgAAAAJQEAAGRycy9lMm9E&#10;b2MueG1sUEsFBgAAAAAGAAYAWQEAAJQFAAAAAA==&#10;">
            <v:stroke endarrow="block" joinstyle="round"/>
          </v:shape>
        </w:pict>
      </w:r>
      <w:r w:rsidRPr="00D6392E">
        <w:pict>
          <v:shape id="文本框 147" o:spid="_x0000_s1102" type="#_x0000_t202" style="position:absolute;left:0;text-align:left;margin-left:279.4pt;margin-top:3.55pt;width:146.6pt;height:20.65pt;z-index:251453440;v-text-anchor:middle" o:gfxdata="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1aI2dYAAAAIAQAADwAAAAAAAAAB&#10;ACAAAAAiAAAAZHJzL2Rvd25yZXYueG1sUEsBAhQAFAAAAAgAh07iQEqo7m8SAgAAMgQAAA4AAAAA&#10;AAAAAQAgAAAAJQEAAGRycy9lMm9Eb2MueG1sUEsFBgAAAAAGAAYAWQEAAKkFAAAAAA==&#10;" strokeweight=".5pt">
            <v:stroke joinstyle="round"/>
            <v:textbox style="mso-next-textbox:#文本框 147" inset=",0,,0">
              <w:txbxContent>
                <w:p w:rsidR="000C5C15" w:rsidRDefault="000C5C15">
                  <w:pPr>
                    <w:pStyle w:val="ae"/>
                    <w:spacing w:before="0" w:beforeAutospacing="0" w:after="0" w:afterAutospacing="0"/>
                    <w:jc w:val="both"/>
                    <w:rPr>
                      <w:sz w:val="21"/>
                      <w:szCs w:val="21"/>
                    </w:rPr>
                  </w:pPr>
                  <w:r>
                    <w:rPr>
                      <w:kern w:val="2"/>
                      <w:sz w:val="21"/>
                      <w:szCs w:val="21"/>
                    </w:rPr>
                    <w:t>HI</w:t>
                  </w:r>
                  <w:r>
                    <w:rPr>
                      <w:rFonts w:hint="eastAsia"/>
                      <w:kern w:val="2"/>
                      <w:sz w:val="21"/>
                      <w:szCs w:val="21"/>
                    </w:rPr>
                    <w:t>V血清学检测和核酸检测</w:t>
                  </w:r>
                </w:p>
              </w:txbxContent>
            </v:textbox>
          </v:shape>
        </w:pict>
      </w:r>
      <w:r w:rsidRPr="00D6392E">
        <w:pict>
          <v:shape id="文本框 146" o:spid="_x0000_s1101" type="#_x0000_t202" style="position:absolute;left:0;text-align:left;margin-left:36.75pt;margin-top:1.8pt;width:91.2pt;height:20.65pt;z-index:251454464;v-text-anchor:middle" o:gfxdata="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mSxq1QAAAAcBAAAPAAAAAAAAAAEA&#10;IAAAACIAAABkcnMvZG93bnJldi54bWxQSwECFAAUAAAACACHTuJAH14A9hICAAAyBAAADgAAAAAA&#10;AAABACAAAAAkAQAAZHJzL2Uyb0RvYy54bWxQSwUGAAAAAAYABgBZAQAAqAUAAAAA&#10;" strokeweight=".5pt">
            <v:stroke joinstyle="round"/>
            <v:textbox style="mso-next-textbox:#文本框 146" inset=",0,,0">
              <w:txbxContent>
                <w:p w:rsidR="000C5C15" w:rsidRDefault="000C5C15">
                  <w:pPr>
                    <w:rPr>
                      <w:rFonts w:ascii="宋体" w:hAnsi="宋体"/>
                      <w:szCs w:val="21"/>
                    </w:rPr>
                  </w:pPr>
                  <w:r>
                    <w:rPr>
                      <w:rFonts w:ascii="宋体" w:hAnsi="宋体" w:hint="eastAsia"/>
                      <w:szCs w:val="21"/>
                    </w:rPr>
                    <w:t>HIV血清学检测</w:t>
                  </w:r>
                </w:p>
              </w:txbxContent>
            </v:textbox>
          </v:shape>
        </w:pict>
      </w:r>
    </w:p>
    <w:p w:rsidR="0013169B" w:rsidRDefault="00D6392E">
      <w:pPr>
        <w:spacing w:line="360" w:lineRule="auto"/>
        <w:ind w:firstLineChars="200" w:firstLine="420"/>
        <w:jc w:val="left"/>
        <w:rPr>
          <w:rFonts w:ascii="宋体" w:hAnsi="宋体"/>
          <w:sz w:val="24"/>
          <w:szCs w:val="24"/>
        </w:rPr>
      </w:pPr>
      <w:r w:rsidRPr="00D6392E">
        <w:pict>
          <v:shape id="直接箭头连接符 38" o:spid="_x0000_s1100" type="#_x0000_t32" style="position:absolute;left:0;text-align:left;margin-left:350.5pt;margin-top:7.2pt;width:0;height:9.05pt;z-index:251461632" o:gfxdata="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4IJeNgA&#10;AAAJAQAADwAAAAAAAAABACAAAAAiAAAAZHJzL2Rvd25yZXYueG1sUEsBAhQAFAAAAAgAh07iQEH7&#10;nAQfAgAADQQAAA4AAAAAAAAAAQAgAAAAJwEAAGRycy9lMm9Eb2MueG1sUEsFBgAAAAAGAAYAWQEA&#10;ALgFAAAAAA==&#10;">
            <v:stroke endarrow="block"/>
          </v:shape>
        </w:pict>
      </w:r>
      <w:r w:rsidRPr="00D6392E">
        <w:pict>
          <v:shape id="肘形连接符 34" o:spid="_x0000_s1099" type="#_x0000_t34" style="position:absolute;left:0;text-align:left;margin-left:300.15pt;margin-top:-33.8pt;width:15.75pt;height:85pt;rotation:90;z-index:251455488" o:gfxdata="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EsggvZAAAACwEAAA8AAAAAAAAAAQAgAAAAIgAAAGRycy9kb3ducmV2LnhtbFBLAQIUABQA&#10;AAAIAIdO4kATKgLuKAIAABYEAAAOAAAAAAAAAAEAIAAAACgBAABkcnMvZTJvRG9jLnhtbFBLBQYA&#10;AAAABgAGAFkBAADCBQAAAAA=&#10;">
            <v:stroke endarrow="block" joinstyle="round"/>
          </v:shape>
        </w:pict>
      </w:r>
      <w:r w:rsidRPr="00D6392E">
        <w:pict>
          <v:shape id="文本框 143" o:spid="_x0000_s1098" type="#_x0000_t202" style="position:absolute;left:0;text-align:left;margin-left:293.4pt;margin-top:16.2pt;width:88.3pt;height:43.95pt;z-index:251456512;v-text-anchor:middle" o:gfxdata="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9TrETXAAAACgEAAA8AAAAAAAAA&#10;AQAgAAAAIgAAAGRycy9kb3ducmV2LnhtbFBLAQIUABQAAAAIAIdO4kC4hPcbEgIAADIEAAAOAAAA&#10;AAAAAAEAIAAAACYBAABkcnMvZTJvRG9jLnhtbFBLBQYAAAAABgAGAFkBAACqBQAAAAA=&#10;" strokeweight=".5pt">
            <v:stroke joinstyle="round"/>
            <v:textbox style="mso-next-textbox:#文本框 143" inset=",0,,0">
              <w:txbxContent>
                <w:p w:rsidR="000C5C15" w:rsidRDefault="000C5C15">
                  <w:pPr>
                    <w:pStyle w:val="ae"/>
                    <w:spacing w:before="0" w:beforeAutospacing="0" w:after="0" w:afterAutospacing="0"/>
                    <w:jc w:val="both"/>
                    <w:rPr>
                      <w:sz w:val="21"/>
                      <w:szCs w:val="21"/>
                    </w:rPr>
                  </w:pPr>
                  <w:r>
                    <w:rPr>
                      <w:kern w:val="2"/>
                      <w:sz w:val="21"/>
                      <w:szCs w:val="21"/>
                    </w:rPr>
                    <w:t>HIV</w:t>
                  </w:r>
                  <w:r>
                    <w:rPr>
                      <w:rFonts w:hint="eastAsia"/>
                      <w:kern w:val="2"/>
                      <w:sz w:val="21"/>
                      <w:szCs w:val="21"/>
                    </w:rPr>
                    <w:t>血清学检测不合格核酸检测合格/不合格</w:t>
                  </w:r>
                </w:p>
              </w:txbxContent>
            </v:textbox>
          </v:shape>
        </w:pict>
      </w:r>
      <w:r w:rsidRPr="00D6392E">
        <w:pict>
          <v:shape id="文本框 142" o:spid="_x0000_s1097" type="#_x0000_t202" style="position:absolute;left:0;text-align:left;margin-left:384.65pt;margin-top:16.9pt;width:92.4pt;height:44pt;z-index:251457536;v-text-anchor:middle" o:gfxdata="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lsK7HXAAAACgEAAA8AAAAA&#10;AAAAAQAgAAAAIgAAAGRycy9kb3ducmV2LnhtbFBLAQIUABQAAAAIAIdO4kBKx8AlFQIAADIEAAAO&#10;AAAAAAAAAAEAIAAAACYBAABkcnMvZTJvRG9jLnhtbFBLBQYAAAAABgAGAFkBAACtBQAAAAA=&#10;" strokeweight=".5pt">
            <v:stroke joinstyle="round"/>
            <v:textbox style="mso-next-textbox:#文本框 142" inset=",0,,0">
              <w:txbxContent>
                <w:p w:rsidR="000C5C15" w:rsidRDefault="000C5C15">
                  <w:pPr>
                    <w:pStyle w:val="ae"/>
                    <w:spacing w:before="0" w:beforeAutospacing="0" w:after="0" w:afterAutospacing="0"/>
                    <w:jc w:val="both"/>
                    <w:rPr>
                      <w:sz w:val="21"/>
                      <w:szCs w:val="21"/>
                    </w:rPr>
                  </w:pPr>
                  <w:r>
                    <w:rPr>
                      <w:kern w:val="2"/>
                      <w:sz w:val="21"/>
                      <w:szCs w:val="21"/>
                    </w:rPr>
                    <w:t>HIV</w:t>
                  </w:r>
                  <w:r>
                    <w:rPr>
                      <w:rFonts w:hint="eastAsia"/>
                      <w:kern w:val="2"/>
                      <w:sz w:val="21"/>
                      <w:szCs w:val="21"/>
                    </w:rPr>
                    <w:t>血清学检测合格/不合格核酸检测不合格</w:t>
                  </w:r>
                </w:p>
              </w:txbxContent>
            </v:textbox>
          </v:shape>
        </w:pict>
      </w:r>
      <w:r w:rsidRPr="00D6392E">
        <w:pict>
          <v:shape id="文本框 141" o:spid="_x0000_s1096" type="#_x0000_t202" style="position:absolute;left:0;text-align:left;margin-left:-34.4pt;margin-top:15.6pt;width:125.5pt;height:19.95pt;z-index:251458560;v-text-anchor:middle" o:gfxdata="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DNpyQ1gAAAAkBAAAPAAAAAAAAAAEA&#10;IAAAACIAAABkcnMvZG93bnJldi54bWxQSwECFAAUAAAACACHTuJATjPWLBECAAAyBAAADgAAAAAA&#10;AAABACAAAAAlAQAAZHJzL2Uyb0RvYy54bWxQSwUGAAAAAAYABgBZAQAAqAUAAAAA&#10;" strokeweight=".5pt">
            <v:stroke joinstyle="round"/>
            <v:textbox style="mso-next-textbox:#文本框 141" inset=",0,,0">
              <w:txbxContent>
                <w:p w:rsidR="000C5C15" w:rsidRDefault="000C5C15">
                  <w:pPr>
                    <w:pStyle w:val="ae"/>
                    <w:spacing w:before="0" w:beforeAutospacing="0" w:after="0" w:afterAutospacing="0"/>
                    <w:jc w:val="both"/>
                    <w:rPr>
                      <w:kern w:val="2"/>
                      <w:sz w:val="21"/>
                      <w:szCs w:val="21"/>
                    </w:rPr>
                  </w:pPr>
                  <w:r>
                    <w:rPr>
                      <w:rFonts w:cs="Times New Roman"/>
                      <w:kern w:val="2"/>
                      <w:sz w:val="21"/>
                      <w:szCs w:val="21"/>
                    </w:rPr>
                    <w:t>HIV</w:t>
                  </w:r>
                  <w:r>
                    <w:rPr>
                      <w:rFonts w:hint="eastAsia"/>
                      <w:kern w:val="2"/>
                      <w:sz w:val="21"/>
                      <w:szCs w:val="21"/>
                    </w:rPr>
                    <w:t>血清学检测不合格</w:t>
                  </w:r>
                </w:p>
              </w:txbxContent>
            </v:textbox>
          </v:shape>
        </w:pict>
      </w:r>
      <w:r w:rsidRPr="00D6392E">
        <w:pict>
          <v:shape id="文本框 140" o:spid="_x0000_s1095" type="#_x0000_t202" style="position:absolute;left:0;text-align:left;margin-left:95.25pt;margin-top:15.55pt;width:112pt;height:19.5pt;z-index:251459584;v-text-anchor:middle" o:gfxdata="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nBLRzVAAAACQEAAA8AAAAAAAAA&#10;AQAgAAAAIgAAAGRycy9kb3ducmV2LnhtbFBLAQIUABQAAAAIAIdO4kBdmDsPFAIAADIEAAAOAAAA&#10;AAAAAAEAIAAAACQBAABkcnMvZTJvRG9jLnhtbFBLBQYAAAAABgAGAFkBAACqBQAAAAA=&#10;" strokeweight=".5pt">
            <v:stroke joinstyle="round"/>
            <v:textbox style="mso-next-textbox:#文本框 140" inset=",0,,0">
              <w:txbxContent>
                <w:p w:rsidR="000C5C15" w:rsidRDefault="000C5C15">
                  <w:pPr>
                    <w:pStyle w:val="ae"/>
                    <w:spacing w:before="0" w:beforeAutospacing="0" w:after="0" w:afterAutospacing="0"/>
                    <w:jc w:val="both"/>
                    <w:rPr>
                      <w:sz w:val="21"/>
                      <w:szCs w:val="21"/>
                    </w:rPr>
                  </w:pPr>
                  <w:r>
                    <w:rPr>
                      <w:kern w:val="2"/>
                      <w:sz w:val="21"/>
                      <w:szCs w:val="21"/>
                    </w:rPr>
                    <w:t>HIV</w:t>
                  </w:r>
                  <w:r>
                    <w:rPr>
                      <w:rFonts w:hint="eastAsia"/>
                      <w:kern w:val="2"/>
                      <w:sz w:val="21"/>
                      <w:szCs w:val="21"/>
                    </w:rPr>
                    <w:t>血清学检测合格</w:t>
                  </w:r>
                </w:p>
              </w:txbxContent>
            </v:textbox>
          </v:shape>
        </w:pict>
      </w:r>
      <w:r w:rsidRPr="00D6392E">
        <w:pict>
          <v:shape id="文本框 139" o:spid="_x0000_s1094" type="#_x0000_t202" style="position:absolute;left:0;text-align:left;margin-left:214.2pt;margin-top:16.05pt;width:75.4pt;height:44.1pt;z-index:251460608;v-text-anchor:middle" o:gfxdata="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iB4ZjXAAAACgEAAA8AAAAA&#10;AAAAAQAgAAAAIgAAAGRycy9kb3ducmV2LnhtbFBLAQIUABQAAAAIAIdO4kAYh/TzFQIAADEEAAAO&#10;AAAAAAAAAAEAIAAAACYBAABkcnMvZTJvRG9jLnhtbFBLBQYAAAAABgAGAFkBAACtBQAAAAA=&#10;" strokeweight=".5pt">
            <v:stroke joinstyle="round"/>
            <v:textbox style="mso-next-textbox:#文本框 139" inset=",0,,0">
              <w:txbxContent>
                <w:p w:rsidR="000C5C15" w:rsidRDefault="000C5C15">
                  <w:pPr>
                    <w:pStyle w:val="ae"/>
                    <w:spacing w:before="0" w:beforeAutospacing="0" w:after="0" w:afterAutospacing="0"/>
                    <w:jc w:val="both"/>
                    <w:rPr>
                      <w:kern w:val="2"/>
                      <w:sz w:val="21"/>
                      <w:szCs w:val="21"/>
                    </w:rPr>
                  </w:pPr>
                  <w:r>
                    <w:rPr>
                      <w:kern w:val="2"/>
                      <w:sz w:val="21"/>
                      <w:szCs w:val="21"/>
                    </w:rPr>
                    <w:t>H</w:t>
                  </w:r>
                  <w:r>
                    <w:rPr>
                      <w:rFonts w:hint="eastAsia"/>
                      <w:kern w:val="2"/>
                      <w:sz w:val="21"/>
                      <w:szCs w:val="21"/>
                    </w:rPr>
                    <w:t>IV血清学检测和核酸检测均合格</w:t>
                  </w:r>
                </w:p>
              </w:txbxContent>
            </v:textbox>
          </v:shape>
        </w:pict>
      </w:r>
      <w:r w:rsidRPr="00D6392E">
        <w:pict>
          <v:shape id="_x0000_s1093" type="#_x0000_t34" style="position:absolute;left:0;text-align:left;margin-left:380.35pt;margin-top:-29pt;width:15.85pt;height:75.5pt;rotation:90;flip:x;z-index:251462656" o:gfxdata="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6SeidgAAAAKAQAADwAAAAAAAAABACAAAAAiAAAAZHJzL2Rvd25yZXYueG1sUEsB&#10;AhQAFAAAAAgAh07iQJMw9EUuAgAAIAQAAA4AAAAAAAAAAQAgAAAAJwEAAGRycy9lMm9Eb2MueG1s&#10;UEsFBgAAAAAGAAYAWQEAAMcFAAAAAA==&#10;">
            <v:stroke endarrow="block" joinstyle="round"/>
          </v:shape>
        </w:pict>
      </w:r>
    </w:p>
    <w:p w:rsidR="0013169B" w:rsidRDefault="00D6392E">
      <w:pPr>
        <w:spacing w:line="360" w:lineRule="auto"/>
        <w:ind w:firstLineChars="200" w:firstLine="420"/>
        <w:jc w:val="left"/>
      </w:pPr>
      <w:r>
        <w:pict>
          <v:shape id="肘形连接符 9" o:spid="_x0000_s1092" type="#_x0000_t33" style="position:absolute;left:0;text-align:left;margin-left:-29.8pt;margin-top:23.4pt;width:167.9pt;height:149.6pt;rotation:90;flip:x;z-index:251463680" o:gfxdata="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nHx3DZAAAACgEAAA8AAAAAAAAAAQAgAAAAIgAAAGRycy9kb3ducmV2&#10;LnhtbFBLAQIUABQAAAAIAIdO4kD0vRn8+wEAAL4DAAAOAAAAAAAAAAEAIAAAACgBAABkcnMvZTJv&#10;RG9jLnhtbFBLBQYAAAAABgAGAFkBAACVBQAAAAA=&#10;">
            <v:stroke joinstyle="round"/>
          </v:shape>
        </w:pict>
      </w:r>
      <w:r>
        <w:pict>
          <v:shape id="直接箭头连接符 21" o:spid="_x0000_s1091" type="#_x0000_t32" style="position:absolute;left:0;text-align:left;margin-left:147.05pt;margin-top:11.7pt;width:0;height:25.65pt;z-index:251464704" o:gfxdata="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sWVwNgA&#10;AAAJAQAADwAAAAAAAAABACAAAAAiAAAAZHJzL2Rvd25yZXYueG1sUEsBAhQAFAAAAAgAh07iQHf0&#10;Aq0fAgAADQQAAA4AAAAAAAAAAQAgAAAAJwEAAGRycy9lMm9Eb2MueG1sUEsFBgAAAAAGAAYAWQEA&#10;ALgFAAAAAA==&#10;">
            <v:stroke endarrow="block"/>
          </v:shape>
        </w:pict>
      </w:r>
    </w:p>
    <w:p w:rsidR="0013169B" w:rsidRDefault="0013169B">
      <w:pPr>
        <w:spacing w:line="360" w:lineRule="auto"/>
        <w:ind w:firstLineChars="200" w:firstLine="420"/>
        <w:jc w:val="left"/>
      </w:pPr>
    </w:p>
    <w:p w:rsidR="0013169B" w:rsidRDefault="00D6392E">
      <w:pPr>
        <w:spacing w:line="360" w:lineRule="auto"/>
        <w:ind w:firstLineChars="200" w:firstLine="420"/>
        <w:jc w:val="left"/>
      </w:pPr>
      <w:r>
        <w:pict>
          <v:shape id="肘形连接符 183" o:spid="_x0000_s1090" type="#_x0000_t33" style="position:absolute;left:0;text-align:left;margin-left:215.85pt;margin-top:41.05pt;width:93.95pt;height:15.45pt;rotation:90;z-index:251465728" o:gfxdata="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BcVFY2gAAAAoBAAAPAAAAAAAAAAEAIAAAACIAAABkcnMvZG93bnJldi54&#10;bWxQSwECFAAUAAAACACHTuJAyeOve/gBAAC4AwAADgAAAAAAAAABACAAAAApAQAAZHJzL2Uyb0Rv&#10;Yy54bWxQSwUGAAAAAAYABgBZAQAAkwUAAAAA&#10;">
            <v:stroke endarrow="block" joinstyle="round"/>
          </v:shape>
        </w:pict>
      </w:r>
      <w:r>
        <w:pict>
          <v:shape id="肘形连接符 184" o:spid="_x0000_s1089" type="#_x0000_t33" style="position:absolute;left:0;text-align:left;margin-left:229.3pt;margin-top:35.8pt;width:143.45pt;height:73.05pt;rotation:90;z-index:251466752" o:gfxdata="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c/LN9sAAAAKAQAADwAAAAAAAAABACAAAAAiAAAAZHJzL2Rvd25yZXYu&#10;eG1sUEsBAhQAFAAAAAgAh07iQG+wenf4AQAAuAMAAA4AAAAAAAAAAQAgAAAAKgEAAGRycy9lMm9E&#10;b2MueG1sUEsFBgAAAAAGAAYAWQEAAJQFAAAAAA==&#10;">
            <v:stroke endarrow="block" joinstyle="round"/>
          </v:shape>
        </w:pict>
      </w:r>
      <w:r>
        <w:pict>
          <v:shape id="文本框 133" o:spid="_x0000_s1088" type="#_x0000_t202" style="position:absolute;left:0;text-align:left;margin-left:100.5pt;margin-top:1.1pt;width:86.5pt;height:20.65pt;z-index:251467776;v-text-anchor:middle" o:gfxdata="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93sY1QAAAAgBAAAPAAAAAAAAAAEA&#10;IAAAACIAAABkcnMvZG93bnJldi54bWxQSwECFAAUAAAACACHTuJAUNHdABICAAAyBAAADgAAAAAA&#10;AAABACAAAAAkAQAAZHJzL2Uyb0RvYy54bWxQSwUGAAAAAAYABgBZAQAAqAUAAAAA&#10;" strokeweight=".5pt">
            <v:stroke joinstyle="round"/>
            <v:textbox style="mso-next-textbox:#文本框 133" inset=",0,,0">
              <w:txbxContent>
                <w:p w:rsidR="000C5C15" w:rsidRDefault="000C5C15">
                  <w:pPr>
                    <w:pStyle w:val="ae"/>
                    <w:spacing w:before="0" w:beforeAutospacing="0" w:after="0" w:afterAutospacing="0"/>
                    <w:jc w:val="both"/>
                    <w:rPr>
                      <w:sz w:val="21"/>
                      <w:szCs w:val="21"/>
                    </w:rPr>
                  </w:pPr>
                  <w:r>
                    <w:rPr>
                      <w:kern w:val="2"/>
                      <w:sz w:val="21"/>
                      <w:szCs w:val="21"/>
                    </w:rPr>
                    <w:t>HIV</w:t>
                  </w:r>
                  <w:r>
                    <w:rPr>
                      <w:rFonts w:hint="eastAsia"/>
                      <w:kern w:val="2"/>
                      <w:sz w:val="21"/>
                      <w:szCs w:val="21"/>
                    </w:rPr>
                    <w:t>核酸检测</w:t>
                  </w:r>
                </w:p>
              </w:txbxContent>
            </v:textbox>
          </v:shape>
        </w:pict>
      </w:r>
      <w:r>
        <w:pict>
          <v:shape id="肘形连接符 42" o:spid="_x0000_s1087" type="#_x0000_t34" style="position:absolute;left:0;text-align:left;margin-left:264.5pt;margin-top:1.8pt;width:174.5pt;height:142.7pt;rotation:180;flip:y;z-index:251468800" o:gfxdata="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5&#10;YvRI1wAAAAkBAAAPAAAAAAAAAAEAIAAAACIAAABkcnMvZG93bnJldi54bWxQSwECFAAUAAAACACH&#10;TuJApKYwrSUCAAAJBAAADgAAAAAAAAABACAAAAAmAQAAZHJzL2Uyb0RvYy54bWxQSwUGAAAAAAYA&#10;BgBZAQAAvQUAAAAA&#10;" adj="206">
            <v:stroke endarrow="block" joinstyle="round"/>
          </v:shape>
        </w:pict>
      </w:r>
    </w:p>
    <w:p w:rsidR="0013169B" w:rsidRDefault="00D6392E">
      <w:pPr>
        <w:spacing w:line="360" w:lineRule="auto"/>
        <w:ind w:firstLineChars="200" w:firstLine="420"/>
        <w:jc w:val="left"/>
      </w:pPr>
      <w:r>
        <w:pict>
          <v:shape id="肘形连接符 15" o:spid="_x0000_s1085" type="#_x0000_t33" style="position:absolute;left:0;text-align:left;margin-left:43.85pt;margin-top:13.45pt;width:103.3pt;height:12.25pt;rotation:180;flip:y;z-index:251470848" o:gfxdata="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OjaLZAAAACAEAAA8AAAAAAAAAAQAgAAAAIgAAAGRycy9k&#10;b3ducmV2LnhtbFBLAQIUABQAAAAIAIdO4kBsmptkAQIAAMMDAAAOAAAAAAAAAAEAIAAAACgBAABk&#10;cnMvZTJvRG9jLnhtbFBLBQYAAAAABgAGAFkBAACbBQAAAAA=&#10;">
            <v:stroke endarrow="block" joinstyle="round"/>
          </v:shape>
        </w:pict>
      </w:r>
      <w:r>
        <w:pict>
          <v:shape id="_x0000_s1086" type="#_x0000_t32" style="position:absolute;left:0;text-align:left;margin-left:147pt;margin-top:4.3pt;width:0;height:21.4pt;z-index:251469824" o:gfxdata="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y4ofNcA&#10;AAAIAQAADwAAAAAAAAABACAAAAAiAAAAZHJzL2Rvd25yZXYueG1sUEsBAhQAFAAAAAgAh07iQDSx&#10;ze8gAgAADQQAAA4AAAAAAAAAAQAgAAAAJgEAAGRycy9lMm9Eb2MueG1sUEsFBgAAAAAGAAYAWQEA&#10;ALgFAAAAAA==&#10;">
            <v:stroke endarrow="block"/>
          </v:shape>
        </w:pict>
      </w:r>
    </w:p>
    <w:p w:rsidR="0013169B" w:rsidRDefault="00D6392E">
      <w:pPr>
        <w:spacing w:line="360" w:lineRule="auto"/>
        <w:ind w:firstLineChars="200" w:firstLine="420"/>
        <w:jc w:val="left"/>
      </w:pPr>
      <w:r>
        <w:pict>
          <v:shape id="文本框 129" o:spid="_x0000_s1084" type="#_x0000_t202" style="position:absolute;left:0;text-align:left;margin-left:108.9pt;margin-top:7.6pt;width:98.3pt;height:21.35pt;z-index:251471872;v-text-anchor:middle" o:gfxdata="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0zpPXAAAACQEAAA8AAAAAAAAA&#10;AQAgAAAAIgAAAGRycy9kb3ducmV2LnhtbFBLAQIUABQAAAAIAIdO4kDzTUM4EgIAADIEAAAOAAAA&#10;AAAAAAEAIAAAACYBAABkcnMvZTJvRG9jLnhtbFBLBQYAAAAABgAGAFkBAACqBQAAAAA=&#10;" strokeweight=".5pt">
            <v:stroke joinstyle="round"/>
            <v:textbox style="mso-next-textbox:#文本框 129" inset=",0,,0">
              <w:txbxContent>
                <w:p w:rsidR="000C5C15" w:rsidRDefault="000C5C15">
                  <w:pPr>
                    <w:pStyle w:val="ae"/>
                    <w:spacing w:before="0" w:beforeAutospacing="0" w:after="0" w:afterAutospacing="0"/>
                    <w:jc w:val="both"/>
                  </w:pPr>
                  <w:r>
                    <w:rPr>
                      <w:rFonts w:hint="eastAsia"/>
                      <w:kern w:val="2"/>
                      <w:sz w:val="21"/>
                      <w:szCs w:val="21"/>
                    </w:rPr>
                    <w:t>HIV核酸检测合格</w:t>
                  </w:r>
                </w:p>
              </w:txbxContent>
            </v:textbox>
          </v:shape>
        </w:pict>
      </w:r>
      <w:r>
        <w:pict>
          <v:shape id="文本框 128" o:spid="_x0000_s1083" type="#_x0000_t202" style="position:absolute;left:0;text-align:left;margin-left:-12.25pt;margin-top:7.6pt;width:113.5pt;height:21.35pt;z-index:251472896;v-text-anchor:middle" o:gfxdata="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o0g7zWAAAACQEAAA8AAAAAAAAAAQAg&#10;AAAAIgAAAGRycy9kb3ducmV2LnhtbFBLAQIUABQAAAAIAIdO4kBMZFidEAIAADIEAAAOAAAAAAAA&#10;AAEAIAAAACUBAABkcnMvZTJvRG9jLnhtbFBLBQYAAAAABgAGAFkBAACnBQAAAAA=&#10;" strokeweight=".5pt">
            <v:stroke joinstyle="round"/>
            <v:textbox style="mso-next-textbox:#文本框 128" inset=",0,,0">
              <w:txbxContent>
                <w:p w:rsidR="000C5C15" w:rsidRDefault="000C5C15">
                  <w:pPr>
                    <w:pStyle w:val="ae"/>
                    <w:spacing w:before="0" w:beforeAutospacing="0" w:after="0" w:afterAutospacing="0"/>
                    <w:jc w:val="both"/>
                    <w:rPr>
                      <w:kern w:val="2"/>
                      <w:sz w:val="21"/>
                      <w:szCs w:val="21"/>
                    </w:rPr>
                  </w:pPr>
                  <w:r>
                    <w:rPr>
                      <w:rFonts w:hint="eastAsia"/>
                      <w:kern w:val="2"/>
                      <w:sz w:val="21"/>
                      <w:szCs w:val="21"/>
                    </w:rPr>
                    <w:t>HIV核酸检测不合格</w:t>
                  </w:r>
                </w:p>
              </w:txbxContent>
            </v:textbox>
          </v:shape>
        </w:pict>
      </w:r>
    </w:p>
    <w:p w:rsidR="0013169B" w:rsidRDefault="00D6392E">
      <w:pPr>
        <w:spacing w:line="360" w:lineRule="auto"/>
        <w:ind w:firstLineChars="200" w:firstLine="420"/>
        <w:jc w:val="left"/>
      </w:pPr>
      <w:r>
        <w:pict>
          <v:shape id="肘形连接符 181" o:spid="_x0000_s1082" type="#_x0000_t33" style="position:absolute;left:0;text-align:left;margin-left:125.55pt;margin-top:13.2pt;width:30.55pt;height:25.85pt;rotation:90;flip:x;z-index:251473920" o:gfxdata="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rw7DZAAAACQEAAA8AAAAAAAAAAQAgAAAAIgAAAGRycy9k&#10;b3ducmV2LnhtbFBLAQIUABQAAAAIAIdO4kCezaXHAQIAAMIDAAAOAAAAAAAAAAEAIAAAACgBAABk&#10;cnMvZTJvRG9jLnhtbFBLBQYAAAAABgAGAFkBAACbBQAAAAA=&#10;">
            <v:stroke endarrow="block" joinstyle="round"/>
          </v:shape>
        </w:pict>
      </w:r>
      <w:r>
        <w:pict>
          <v:shape id="肘形连接符 182" o:spid="_x0000_s1081" type="#_x0000_t33" style="position:absolute;left:0;text-align:left;margin-left:59.25pt;margin-top:-3.9pt;width:80.45pt;height:110pt;rotation:90;flip:x;z-index:251474944" o:gfxdata="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Lop7bYAAAACgEAAA8AAAAAAAAAAQAgAAAAIgAAAGRycy9kb3du&#10;cmV2LnhtbFBLAQIUABQAAAAIAIdO4kCCHiN1/wEAAMQDAAAOAAAAAAAAAAEAIAAAACcBAABkcnMv&#10;ZTJvRG9jLnhtbFBLBQYAAAAABgAGAFkBAACYBQAAAAA=&#10;">
            <v:stroke endarrow="block" joinstyle="round"/>
          </v:shape>
        </w:pict>
      </w:r>
    </w:p>
    <w:p w:rsidR="0013169B" w:rsidRDefault="00D6392E">
      <w:pPr>
        <w:spacing w:line="360" w:lineRule="auto"/>
        <w:ind w:firstLineChars="200" w:firstLine="420"/>
        <w:jc w:val="left"/>
      </w:pPr>
      <w:r>
        <w:pict>
          <v:shape id="文本框 125" o:spid="_x0000_s1080" type="#_x0000_t202" style="position:absolute;left:0;text-align:left;margin-left:153.75pt;margin-top:11.45pt;width:101.35pt;height:23.7pt;z-index:251475968;v-text-anchor:middle" o:gfxdata="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ttJx7WAAAACQEAAA8AAAAA&#10;AAAAAQAgAAAAIgAAAGRycy9kb3ducmV2LnhtbFBLAQIUABQAAAAIAIdO4kAM8N0SFgIAADIEAAAO&#10;AAAAAAAAAAEAIAAAACUBAABkcnMvZTJvRG9jLnhtbFBLBQYAAAAABgAGAFkBAACtBQAAAAA=&#10;" strokeweight=".5pt">
            <v:stroke joinstyle="round"/>
            <v:textbox style="mso-next-textbox:#文本框 125" inset=",0,,0">
              <w:txbxContent>
                <w:p w:rsidR="000C5C15" w:rsidRDefault="000C5C15">
                  <w:pPr>
                    <w:pStyle w:val="ae"/>
                    <w:spacing w:before="0" w:beforeAutospacing="0" w:after="0" w:afterAutospacing="0"/>
                    <w:jc w:val="both"/>
                    <w:rPr>
                      <w:sz w:val="21"/>
                      <w:szCs w:val="21"/>
                    </w:rPr>
                  </w:pPr>
                  <w:r>
                    <w:rPr>
                      <w:kern w:val="2"/>
                      <w:sz w:val="21"/>
                      <w:szCs w:val="21"/>
                    </w:rPr>
                    <w:t>HIV</w:t>
                  </w:r>
                  <w:r>
                    <w:rPr>
                      <w:rFonts w:hint="eastAsia"/>
                      <w:kern w:val="2"/>
                      <w:sz w:val="21"/>
                      <w:szCs w:val="21"/>
                    </w:rPr>
                    <w:t>血液检测合格</w:t>
                  </w:r>
                </w:p>
              </w:txbxContent>
            </v:textbox>
          </v:shape>
        </w:pict>
      </w:r>
    </w:p>
    <w:p w:rsidR="0013169B" w:rsidRDefault="0013169B">
      <w:pPr>
        <w:spacing w:line="360" w:lineRule="auto"/>
        <w:ind w:firstLineChars="200" w:firstLine="420"/>
        <w:jc w:val="left"/>
      </w:pPr>
    </w:p>
    <w:p w:rsidR="0013169B" w:rsidRDefault="0013169B">
      <w:pPr>
        <w:spacing w:line="360" w:lineRule="auto"/>
        <w:ind w:firstLineChars="200" w:firstLine="420"/>
        <w:jc w:val="left"/>
      </w:pPr>
    </w:p>
    <w:p w:rsidR="0013169B" w:rsidRDefault="00D6392E">
      <w:pPr>
        <w:spacing w:line="360" w:lineRule="auto"/>
        <w:ind w:firstLineChars="200" w:firstLine="420"/>
        <w:jc w:val="left"/>
      </w:pPr>
      <w:r>
        <w:pict>
          <v:shape id="文本框 124" o:spid="_x0000_s1079" type="#_x0000_t202" style="position:absolute;left:0;text-align:left;margin-left:155.1pt;margin-top:5.4pt;width:109.4pt;height:23.7pt;z-index:251476992;v-text-anchor:middle" o:gfxdata="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aciz1QAAAAkBAAAPAAAAAAAA&#10;AAEAIAAAACIAAABkcnMvZG93bnJldi54bWxQSwECFAAUAAAACACHTuJA71uiyBUCAAAyBAAADgAA&#10;AAAAAAABACAAAAAkAQAAZHJzL2Uyb0RvYy54bWxQSwUGAAAAAAYABgBZAQAAqwUAAAAA&#10;" strokeweight=".5pt">
            <v:stroke joinstyle="round"/>
            <v:textbox style="mso-next-textbox:#文本框 124" inset=",0,,0">
              <w:txbxContent>
                <w:p w:rsidR="000C5C15" w:rsidRDefault="000C5C15">
                  <w:pPr>
                    <w:pStyle w:val="ae"/>
                    <w:spacing w:before="0" w:beforeAutospacing="0" w:after="0" w:afterAutospacing="0"/>
                    <w:jc w:val="both"/>
                    <w:rPr>
                      <w:sz w:val="21"/>
                      <w:szCs w:val="21"/>
                    </w:rPr>
                  </w:pPr>
                  <w:r>
                    <w:rPr>
                      <w:kern w:val="2"/>
                      <w:sz w:val="21"/>
                      <w:szCs w:val="21"/>
                    </w:rPr>
                    <w:t>HIV</w:t>
                  </w:r>
                  <w:r>
                    <w:rPr>
                      <w:rFonts w:hint="eastAsia"/>
                      <w:kern w:val="2"/>
                      <w:sz w:val="21"/>
                      <w:szCs w:val="21"/>
                    </w:rPr>
                    <w:t>血液检测不合格</w:t>
                  </w:r>
                </w:p>
              </w:txbxContent>
            </v:textbox>
          </v:shape>
        </w:pict>
      </w:r>
    </w:p>
    <w:p w:rsidR="0013169B" w:rsidRDefault="0013169B">
      <w:pPr>
        <w:spacing w:line="360" w:lineRule="auto"/>
        <w:ind w:firstLineChars="200" w:firstLine="420"/>
        <w:jc w:val="left"/>
      </w:pPr>
    </w:p>
    <w:p w:rsidR="0013169B" w:rsidRDefault="00D6392E">
      <w:pPr>
        <w:spacing w:line="360" w:lineRule="auto"/>
        <w:ind w:firstLineChars="200" w:firstLine="420"/>
        <w:jc w:val="left"/>
      </w:pPr>
      <w:r>
        <w:pict>
          <v:shape id="文本框 1551" o:spid="_x0000_s1078" type="#_x0000_t202" style="position:absolute;left:0;text-align:left;margin-left:-5.85pt;margin-top:8.35pt;width:409.4pt;height:20.8pt;z-index:251478016" o:gfxdata="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i3CntgAAAAJAQAADwAAAAAAAAABACAA&#10;AAAiAAAAZHJzL2Rvd25yZXYueG1sUEsBAhQAFAAAAAgAh07iQI5+7p0NAgAAHAQAAA4AAAAAAAAA&#10;AQAgAAAAJwEAAGRycy9lMm9Eb2MueG1sUEsFBgAAAAAGAAYAWQEAAKYFAAAAAA==&#10;" strokecolor="white">
            <v:textbox style="mso-next-textbox:#文本框 1551">
              <w:txbxContent>
                <w:p w:rsidR="000C5C15" w:rsidRDefault="000C5C15">
                  <w:pPr>
                    <w:ind w:firstLineChars="200" w:firstLine="482"/>
                    <w:jc w:val="center"/>
                    <w:rPr>
                      <w:b/>
                    </w:rPr>
                  </w:pPr>
                  <w:r>
                    <w:rPr>
                      <w:rFonts w:ascii="宋体" w:hAnsi="宋体" w:hint="eastAsia"/>
                      <w:b/>
                      <w:sz w:val="24"/>
                    </w:rPr>
                    <w:t>图13 HIV血液筛查血清学和核酸顺序检测和并行检测试验流程</w:t>
                  </w:r>
                </w:p>
                <w:p w:rsidR="000C5C15" w:rsidRDefault="000C5C15">
                  <w:pPr>
                    <w:pStyle w:val="ae"/>
                    <w:spacing w:before="0" w:beforeAutospacing="0" w:after="0" w:afterAutospacing="0"/>
                    <w:ind w:firstLine="475"/>
                    <w:jc w:val="center"/>
                  </w:pPr>
                </w:p>
                <w:p w:rsidR="000C5C15" w:rsidRDefault="000C5C15">
                  <w:pPr>
                    <w:pStyle w:val="ae"/>
                    <w:spacing w:before="0" w:beforeAutospacing="0" w:after="0" w:afterAutospacing="0"/>
                    <w:ind w:firstLine="475"/>
                    <w:jc w:val="center"/>
                  </w:pPr>
                  <w:r>
                    <w:rPr>
                      <w:rFonts w:hint="eastAsia"/>
                      <w:b/>
                      <w:bCs/>
                      <w:kern w:val="2"/>
                    </w:rPr>
                    <w:t> </w:t>
                  </w:r>
                </w:p>
              </w:txbxContent>
            </v:textbox>
          </v:shape>
        </w:pict>
      </w:r>
    </w:p>
    <w:p w:rsidR="0013169B" w:rsidRDefault="0013169B">
      <w:pPr>
        <w:spacing w:line="360" w:lineRule="auto"/>
        <w:ind w:firstLineChars="200" w:firstLine="420"/>
        <w:jc w:val="left"/>
      </w:pPr>
    </w:p>
    <w:p w:rsidR="0013169B" w:rsidRDefault="0013169B">
      <w:pPr>
        <w:spacing w:line="360" w:lineRule="auto"/>
        <w:ind w:leftChars="-200" w:hangingChars="200" w:hanging="420"/>
        <w:jc w:val="left"/>
      </w:pPr>
    </w:p>
    <w:p w:rsidR="0013169B" w:rsidRDefault="00F73EB6">
      <w:pPr>
        <w:spacing w:line="360" w:lineRule="auto"/>
        <w:ind w:firstLineChars="200" w:firstLine="480"/>
        <w:jc w:val="left"/>
        <w:rPr>
          <w:rFonts w:ascii="宋体" w:hAnsi="宋体"/>
          <w:sz w:val="24"/>
          <w:szCs w:val="24"/>
        </w:rPr>
      </w:pPr>
      <w:r>
        <w:rPr>
          <w:rFonts w:ascii="宋体" w:hAnsi="宋体" w:hint="eastAsia"/>
          <w:sz w:val="24"/>
          <w:szCs w:val="24"/>
        </w:rPr>
        <w:t>所有HIV血液检测不合格样本的进一步检测参照临床诊断检测策略。</w:t>
      </w:r>
    </w:p>
    <w:p w:rsidR="0013169B" w:rsidRDefault="00F73EB6">
      <w:pPr>
        <w:spacing w:line="360" w:lineRule="auto"/>
        <w:rPr>
          <w:rFonts w:ascii="宋体" w:hAnsi="宋体"/>
          <w:sz w:val="24"/>
          <w:szCs w:val="24"/>
        </w:rPr>
      </w:pPr>
      <w:r>
        <w:rPr>
          <w:rFonts w:ascii="宋体" w:hAnsi="宋体" w:hint="eastAsia"/>
          <w:sz w:val="24"/>
          <w:szCs w:val="24"/>
        </w:rPr>
        <w:t>3.3.2 供血浆者和血浆产品HIV检测策略及结果报告</w:t>
      </w:r>
    </w:p>
    <w:p w:rsidR="0013169B" w:rsidRDefault="00F73EB6">
      <w:pPr>
        <w:spacing w:line="360" w:lineRule="auto"/>
        <w:ind w:firstLineChars="200" w:firstLine="480"/>
      </w:pPr>
      <w:r>
        <w:rPr>
          <w:rFonts w:ascii="宋体" w:hAnsi="宋体" w:hint="eastAsia"/>
          <w:sz w:val="24"/>
          <w:szCs w:val="24"/>
        </w:rPr>
        <w:t>供血浆者和血浆产品HIV</w:t>
      </w:r>
      <w:r>
        <w:rPr>
          <w:rFonts w:ascii="宋体" w:hAnsi="宋体"/>
          <w:sz w:val="24"/>
          <w:szCs w:val="24"/>
        </w:rPr>
        <w:t>血清学检测按照</w:t>
      </w:r>
      <w:r>
        <w:rPr>
          <w:rFonts w:ascii="宋体" w:hAnsi="宋体" w:hint="eastAsia"/>
          <w:sz w:val="24"/>
          <w:szCs w:val="24"/>
        </w:rPr>
        <w:t>3.3.1血液</w:t>
      </w:r>
      <w:r>
        <w:rPr>
          <w:rFonts w:ascii="宋体" w:hAnsi="宋体" w:hint="eastAsia"/>
          <w:bCs/>
          <w:sz w:val="24"/>
          <w:szCs w:val="24"/>
        </w:rPr>
        <w:t>筛查检测流程（图11）进行。</w:t>
      </w:r>
      <w:r>
        <w:rPr>
          <w:rFonts w:ascii="宋体" w:hAnsi="宋体" w:hint="eastAsia"/>
          <w:sz w:val="24"/>
          <w:szCs w:val="24"/>
        </w:rPr>
        <w:t>供血浆者和血浆产品</w:t>
      </w:r>
      <w:r>
        <w:rPr>
          <w:rFonts w:ascii="宋体" w:hAnsi="宋体" w:hint="eastAsia"/>
          <w:bCs/>
          <w:sz w:val="24"/>
          <w:szCs w:val="24"/>
        </w:rPr>
        <w:t>如进行HIV核酸检测，</w:t>
      </w:r>
      <w:r>
        <w:rPr>
          <w:rFonts w:ascii="宋体" w:hAnsi="宋体"/>
          <w:sz w:val="24"/>
          <w:szCs w:val="24"/>
        </w:rPr>
        <w:t>按照</w:t>
      </w:r>
      <w:r>
        <w:rPr>
          <w:rFonts w:ascii="宋体" w:hAnsi="宋体" w:hint="eastAsia"/>
          <w:sz w:val="24"/>
          <w:szCs w:val="24"/>
        </w:rPr>
        <w:t>3.3.1血液</w:t>
      </w:r>
      <w:r>
        <w:rPr>
          <w:rFonts w:ascii="宋体" w:hAnsi="宋体" w:hint="eastAsia"/>
          <w:bCs/>
          <w:sz w:val="24"/>
          <w:szCs w:val="24"/>
        </w:rPr>
        <w:t>筛查检测流程（图12）进行。HIV血清学检测反应性和/或HIV核酸检测反应性，即报告为HIV 检测不合格。</w:t>
      </w:r>
      <w:r>
        <w:rPr>
          <w:rFonts w:ascii="宋体" w:hAnsi="宋体" w:hint="eastAsia"/>
          <w:sz w:val="24"/>
          <w:szCs w:val="24"/>
        </w:rPr>
        <w:t>HIV检测不合格样本的进一步检测参照临床诊断检测策略。</w:t>
      </w:r>
    </w:p>
    <w:p w:rsidR="0013169B" w:rsidRPr="001C28EB" w:rsidRDefault="00F73EB6" w:rsidP="001C28EB">
      <w:pPr>
        <w:pStyle w:val="3"/>
        <w:spacing w:line="360" w:lineRule="auto"/>
        <w:rPr>
          <w:rFonts w:ascii="宋体" w:hAnsi="宋体"/>
          <w:bCs w:val="0"/>
          <w:sz w:val="24"/>
          <w:szCs w:val="24"/>
        </w:rPr>
      </w:pPr>
      <w:r w:rsidRPr="001C28EB">
        <w:rPr>
          <w:rFonts w:ascii="宋体" w:hAnsi="宋体"/>
          <w:bCs w:val="0"/>
          <w:sz w:val="24"/>
          <w:szCs w:val="24"/>
        </w:rPr>
        <w:t xml:space="preserve"> </w:t>
      </w:r>
      <w:bookmarkStart w:id="242" w:name="_Toc37239682"/>
      <w:r w:rsidRPr="001C28EB">
        <w:rPr>
          <w:rFonts w:ascii="宋体" w:hAnsi="宋体" w:hint="eastAsia"/>
          <w:bCs w:val="0"/>
          <w:sz w:val="24"/>
          <w:szCs w:val="24"/>
        </w:rPr>
        <w:t>3.4  婴儿HIV-1感染早期诊断相关的检测流程及结果报告</w:t>
      </w:r>
      <w:bookmarkEnd w:id="242"/>
    </w:p>
    <w:p w:rsidR="0013169B" w:rsidRDefault="00F73EB6">
      <w:pPr>
        <w:spacing w:line="360" w:lineRule="auto"/>
        <w:ind w:firstLineChars="200" w:firstLine="480"/>
        <w:rPr>
          <w:rFonts w:ascii="宋体" w:hAnsi="宋体"/>
          <w:sz w:val="24"/>
          <w:szCs w:val="24"/>
        </w:rPr>
      </w:pPr>
      <w:r>
        <w:rPr>
          <w:rFonts w:ascii="宋体" w:hAnsi="宋体" w:hint="eastAsia"/>
          <w:sz w:val="24"/>
          <w:szCs w:val="24"/>
        </w:rPr>
        <w:t>艾滋病感染产妇所生儿童应于出生后4</w:t>
      </w:r>
      <w:r>
        <w:rPr>
          <w:rFonts w:ascii="宋体" w:hAnsi="宋体"/>
          <w:sz w:val="24"/>
          <w:szCs w:val="24"/>
        </w:rPr>
        <w:t>8</w:t>
      </w:r>
      <w:r>
        <w:rPr>
          <w:rFonts w:ascii="宋体" w:hAnsi="宋体" w:hint="eastAsia"/>
          <w:sz w:val="24"/>
          <w:szCs w:val="24"/>
        </w:rPr>
        <w:t>小时内、</w:t>
      </w:r>
      <w:r>
        <w:rPr>
          <w:rFonts w:ascii="宋体" w:hAnsi="宋体"/>
          <w:sz w:val="24"/>
          <w:szCs w:val="24"/>
        </w:rPr>
        <w:t>6</w:t>
      </w:r>
      <w:r>
        <w:rPr>
          <w:rFonts w:ascii="宋体" w:hAnsi="宋体" w:hint="eastAsia"/>
          <w:sz w:val="24"/>
          <w:szCs w:val="24"/>
        </w:rPr>
        <w:t>周和</w:t>
      </w:r>
      <w:r>
        <w:rPr>
          <w:rFonts w:ascii="宋体" w:hAnsi="宋体"/>
          <w:sz w:val="24"/>
          <w:szCs w:val="24"/>
        </w:rPr>
        <w:t>3</w:t>
      </w:r>
      <w:r>
        <w:rPr>
          <w:rFonts w:ascii="宋体" w:hAnsi="宋体" w:hint="eastAsia"/>
          <w:sz w:val="24"/>
          <w:szCs w:val="24"/>
        </w:rPr>
        <w:t>个月时，分别采集血样本，进行婴儿艾滋病感染早期诊断检测。两次</w:t>
      </w:r>
      <w:r>
        <w:rPr>
          <w:rFonts w:ascii="宋体" w:hAnsi="宋体"/>
          <w:sz w:val="24"/>
          <w:szCs w:val="24"/>
        </w:rPr>
        <w:t>核酸</w:t>
      </w:r>
      <w:r>
        <w:rPr>
          <w:rFonts w:ascii="宋体" w:hAnsi="宋体" w:hint="eastAsia"/>
          <w:sz w:val="24"/>
          <w:szCs w:val="24"/>
        </w:rPr>
        <w:t>检测结果阳性，可诊断为H</w:t>
      </w:r>
      <w:r>
        <w:rPr>
          <w:rFonts w:ascii="宋体" w:hAnsi="宋体"/>
          <w:sz w:val="24"/>
          <w:szCs w:val="24"/>
        </w:rPr>
        <w:t>IV</w:t>
      </w:r>
      <w:r>
        <w:rPr>
          <w:rFonts w:ascii="宋体" w:hAnsi="宋体" w:hint="eastAsia"/>
          <w:sz w:val="24"/>
          <w:szCs w:val="24"/>
        </w:rPr>
        <w:t>感染,</w:t>
      </w:r>
      <w:r>
        <w:rPr>
          <w:rFonts w:ascii="宋体" w:hAnsi="宋体"/>
          <w:sz w:val="24"/>
          <w:szCs w:val="24"/>
        </w:rPr>
        <w:t xml:space="preserve"> 报告“婴儿HIV感染早期诊断检测结果阳性”</w:t>
      </w:r>
      <w:r>
        <w:rPr>
          <w:rFonts w:ascii="宋体" w:hAnsi="宋体" w:hint="eastAsia"/>
          <w:sz w:val="24"/>
          <w:szCs w:val="24"/>
        </w:rPr>
        <w:t>。早期诊断检测结果为阴性或未进行早期诊断检测的儿童，应于</w:t>
      </w:r>
      <w:r>
        <w:rPr>
          <w:rFonts w:ascii="宋体" w:hAnsi="宋体"/>
          <w:sz w:val="24"/>
          <w:szCs w:val="24"/>
        </w:rPr>
        <w:t>12</w:t>
      </w:r>
      <w:r>
        <w:rPr>
          <w:rFonts w:ascii="宋体" w:hAnsi="宋体" w:hint="eastAsia"/>
          <w:sz w:val="24"/>
          <w:szCs w:val="24"/>
        </w:rPr>
        <w:t>月龄进行艾滋病抗体筛查，筛查结果是阴性者，排除H</w:t>
      </w:r>
      <w:r>
        <w:rPr>
          <w:rFonts w:ascii="宋体" w:hAnsi="宋体"/>
          <w:sz w:val="24"/>
          <w:szCs w:val="24"/>
        </w:rPr>
        <w:t>IV</w:t>
      </w:r>
      <w:r>
        <w:rPr>
          <w:rFonts w:ascii="宋体" w:hAnsi="宋体" w:hint="eastAsia"/>
          <w:sz w:val="24"/>
          <w:szCs w:val="24"/>
        </w:rPr>
        <w:t>感染；筛查结果是阳性者，应随访至1</w:t>
      </w:r>
      <w:r>
        <w:rPr>
          <w:rFonts w:ascii="宋体" w:hAnsi="宋体"/>
          <w:sz w:val="24"/>
          <w:szCs w:val="24"/>
        </w:rPr>
        <w:t>8</w:t>
      </w:r>
      <w:r>
        <w:rPr>
          <w:rFonts w:ascii="宋体" w:hAnsi="宋体" w:hint="eastAsia"/>
          <w:sz w:val="24"/>
          <w:szCs w:val="24"/>
        </w:rPr>
        <w:t>月龄。若18月龄时抗体检测结果仍然为阳性，应及时进行补充试验明确感染状态。</w:t>
      </w:r>
      <w:r>
        <w:rPr>
          <w:rFonts w:ascii="宋体" w:hAnsi="宋体" w:cs="宋体" w:hint="eastAsia"/>
          <w:sz w:val="24"/>
          <w:szCs w:val="24"/>
        </w:rPr>
        <w:t>艾滋病感染孕产妇所生儿童艾滋病早期诊断与抗体检测服务流程</w:t>
      </w:r>
      <w:r>
        <w:rPr>
          <w:rFonts w:ascii="宋体" w:hAnsi="宋体" w:hint="eastAsia"/>
          <w:sz w:val="24"/>
          <w:szCs w:val="24"/>
        </w:rPr>
        <w:t>见图</w:t>
      </w:r>
      <w:r>
        <w:rPr>
          <w:rFonts w:ascii="宋体" w:hAnsi="宋体"/>
          <w:sz w:val="24"/>
          <w:szCs w:val="24"/>
        </w:rPr>
        <w:t>1</w:t>
      </w:r>
      <w:r>
        <w:rPr>
          <w:rFonts w:ascii="宋体" w:hAnsi="宋体" w:hint="eastAsia"/>
          <w:sz w:val="24"/>
          <w:szCs w:val="24"/>
        </w:rPr>
        <w:t>4。</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发放检测报告的同时上报疫情做好检测后咨询</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lastRenderedPageBreak/>
        <w:t>为便于及早发现疑似阳性产妇,进行母婴阻断预防垂直传播,对于孕期未接受艾滋病检测，临产时感染状况不明的产妇需同时使用两种检测试剂（30分钟内出检测结果）进行抗体或抗体抗原筛查。</w:t>
      </w:r>
    </w:p>
    <w:p w:rsidR="00C4538C" w:rsidRDefault="00D6392E" w:rsidP="00C4538C">
      <w:pPr>
        <w:spacing w:line="360" w:lineRule="auto"/>
        <w:ind w:firstLineChars="200" w:firstLine="480"/>
        <w:rPr>
          <w:rFonts w:ascii="宋体" w:hAnsi="宋体"/>
          <w:sz w:val="24"/>
          <w:szCs w:val="24"/>
        </w:rPr>
      </w:pPr>
      <w:r>
        <w:rPr>
          <w:rFonts w:ascii="宋体" w:hAnsi="宋体"/>
          <w:noProof/>
          <w:sz w:val="24"/>
          <w:szCs w:val="24"/>
        </w:rPr>
        <w:pict>
          <v:group id="画布 620" o:spid="_x0000_s1729" editas="canvas" style="position:absolute;left:0;text-align:left;margin-left:-10.65pt;margin-top:-4.25pt;width:480.8pt;height:604.55pt;z-index:252098560" coordorigin="1277,962" coordsize="9871,14305">
            <v:shape id="_x0000_s1730" type="#_x0000_t75" style="position:absolute;left:1277;top:962;width:9871;height:14305;visibility:visible" o:preferrelative="f">
              <v:fill o:detectmouseclick="t"/>
              <v:path o:connecttype="none"/>
            </v:shape>
            <v:shape id="_x0000_s1731" type="#_x0000_t202" style="position:absolute;left:4186;top:967;width:2966;height:430;visibility:visible;v-text-anchor:middle" fillcolor="white [3201]" strokeweight=".5pt">
              <v:textbox style="mso-next-textbox:#_x0000_s1731" inset="2.46381mm,0,2.46381mm,0">
                <w:txbxContent>
                  <w:p w:rsidR="000C5C15" w:rsidRPr="00B443A2" w:rsidRDefault="000C5C15" w:rsidP="00C4538C">
                    <w:pPr>
                      <w:jc w:val="center"/>
                      <w:rPr>
                        <w:sz w:val="16"/>
                        <w:szCs w:val="16"/>
                      </w:rPr>
                    </w:pPr>
                    <w:r w:rsidRPr="00B443A2">
                      <w:rPr>
                        <w:rFonts w:hint="eastAsia"/>
                        <w:sz w:val="16"/>
                        <w:szCs w:val="16"/>
                      </w:rPr>
                      <w:t>艾滋病感染产妇所生儿童</w:t>
                    </w:r>
                  </w:p>
                </w:txbxContent>
              </v:textbox>
            </v:shape>
            <v:shape id="_x0000_s1732" type="#_x0000_t202" style="position:absolute;left:2793;top:1672;width:5821;height:480;visibility:visible;v-text-anchor:middle" fillcolor="window" strokeweight=".5pt">
              <v:textbox style="mso-next-textbox:#_x0000_s1732" inset="2.46381mm,0,2.46381mm,0">
                <w:txbxContent>
                  <w:p w:rsidR="000C5C15" w:rsidRPr="00B443A2" w:rsidRDefault="000C5C15" w:rsidP="00C4538C">
                    <w:pPr>
                      <w:jc w:val="center"/>
                      <w:rPr>
                        <w:color w:val="000000" w:themeColor="text1"/>
                        <w:sz w:val="16"/>
                        <w:szCs w:val="16"/>
                      </w:rPr>
                    </w:pPr>
                    <w:r w:rsidRPr="00B443A2">
                      <w:rPr>
                        <w:rFonts w:hint="eastAsia"/>
                        <w:color w:val="000000" w:themeColor="text1"/>
                        <w:sz w:val="16"/>
                        <w:szCs w:val="16"/>
                      </w:rPr>
                      <w:t>出生后</w:t>
                    </w:r>
                    <w:r w:rsidRPr="00B443A2">
                      <w:rPr>
                        <w:rFonts w:hint="eastAsia"/>
                        <w:color w:val="000000" w:themeColor="text1"/>
                        <w:sz w:val="16"/>
                        <w:szCs w:val="16"/>
                      </w:rPr>
                      <w:t>48</w:t>
                    </w:r>
                    <w:r w:rsidRPr="00B443A2">
                      <w:rPr>
                        <w:rFonts w:hint="eastAsia"/>
                        <w:color w:val="000000" w:themeColor="text1"/>
                        <w:sz w:val="16"/>
                        <w:szCs w:val="16"/>
                      </w:rPr>
                      <w:t>小时内采集第一份血样进行早期诊断（核酸检测）</w:t>
                    </w:r>
                  </w:p>
                </w:txbxContent>
              </v:textbox>
            </v:shape>
            <v:shape id="直接箭头连接符 4" o:spid="_x0000_s1733" type="#_x0000_t32" style="position:absolute;left:5703;top:1397;width:1;height:284;visibility:visible" o:connectortype="straight" strokecolor="black [3040]">
              <v:stroke endarrow="block"/>
            </v:shape>
            <v:shape id="文本框 5" o:spid="_x0000_s1734" type="#_x0000_t202" style="position:absolute;left:2213;top:3264;width:1591;height:653;visibility:visible;v-text-anchor:middle" fillcolor="white [3201]" strokeweight=".5pt">
              <v:textbox style="mso-next-textbox:#文本框 5" inset="2.46381mm,0,2.46381mm,0">
                <w:txbxContent>
                  <w:p w:rsidR="000C5C15" w:rsidRPr="00B443A2" w:rsidRDefault="000C5C15" w:rsidP="00C4538C">
                    <w:pPr>
                      <w:pStyle w:val="ae"/>
                      <w:spacing w:before="0" w:beforeAutospacing="0" w:after="0" w:afterAutospacing="0" w:line="200" w:lineRule="exact"/>
                      <w:jc w:val="center"/>
                      <w:rPr>
                        <w:sz w:val="16"/>
                        <w:szCs w:val="16"/>
                      </w:rPr>
                    </w:pPr>
                    <w:r w:rsidRPr="00B443A2">
                      <w:rPr>
                        <w:rFonts w:hint="eastAsia"/>
                        <w:sz w:val="16"/>
                        <w:szCs w:val="16"/>
                      </w:rPr>
                      <w:t>出生后6周</w:t>
                    </w:r>
                  </w:p>
                  <w:p w:rsidR="000C5C15" w:rsidRPr="00B443A2" w:rsidRDefault="000C5C15" w:rsidP="00C4538C">
                    <w:pPr>
                      <w:pStyle w:val="ae"/>
                      <w:spacing w:before="0" w:beforeAutospacing="0" w:after="0" w:afterAutospacing="0" w:line="200" w:lineRule="exact"/>
                      <w:jc w:val="center"/>
                      <w:rPr>
                        <w:sz w:val="16"/>
                        <w:szCs w:val="16"/>
                      </w:rPr>
                    </w:pPr>
                    <w:r w:rsidRPr="00B443A2">
                      <w:rPr>
                        <w:rFonts w:hint="eastAsia"/>
                        <w:sz w:val="16"/>
                        <w:szCs w:val="16"/>
                      </w:rPr>
                      <w:t>采集血样送检</w:t>
                    </w:r>
                  </w:p>
                </w:txbxContent>
              </v:textbox>
            </v:shape>
            <v:shape id="文本框 5" o:spid="_x0000_s1735" type="#_x0000_t202" style="position:absolute;left:7603;top:2647;width:1313;height:627;visibility:visible;v-text-anchor:middle" fillcolor="window" strokeweight=".5pt">
              <v:textbox inset="2.46381mm,0,2.46381mm,0">
                <w:txbxContent>
                  <w:p w:rsidR="000C5C15" w:rsidRPr="00B443A2" w:rsidRDefault="000C5C15" w:rsidP="00C4538C">
                    <w:pPr>
                      <w:pStyle w:val="ae"/>
                      <w:spacing w:before="0" w:beforeAutospacing="0" w:after="0" w:afterAutospacing="0" w:line="200" w:lineRule="exact"/>
                      <w:jc w:val="center"/>
                      <w:rPr>
                        <w:color w:val="000000" w:themeColor="text1"/>
                        <w:sz w:val="16"/>
                        <w:szCs w:val="16"/>
                      </w:rPr>
                    </w:pPr>
                    <w:r w:rsidRPr="00B443A2">
                      <w:rPr>
                        <w:rFonts w:hint="eastAsia"/>
                        <w:color w:val="000000" w:themeColor="text1"/>
                        <w:sz w:val="16"/>
                        <w:szCs w:val="16"/>
                      </w:rPr>
                      <w:t>尽快再次进行核酸检测</w:t>
                    </w:r>
                  </w:p>
                </w:txbxContent>
              </v:textbox>
            </v:shape>
            <v:shape id="文本框 12" o:spid="_x0000_s1736" type="#_x0000_t202" style="position:absolute;left:4568;top:2220;width:436;height:411;visibility:visible" fillcolor="white [3201]" stroked="f" strokeweight=".5pt">
              <v:textbox style="mso-next-textbox:#文本框 12" inset="0,1.2319mm,0,1.2319mm">
                <w:txbxContent>
                  <w:p w:rsidR="000C5C15" w:rsidRPr="00B443A2" w:rsidRDefault="000C5C15" w:rsidP="00C4538C">
                    <w:pPr>
                      <w:suppressLineNumbers/>
                      <w:rPr>
                        <w:sz w:val="16"/>
                        <w:szCs w:val="16"/>
                      </w:rPr>
                    </w:pPr>
                    <w:r w:rsidRPr="00B443A2">
                      <w:rPr>
                        <w:rFonts w:hint="eastAsia"/>
                        <w:sz w:val="16"/>
                        <w:szCs w:val="16"/>
                      </w:rPr>
                      <w:t>阴性</w:t>
                    </w:r>
                  </w:p>
                </w:txbxContent>
              </v:textbox>
            </v:shape>
            <v:shape id="文本框 12" o:spid="_x0000_s1737" type="#_x0000_t202" style="position:absolute;left:6207;top:2220;width:436;height:411;visibility:visible" fillcolor="window" stroked="f" strokeweight=".5pt">
              <v:textbox inset="0,1.2319mm,0,1.2319mm">
                <w:txbxContent>
                  <w:p w:rsidR="000C5C15" w:rsidRPr="00B443A2" w:rsidRDefault="000C5C15" w:rsidP="00C4538C">
                    <w:pPr>
                      <w:rPr>
                        <w:color w:val="000000" w:themeColor="text1"/>
                        <w:sz w:val="16"/>
                        <w:szCs w:val="16"/>
                      </w:rPr>
                    </w:pPr>
                    <w:r w:rsidRPr="00B443A2">
                      <w:rPr>
                        <w:rFonts w:hint="eastAsia"/>
                        <w:color w:val="000000" w:themeColor="text1"/>
                        <w:sz w:val="16"/>
                        <w:szCs w:val="16"/>
                      </w:rPr>
                      <w:t>阳性</w:t>
                    </w:r>
                  </w:p>
                </w:txbxContent>
              </v:textbox>
            </v:shape>
            <v:shape id="文本框 5" o:spid="_x0000_s1738" type="#_x0000_t202" style="position:absolute;left:2397;top:5022;width:1261;height:600;visibility:visible;v-text-anchor:middle" fillcolor="window" strokeweight=".5pt">
              <v:textbox inset="2.46381mm,0,2.46381mm,0">
                <w:txbxContent>
                  <w:p w:rsidR="000C5C15" w:rsidRPr="00376DE4" w:rsidRDefault="000C5C15" w:rsidP="00C4538C">
                    <w:pPr>
                      <w:pStyle w:val="ae"/>
                      <w:spacing w:before="0" w:beforeAutospacing="0" w:after="0" w:afterAutospacing="0" w:line="200" w:lineRule="exact"/>
                      <w:jc w:val="center"/>
                      <w:rPr>
                        <w:color w:val="000000" w:themeColor="text1"/>
                        <w:sz w:val="16"/>
                        <w:szCs w:val="16"/>
                      </w:rPr>
                    </w:pPr>
                    <w:r w:rsidRPr="00376DE4">
                      <w:rPr>
                        <w:rFonts w:hint="eastAsia"/>
                        <w:color w:val="000000" w:themeColor="text1"/>
                        <w:sz w:val="16"/>
                        <w:szCs w:val="16"/>
                      </w:rPr>
                      <w:t>3月龄采集血样送检</w:t>
                    </w:r>
                  </w:p>
                </w:txbxContent>
              </v:textbox>
            </v:shape>
            <v:shape id="文本框 5" o:spid="_x0000_s1739" type="#_x0000_t202" style="position:absolute;left:7603;top:4432;width:1311;height:623;visibility:visible;v-text-anchor:middle" fillcolor="window" strokeweight=".5pt">
              <v:textbox inset="2.46381mm,0,2.46381mm,0">
                <w:txbxContent>
                  <w:p w:rsidR="000C5C15" w:rsidRPr="00376DE4" w:rsidRDefault="000C5C15" w:rsidP="00C4538C">
                    <w:pPr>
                      <w:pStyle w:val="ae"/>
                      <w:spacing w:before="0" w:beforeAutospacing="0" w:after="0" w:afterAutospacing="0" w:line="200" w:lineRule="exact"/>
                      <w:rPr>
                        <w:color w:val="000000" w:themeColor="text1"/>
                        <w:sz w:val="16"/>
                        <w:szCs w:val="16"/>
                      </w:rPr>
                    </w:pPr>
                    <w:r w:rsidRPr="00376DE4">
                      <w:rPr>
                        <w:rFonts w:hint="eastAsia"/>
                        <w:color w:val="000000" w:themeColor="text1"/>
                        <w:sz w:val="16"/>
                        <w:szCs w:val="16"/>
                      </w:rPr>
                      <w:t>尽快再次进行核酸检测</w:t>
                    </w:r>
                  </w:p>
                </w:txbxContent>
              </v:textbox>
            </v:shape>
            <v:shape id="文本框 5" o:spid="_x0000_s1740" type="#_x0000_t202" style="position:absolute;left:6351;top:14314;width:2060;height:562;visibility:visible;v-text-anchor:middle" fillcolor="window" strokeweight=".5pt">
              <v:textbox inset="2.46381mm,0,2.46381mm,0">
                <w:txbxContent>
                  <w:p w:rsidR="000C5C15" w:rsidRPr="00B443A2" w:rsidRDefault="000C5C15" w:rsidP="00C4538C">
                    <w:pPr>
                      <w:pStyle w:val="ae"/>
                      <w:spacing w:before="0" w:beforeAutospacing="0" w:after="0" w:afterAutospacing="0" w:line="200" w:lineRule="exact"/>
                      <w:jc w:val="center"/>
                      <w:rPr>
                        <w:color w:val="000000" w:themeColor="text1"/>
                        <w:sz w:val="16"/>
                        <w:szCs w:val="16"/>
                      </w:rPr>
                    </w:pPr>
                    <w:r w:rsidRPr="00B443A2">
                      <w:rPr>
                        <w:rFonts w:hint="eastAsia"/>
                        <w:color w:val="000000" w:themeColor="text1"/>
                        <w:sz w:val="16"/>
                        <w:szCs w:val="16"/>
                      </w:rPr>
                      <w:t>每个月进行抗体随访</w:t>
                    </w:r>
                  </w:p>
                  <w:p w:rsidR="000C5C15" w:rsidRPr="00B443A2" w:rsidRDefault="000C5C15" w:rsidP="00C4538C">
                    <w:pPr>
                      <w:pStyle w:val="ae"/>
                      <w:spacing w:before="0" w:beforeAutospacing="0" w:after="0" w:afterAutospacing="0" w:line="200" w:lineRule="exact"/>
                      <w:jc w:val="center"/>
                      <w:rPr>
                        <w:color w:val="000000" w:themeColor="text1"/>
                        <w:sz w:val="16"/>
                        <w:szCs w:val="16"/>
                      </w:rPr>
                    </w:pPr>
                    <w:r w:rsidRPr="00B443A2">
                      <w:rPr>
                        <w:rFonts w:hint="eastAsia"/>
                        <w:color w:val="000000" w:themeColor="text1"/>
                        <w:sz w:val="16"/>
                        <w:szCs w:val="16"/>
                      </w:rPr>
                      <w:t>3个月后根据结果判断</w:t>
                    </w:r>
                  </w:p>
                </w:txbxContent>
              </v:textbox>
            </v:shape>
            <v:shape id="文本框 5" o:spid="_x0000_s1741" type="#_x0000_t202" style="position:absolute;left:2179;top:6763;width:1686;height:586;visibility:visible;v-text-anchor:middle" fillcolor="window" strokeweight=".5pt">
              <v:textbox inset="2.46381mm,0,2.46381mm,0">
                <w:txbxContent>
                  <w:p w:rsidR="000C5C15" w:rsidRPr="00376DE4" w:rsidRDefault="000C5C15" w:rsidP="00C4538C">
                    <w:pPr>
                      <w:pStyle w:val="ae"/>
                      <w:spacing w:before="0" w:beforeAutospacing="0" w:after="0" w:afterAutospacing="0" w:line="200" w:lineRule="exact"/>
                      <w:jc w:val="center"/>
                      <w:rPr>
                        <w:color w:val="000000" w:themeColor="text1"/>
                        <w:sz w:val="16"/>
                        <w:szCs w:val="16"/>
                      </w:rPr>
                    </w:pPr>
                    <w:r w:rsidRPr="00376DE4">
                      <w:rPr>
                        <w:rFonts w:hint="eastAsia"/>
                        <w:color w:val="000000" w:themeColor="text1"/>
                        <w:sz w:val="16"/>
                        <w:szCs w:val="16"/>
                      </w:rPr>
                      <w:t>12月龄</w:t>
                    </w:r>
                  </w:p>
                  <w:p w:rsidR="000C5C15" w:rsidRPr="00376DE4" w:rsidRDefault="000C5C15" w:rsidP="00C4538C">
                    <w:pPr>
                      <w:pStyle w:val="ae"/>
                      <w:spacing w:before="0" w:beforeAutospacing="0" w:after="0" w:afterAutospacing="0" w:line="200" w:lineRule="exact"/>
                      <w:jc w:val="center"/>
                      <w:rPr>
                        <w:color w:val="000000" w:themeColor="text1"/>
                        <w:sz w:val="16"/>
                        <w:szCs w:val="16"/>
                      </w:rPr>
                    </w:pPr>
                    <w:r w:rsidRPr="00376DE4">
                      <w:rPr>
                        <w:rFonts w:hint="eastAsia"/>
                        <w:color w:val="000000" w:themeColor="text1"/>
                        <w:sz w:val="16"/>
                        <w:szCs w:val="16"/>
                      </w:rPr>
                      <w:t>HIV抗体筛查试验</w:t>
                    </w:r>
                  </w:p>
                </w:txbxContent>
              </v:textbox>
            </v:shape>
            <v:shape id="文本框 5" o:spid="_x0000_s1742" type="#_x0000_t202" style="position:absolute;left:7866;top:13036;width:1331;height:683;visibility:visible;v-text-anchor:middle" fillcolor="window" strokeweight=".5pt">
              <v:textbox inset="2.46381mm,0,2.46381mm,0">
                <w:txbxContent>
                  <w:p w:rsidR="000C5C15" w:rsidRDefault="000C5C15" w:rsidP="00C4538C">
                    <w:pPr>
                      <w:pStyle w:val="ae"/>
                      <w:spacing w:before="0" w:beforeAutospacing="0" w:after="0" w:afterAutospacing="0" w:line="200" w:lineRule="exact"/>
                      <w:rPr>
                        <w:color w:val="000000" w:themeColor="text1"/>
                        <w:sz w:val="16"/>
                        <w:szCs w:val="16"/>
                      </w:rPr>
                    </w:pPr>
                    <w:r w:rsidRPr="00B443A2">
                      <w:rPr>
                        <w:rFonts w:hint="eastAsia"/>
                        <w:color w:val="000000" w:themeColor="text1"/>
                        <w:sz w:val="16"/>
                        <w:szCs w:val="16"/>
                      </w:rPr>
                      <w:t>核酸检测或</w:t>
                    </w:r>
                  </w:p>
                  <w:p w:rsidR="000C5C15" w:rsidRPr="00B443A2" w:rsidRDefault="000C5C15" w:rsidP="00C4538C">
                    <w:pPr>
                      <w:pStyle w:val="ae"/>
                      <w:spacing w:before="0" w:beforeAutospacing="0" w:after="0" w:afterAutospacing="0" w:line="200" w:lineRule="exact"/>
                      <w:rPr>
                        <w:color w:val="000000" w:themeColor="text1"/>
                        <w:sz w:val="16"/>
                        <w:szCs w:val="16"/>
                      </w:rPr>
                    </w:pPr>
                    <w:r w:rsidRPr="00B443A2">
                      <w:rPr>
                        <w:rFonts w:hint="eastAsia"/>
                        <w:color w:val="000000" w:themeColor="text1"/>
                        <w:sz w:val="16"/>
                        <w:szCs w:val="16"/>
                      </w:rPr>
                      <w:t>补充试验</w:t>
                    </w:r>
                  </w:p>
                </w:txbxContent>
              </v:textbox>
            </v:shape>
            <v:shape id="文本框 5" o:spid="_x0000_s1743" type="#_x0000_t202" style="position:absolute;left:2179;top:9310;width:1855;height:597;visibility:visible;v-text-anchor:middle" fillcolor="window" strokeweight=".5pt">
              <v:textbox inset="2.46381mm,0,2.46381mm,0">
                <w:txbxContent>
                  <w:p w:rsidR="000C5C15" w:rsidRPr="00376DE4" w:rsidRDefault="000C5C15" w:rsidP="00C4538C">
                    <w:pPr>
                      <w:pStyle w:val="ae"/>
                      <w:spacing w:before="0" w:beforeAutospacing="0" w:after="0" w:afterAutospacing="0" w:line="200" w:lineRule="exact"/>
                      <w:jc w:val="center"/>
                      <w:rPr>
                        <w:color w:val="000000" w:themeColor="text1"/>
                        <w:sz w:val="16"/>
                        <w:szCs w:val="16"/>
                      </w:rPr>
                    </w:pPr>
                    <w:r w:rsidRPr="00376DE4">
                      <w:rPr>
                        <w:rFonts w:hint="eastAsia"/>
                        <w:color w:val="000000" w:themeColor="text1"/>
                        <w:sz w:val="16"/>
                        <w:szCs w:val="16"/>
                      </w:rPr>
                      <w:t>18月龄</w:t>
                    </w:r>
                  </w:p>
                  <w:p w:rsidR="000C5C15" w:rsidRPr="00376DE4" w:rsidRDefault="000C5C15" w:rsidP="00C4538C">
                    <w:pPr>
                      <w:pStyle w:val="ae"/>
                      <w:spacing w:before="0" w:beforeAutospacing="0" w:after="0" w:afterAutospacing="0" w:line="200" w:lineRule="exact"/>
                      <w:jc w:val="center"/>
                      <w:rPr>
                        <w:color w:val="000000" w:themeColor="text1"/>
                        <w:sz w:val="16"/>
                        <w:szCs w:val="16"/>
                      </w:rPr>
                    </w:pPr>
                    <w:r w:rsidRPr="00376DE4">
                      <w:rPr>
                        <w:rFonts w:hint="eastAsia"/>
                        <w:color w:val="000000" w:themeColor="text1"/>
                        <w:sz w:val="16"/>
                        <w:szCs w:val="16"/>
                      </w:rPr>
                      <w:t>HIV抗体筛查试验</w:t>
                    </w:r>
                  </w:p>
                </w:txbxContent>
              </v:textbox>
            </v:shape>
            <v:shape id="文本框 5" o:spid="_x0000_s1744" type="#_x0000_t202" style="position:absolute;left:3405;top:10681;width:3472;height:795;visibility:visible;v-text-anchor:middle" fillcolor="window" strokeweight=".5pt">
              <v:textbox inset="2.46381mm,0,2.46381mm,0">
                <w:txbxContent>
                  <w:p w:rsidR="000C5C15" w:rsidRDefault="000C5C15" w:rsidP="00C4538C">
                    <w:pPr>
                      <w:rPr>
                        <w:rFonts w:ascii="宋体" w:hAnsi="宋体" w:cs="宋体"/>
                        <w:color w:val="000000" w:themeColor="text1"/>
                        <w:kern w:val="0"/>
                        <w:sz w:val="16"/>
                        <w:szCs w:val="16"/>
                      </w:rPr>
                    </w:pPr>
                    <w:r w:rsidRPr="00B443A2">
                      <w:rPr>
                        <w:rFonts w:ascii="宋体" w:hAnsi="宋体" w:cs="宋体" w:hint="eastAsia"/>
                        <w:color w:val="000000" w:themeColor="text1"/>
                        <w:kern w:val="0"/>
                        <w:sz w:val="16"/>
                        <w:szCs w:val="16"/>
                      </w:rPr>
                      <w:t>原有试剂+另一种筛查试剂进行复检或者</w:t>
                    </w:r>
                  </w:p>
                  <w:p w:rsidR="000C5C15" w:rsidRPr="00B443A2" w:rsidRDefault="000C5C15" w:rsidP="00C4538C">
                    <w:pPr>
                      <w:rPr>
                        <w:color w:val="000000" w:themeColor="text1"/>
                        <w:sz w:val="16"/>
                        <w:szCs w:val="16"/>
                      </w:rPr>
                    </w:pPr>
                    <w:r w:rsidRPr="00B443A2">
                      <w:rPr>
                        <w:rFonts w:ascii="宋体" w:hAnsi="宋体" w:cs="宋体" w:hint="eastAsia"/>
                        <w:color w:val="000000" w:themeColor="text1"/>
                        <w:kern w:val="0"/>
                        <w:sz w:val="16"/>
                        <w:szCs w:val="16"/>
                      </w:rPr>
                      <w:t>原有试剂双孔/双份进行复检</w:t>
                    </w:r>
                  </w:p>
                </w:txbxContent>
              </v:textbox>
            </v:shape>
            <v:shape id="文本框 5" o:spid="_x0000_s1745" type="#_x0000_t202" style="position:absolute;left:6237;top:12044;width:1590;height:430;visibility:visible;v-text-anchor:middle" fillcolor="window" strokeweight=".5pt">
              <v:textbox inset="2.46381mm,0,2.46381mm,0">
                <w:txbxContent>
                  <w:p w:rsidR="000C5C15" w:rsidRPr="00B443A2" w:rsidRDefault="000C5C15" w:rsidP="00C4538C">
                    <w:pPr>
                      <w:pStyle w:val="ae"/>
                      <w:spacing w:before="0" w:beforeAutospacing="0" w:after="0" w:afterAutospacing="0" w:line="200" w:lineRule="exact"/>
                      <w:jc w:val="center"/>
                      <w:rPr>
                        <w:color w:val="000000" w:themeColor="text1"/>
                        <w:sz w:val="16"/>
                        <w:szCs w:val="16"/>
                      </w:rPr>
                    </w:pPr>
                    <w:r w:rsidRPr="00B443A2">
                      <w:rPr>
                        <w:rFonts w:hint="eastAsia"/>
                        <w:color w:val="000000" w:themeColor="text1"/>
                        <w:sz w:val="16"/>
                        <w:szCs w:val="16"/>
                      </w:rPr>
                      <w:t>抗体补充试验</w:t>
                    </w:r>
                  </w:p>
                </w:txbxContent>
              </v:textbox>
            </v:shape>
            <v:shape id="文本框 5" o:spid="_x0000_s1746" type="#_x0000_t202" style="position:absolute;left:2675;top:14328;width:1602;height:563;visibility:visible;v-text-anchor:middle" fillcolor="white [3212]" strokeweight="1.5pt">
              <v:textbox inset="2.46381mm,0,2.46381mm,0">
                <w:txbxContent>
                  <w:p w:rsidR="000C5C15" w:rsidRPr="004979FE" w:rsidRDefault="000C5C15" w:rsidP="00C4538C">
                    <w:pPr>
                      <w:pStyle w:val="ae"/>
                      <w:spacing w:before="0" w:beforeAutospacing="0" w:after="0" w:afterAutospacing="0" w:line="200" w:lineRule="exact"/>
                      <w:jc w:val="center"/>
                      <w:rPr>
                        <w:color w:val="000000" w:themeColor="text1"/>
                        <w:sz w:val="16"/>
                        <w:szCs w:val="16"/>
                      </w:rPr>
                    </w:pPr>
                    <w:r w:rsidRPr="006C3F83">
                      <w:rPr>
                        <w:color w:val="000000" w:themeColor="text1"/>
                        <w:sz w:val="16"/>
                        <w:szCs w:val="16"/>
                      </w:rPr>
                      <w:t xml:space="preserve"> 报告“HIV核酸或抗体阴性”</w:t>
                    </w:r>
                  </w:p>
                </w:txbxContent>
              </v:textbox>
            </v:shape>
            <v:shape id="文本框 12" o:spid="_x0000_s1747" type="#_x0000_t202" style="position:absolute;left:2688;top:7804;width:717;height:336;visibility:visible;v-text-anchor:middle" fillcolor="window" stroked="f" strokeweight=".5pt">
              <v:textbox inset=".97mm,0,.97mm,0">
                <w:txbxContent>
                  <w:p w:rsidR="000C5C15" w:rsidRPr="00376DE4" w:rsidRDefault="000C5C15" w:rsidP="00C4538C">
                    <w:pPr>
                      <w:pStyle w:val="ae"/>
                      <w:spacing w:before="0" w:beforeAutospacing="0" w:after="0" w:afterAutospacing="0"/>
                      <w:jc w:val="both"/>
                      <w:rPr>
                        <w:color w:val="000000" w:themeColor="text1"/>
                        <w:sz w:val="16"/>
                        <w:szCs w:val="16"/>
                      </w:rPr>
                    </w:pPr>
                    <w:r w:rsidRPr="00376DE4">
                      <w:rPr>
                        <w:rFonts w:ascii="Times New Roman" w:hint="eastAsia"/>
                        <w:color w:val="000000" w:themeColor="text1"/>
                        <w:kern w:val="2"/>
                        <w:sz w:val="16"/>
                        <w:szCs w:val="16"/>
                      </w:rPr>
                      <w:t>有反应</w:t>
                    </w:r>
                  </w:p>
                </w:txbxContent>
              </v:textbox>
            </v:shape>
            <v:shape id="文本框 5" o:spid="_x0000_s1748" type="#_x0000_t202" style="position:absolute;left:8659;top:14314;width:2484;height:562;visibility:visible;v-text-anchor:middle" fillcolor="white [3212]" strokeweight="1.5pt">
              <v:textbox inset="2.46381mm,0,2.46381mm,0">
                <w:txbxContent>
                  <w:p w:rsidR="000C5C15" w:rsidRPr="00B443A2" w:rsidRDefault="000C5C15" w:rsidP="00C4538C">
                    <w:pPr>
                      <w:pStyle w:val="ae"/>
                      <w:spacing w:before="0" w:beforeAutospacing="0" w:after="0" w:afterAutospacing="0" w:line="200" w:lineRule="exact"/>
                      <w:jc w:val="center"/>
                      <w:rPr>
                        <w:sz w:val="16"/>
                        <w:szCs w:val="16"/>
                      </w:rPr>
                    </w:pPr>
                    <w:r w:rsidRPr="00B443A2">
                      <w:rPr>
                        <w:rFonts w:hint="eastAsia"/>
                        <w:sz w:val="16"/>
                        <w:szCs w:val="16"/>
                      </w:rPr>
                      <w:t>报告“HIV核酸</w:t>
                    </w:r>
                  </w:p>
                  <w:p w:rsidR="000C5C15" w:rsidRPr="00B443A2" w:rsidRDefault="000C5C15" w:rsidP="00C4538C">
                    <w:pPr>
                      <w:pStyle w:val="ae"/>
                      <w:spacing w:before="0" w:beforeAutospacing="0" w:after="0" w:afterAutospacing="0" w:line="200" w:lineRule="exact"/>
                      <w:jc w:val="center"/>
                      <w:rPr>
                        <w:sz w:val="16"/>
                        <w:szCs w:val="16"/>
                      </w:rPr>
                    </w:pPr>
                    <w:r w:rsidRPr="00B443A2">
                      <w:rPr>
                        <w:rFonts w:hint="eastAsia"/>
                        <w:sz w:val="16"/>
                        <w:szCs w:val="16"/>
                      </w:rPr>
                      <w:t>或抗体阳性”</w:t>
                    </w:r>
                  </w:p>
                </w:txbxContent>
              </v:textbox>
            </v:shape>
            <v:shape id="肘形连接符 106" o:spid="_x0000_s1749" type="#_x0000_t33" style="position:absolute;left:5217;top:1939;width:274;height:700;rotation:90;visibility:visible" o:connectortype="elbow" strokecolor="black [3040]"/>
            <v:shape id="肘形连接符 107" o:spid="_x0000_s1750" type="#_x0000_t33" style="position:absolute;left:5819;top:2037;width:274;height:503;rotation:90;flip:x;visibility:visible" o:connectortype="elbow" strokecolor="black [3040]"/>
            <v:shape id="肘形连接符 108" o:spid="_x0000_s1751" type="#_x0000_t33" style="position:absolute;left:6643;top:2426;width:1617;height:221;visibility:visible" o:connectortype="elbow" strokecolor="black [3040]">
              <v:stroke endarrow="block"/>
            </v:shape>
            <v:shape id="肘形连接符 109" o:spid="_x0000_s1752" type="#_x0000_t33" style="position:absolute;left:3008;top:2426;width:1560;height:838;rotation:180;flip:y;visibility:visible" o:connectortype="elbow" strokecolor="black [3040]">
              <v:stroke endarrow="block"/>
            </v:shape>
            <v:shape id="文本框 12" o:spid="_x0000_s1753" type="#_x0000_t202" style="position:absolute;left:7603;top:3392;width:437;height:398;visibility:visible" fillcolor="white [3201]" stroked="f" strokeweight=".5pt">
              <v:textbox inset="0,1.2319mm,0,1.2319mm">
                <w:txbxContent>
                  <w:p w:rsidR="000C5C15" w:rsidRPr="00376DE4" w:rsidRDefault="000C5C15" w:rsidP="00C4538C">
                    <w:pPr>
                      <w:pStyle w:val="ae"/>
                      <w:spacing w:before="0" w:beforeAutospacing="0" w:after="0" w:afterAutospacing="0"/>
                      <w:jc w:val="both"/>
                      <w:rPr>
                        <w:sz w:val="16"/>
                        <w:szCs w:val="16"/>
                      </w:rPr>
                    </w:pPr>
                    <w:r w:rsidRPr="00376DE4">
                      <w:rPr>
                        <w:rFonts w:ascii="Times New Roman" w:hint="eastAsia"/>
                        <w:kern w:val="2"/>
                        <w:sz w:val="16"/>
                        <w:szCs w:val="16"/>
                      </w:rPr>
                      <w:t>阴性</w:t>
                    </w:r>
                  </w:p>
                </w:txbxContent>
              </v:textbox>
            </v:shape>
            <v:shape id="文本框 12" o:spid="_x0000_s1754" type="#_x0000_t202" style="position:absolute;left:8479;top:3392;width:435;height:410;visibility:visible" fillcolor="window" stroked="f" strokeweight=".5pt">
              <v:textbox inset="0,1.2319mm,0,1.2319mm">
                <w:txbxContent>
                  <w:p w:rsidR="000C5C15" w:rsidRPr="00376DE4" w:rsidRDefault="000C5C15" w:rsidP="00C4538C">
                    <w:pPr>
                      <w:pStyle w:val="ae"/>
                      <w:spacing w:before="0" w:beforeAutospacing="0" w:after="0" w:afterAutospacing="0"/>
                      <w:jc w:val="both"/>
                      <w:rPr>
                        <w:color w:val="000000" w:themeColor="text1"/>
                        <w:sz w:val="16"/>
                        <w:szCs w:val="16"/>
                      </w:rPr>
                    </w:pPr>
                    <w:r w:rsidRPr="00376DE4">
                      <w:rPr>
                        <w:rFonts w:ascii="Times New Roman" w:hint="eastAsia"/>
                        <w:color w:val="000000" w:themeColor="text1"/>
                        <w:kern w:val="2"/>
                        <w:sz w:val="16"/>
                        <w:szCs w:val="16"/>
                      </w:rPr>
                      <w:t>阳性</w:t>
                    </w:r>
                  </w:p>
                </w:txbxContent>
              </v:textbox>
            </v:shape>
            <v:shape id="直接箭头连接符 171" o:spid="_x0000_s1755" type="#_x0000_t32" style="position:absolute;left:3804;top:3618;width:3799;height:0;flip:x;visibility:visible" o:connectortype="straight" strokecolor="black [3040]">
              <v:stroke endarrow="block"/>
            </v:shape>
            <v:shape id="肘形连接符 177" o:spid="_x0000_s1756" type="#_x0000_t33" style="position:absolute;left:7991;top:3323;width:317;height:220;rotation:90;visibility:visible" o:connectortype="elbow" strokecolor="black [3040]"/>
            <v:shape id="肘形连接符 178" o:spid="_x0000_s1757" type="#_x0000_t33" style="position:absolute;left:8208;top:3326;width:323;height:219;rotation:90;flip:x;visibility:visible" o:connectortype="elbow" strokecolor="black [3040]"/>
            <v:shape id="文本框 12" o:spid="_x0000_s1758" type="#_x0000_t202" style="position:absolute;left:3369;top:4024;width:435;height:301;visibility:visible;v-text-anchor:middle" fillcolor="window" stroked="f" strokeweight=".5pt">
              <v:textbox inset="0,0,0,0">
                <w:txbxContent>
                  <w:p w:rsidR="000C5C15" w:rsidRPr="00376DE4" w:rsidRDefault="000C5C15" w:rsidP="00C4538C">
                    <w:pPr>
                      <w:pStyle w:val="ae"/>
                      <w:spacing w:before="0" w:beforeAutospacing="0" w:after="0" w:afterAutospacing="0"/>
                      <w:jc w:val="both"/>
                      <w:rPr>
                        <w:color w:val="000000" w:themeColor="text1"/>
                        <w:sz w:val="16"/>
                        <w:szCs w:val="16"/>
                      </w:rPr>
                    </w:pPr>
                    <w:r w:rsidRPr="00376DE4">
                      <w:rPr>
                        <w:rFonts w:ascii="Times New Roman" w:hint="eastAsia"/>
                        <w:color w:val="000000" w:themeColor="text1"/>
                        <w:kern w:val="2"/>
                        <w:sz w:val="16"/>
                        <w:szCs w:val="16"/>
                      </w:rPr>
                      <w:t>阳性</w:t>
                    </w:r>
                  </w:p>
                </w:txbxContent>
              </v:textbox>
            </v:shape>
            <v:shape id="文本框 12" o:spid="_x0000_s1759" type="#_x0000_t202" style="position:absolute;left:2797;top:4312;width:436;height:317;visibility:visible;v-text-anchor:middle" fillcolor="white [3201]" stroked="f" strokeweight=".5pt">
              <v:textbox inset="0,0,0,0">
                <w:txbxContent>
                  <w:p w:rsidR="000C5C15" w:rsidRPr="00376DE4" w:rsidRDefault="000C5C15" w:rsidP="00C4538C">
                    <w:pPr>
                      <w:pStyle w:val="ae"/>
                      <w:spacing w:before="0" w:beforeAutospacing="0" w:after="0" w:afterAutospacing="0"/>
                      <w:jc w:val="both"/>
                      <w:rPr>
                        <w:sz w:val="16"/>
                        <w:szCs w:val="16"/>
                      </w:rPr>
                    </w:pPr>
                    <w:r w:rsidRPr="00376DE4">
                      <w:rPr>
                        <w:rFonts w:ascii="Times New Roman" w:hint="eastAsia"/>
                        <w:kern w:val="2"/>
                        <w:sz w:val="16"/>
                        <w:szCs w:val="16"/>
                      </w:rPr>
                      <w:t>阴性</w:t>
                    </w:r>
                  </w:p>
                </w:txbxContent>
              </v:textbox>
            </v:shape>
            <v:line id="直接连接符 190" o:spid="_x0000_s1760" style="position:absolute;visibility:visible" from="3008,3917" to="3008,4312" o:connectortype="straight" strokecolor="black [3040]"/>
            <v:shape id="直接箭头连接符 191" o:spid="_x0000_s1761" type="#_x0000_t32" style="position:absolute;left:3015;top:4554;width:8;height:468;visibility:visible" o:connectortype="straight" strokecolor="black [3040]">
              <v:stroke endarrow="block"/>
            </v:shape>
            <v:line id="直接连接符 192" o:spid="_x0000_s1762" style="position:absolute;visibility:visible" from="3023,4132" to="3369,4132" o:connectortype="straight" strokecolor="black [3040]"/>
            <v:shape id="肘形连接符 198" o:spid="_x0000_s1763" type="#_x0000_t33" style="position:absolute;left:3804;top:4175;width:4455;height:257;visibility:visible" o:connectortype="elbow" strokecolor="black [3040]">
              <v:stroke endarrow="block"/>
            </v:shape>
            <v:shape id="文本框 12" o:spid="_x0000_s1764" type="#_x0000_t202" style="position:absolute;left:2819;top:6073;width:436;height:316;visibility:visible;v-text-anchor:middle" fillcolor="white [3201]" stroked="f" strokeweight=".5pt">
              <v:textbox inset="0,0,0,0">
                <w:txbxContent>
                  <w:p w:rsidR="000C5C15" w:rsidRPr="00376DE4" w:rsidRDefault="000C5C15" w:rsidP="00C4538C">
                    <w:pPr>
                      <w:pStyle w:val="ae"/>
                      <w:spacing w:before="0" w:beforeAutospacing="0" w:after="0" w:afterAutospacing="0"/>
                      <w:jc w:val="both"/>
                      <w:rPr>
                        <w:sz w:val="16"/>
                        <w:szCs w:val="16"/>
                      </w:rPr>
                    </w:pPr>
                    <w:r w:rsidRPr="00376DE4">
                      <w:rPr>
                        <w:rFonts w:ascii="Times New Roman" w:hint="eastAsia"/>
                        <w:kern w:val="2"/>
                        <w:sz w:val="16"/>
                        <w:szCs w:val="16"/>
                      </w:rPr>
                      <w:t>阴性</w:t>
                    </w:r>
                  </w:p>
                </w:txbxContent>
              </v:textbox>
            </v:shape>
            <v:shape id="文本框 12" o:spid="_x0000_s1765" type="#_x0000_t202" style="position:absolute;left:3405;top:5700;width:435;height:301;visibility:visible;v-text-anchor:middle" fillcolor="window" stroked="f" strokeweight=".5pt">
              <v:textbox inset="0,0,0,0">
                <w:txbxContent>
                  <w:p w:rsidR="000C5C15" w:rsidRPr="00376DE4" w:rsidRDefault="000C5C15" w:rsidP="00C4538C">
                    <w:pPr>
                      <w:pStyle w:val="ae"/>
                      <w:spacing w:before="0" w:beforeAutospacing="0" w:after="0" w:afterAutospacing="0"/>
                      <w:jc w:val="both"/>
                      <w:rPr>
                        <w:color w:val="000000" w:themeColor="text1"/>
                        <w:sz w:val="16"/>
                        <w:szCs w:val="16"/>
                      </w:rPr>
                    </w:pPr>
                    <w:r w:rsidRPr="00376DE4">
                      <w:rPr>
                        <w:rFonts w:ascii="Times New Roman" w:hint="eastAsia"/>
                        <w:color w:val="000000" w:themeColor="text1"/>
                        <w:kern w:val="2"/>
                        <w:sz w:val="16"/>
                        <w:szCs w:val="16"/>
                      </w:rPr>
                      <w:t>阳性</w:t>
                    </w:r>
                  </w:p>
                </w:txbxContent>
              </v:textbox>
            </v:shape>
            <v:line id="直接连接符 409" o:spid="_x0000_s1766" style="position:absolute;visibility:visible" from="3023,5621" to="3037,6073" o:connectortype="straight" strokecolor="black [3040]"/>
            <v:shape id="直接箭头连接符 410" o:spid="_x0000_s1767" type="#_x0000_t32" style="position:absolute;left:3037;top:6389;width:0;height:384;flip:x;visibility:visible" o:connectortype="straight" strokecolor="black [3040]">
              <v:stroke endarrow="block"/>
            </v:shape>
            <v:line id="直接连接符 412" o:spid="_x0000_s1768" style="position:absolute;flip:x y;visibility:visible" from="3037,5850" to="3360,5850" o:connectortype="straight" strokecolor="black [3040]"/>
            <v:shape id="文本框 12" o:spid="_x0000_s1769" type="#_x0000_t202" style="position:absolute;left:7657;top:5146;width:436;height:316;visibility:visible;v-text-anchor:middle" fillcolor="white [3201]" stroked="f" strokeweight=".5pt">
              <v:textbox inset="0,0,0,0">
                <w:txbxContent>
                  <w:p w:rsidR="000C5C15" w:rsidRPr="00376DE4" w:rsidRDefault="000C5C15" w:rsidP="00C4538C">
                    <w:pPr>
                      <w:pStyle w:val="ae"/>
                      <w:spacing w:before="0" w:beforeAutospacing="0" w:after="0" w:afterAutospacing="0"/>
                      <w:jc w:val="both"/>
                      <w:rPr>
                        <w:sz w:val="16"/>
                        <w:szCs w:val="16"/>
                      </w:rPr>
                    </w:pPr>
                    <w:r w:rsidRPr="00376DE4">
                      <w:rPr>
                        <w:rFonts w:ascii="Times New Roman" w:hint="eastAsia"/>
                        <w:kern w:val="2"/>
                        <w:sz w:val="16"/>
                        <w:szCs w:val="16"/>
                      </w:rPr>
                      <w:t>阴性</w:t>
                    </w:r>
                  </w:p>
                </w:txbxContent>
              </v:textbox>
            </v:shape>
            <v:shape id="文本框 12" o:spid="_x0000_s1770" type="#_x0000_t202" style="position:absolute;left:8544;top:5150;width:435;height:300;visibility:visible;v-text-anchor:middle" fillcolor="window" stroked="f" strokeweight=".5pt">
              <v:textbox inset="0,0,0,0">
                <w:txbxContent>
                  <w:p w:rsidR="000C5C15" w:rsidRPr="00376DE4" w:rsidRDefault="000C5C15" w:rsidP="00C4538C">
                    <w:pPr>
                      <w:pStyle w:val="ae"/>
                      <w:spacing w:before="0" w:beforeAutospacing="0" w:after="0" w:afterAutospacing="0"/>
                      <w:jc w:val="both"/>
                      <w:rPr>
                        <w:color w:val="000000" w:themeColor="text1"/>
                        <w:sz w:val="16"/>
                        <w:szCs w:val="16"/>
                      </w:rPr>
                    </w:pPr>
                    <w:r w:rsidRPr="00376DE4">
                      <w:rPr>
                        <w:rFonts w:ascii="Times New Roman" w:hint="eastAsia"/>
                        <w:color w:val="000000" w:themeColor="text1"/>
                        <w:kern w:val="2"/>
                        <w:sz w:val="16"/>
                        <w:szCs w:val="16"/>
                      </w:rPr>
                      <w:t>阳性</w:t>
                    </w:r>
                  </w:p>
                </w:txbxContent>
              </v:textbox>
            </v:shape>
            <v:shape id="肘形连接符 415" o:spid="_x0000_s1771" type="#_x0000_t33" style="position:absolute;left:8051;top:5097;width:249;height:166;rotation:90;visibility:visible" o:connectortype="elbow" strokecolor="black [3040]"/>
            <v:shape id="直接箭头连接符 416" o:spid="_x0000_s1772" type="#_x0000_t32" style="position:absolute;left:3658;top:5313;width:3945;height:0;flip:x;visibility:visible" o:connectortype="straight" strokecolor="black [3040]">
              <v:stroke endarrow="block"/>
            </v:shape>
            <v:shape id="肘形连接符 417" o:spid="_x0000_s1773" type="#_x0000_t33" style="position:absolute;left:8279;top:5035;width:246;height:285;rotation:90;flip:x;visibility:visible" o:connectortype="elbow" strokecolor="black [3040]"/>
            <v:shape id="文本框 5" o:spid="_x0000_s1774" type="#_x0000_t202" style="position:absolute;left:7603;top:6129;width:1313;height:623;visibility:visible;v-text-anchor:middle" fillcolor="window" strokeweight=".5pt">
              <v:textbox inset="2.46381mm,0,2.46381mm,0">
                <w:txbxContent>
                  <w:p w:rsidR="000C5C15" w:rsidRPr="00376DE4" w:rsidRDefault="000C5C15" w:rsidP="00C4538C">
                    <w:pPr>
                      <w:pStyle w:val="ae"/>
                      <w:spacing w:before="0" w:beforeAutospacing="0" w:after="0" w:afterAutospacing="0" w:line="200" w:lineRule="exact"/>
                      <w:rPr>
                        <w:sz w:val="16"/>
                        <w:szCs w:val="16"/>
                      </w:rPr>
                    </w:pPr>
                    <w:r w:rsidRPr="00376DE4">
                      <w:rPr>
                        <w:rFonts w:hint="eastAsia"/>
                        <w:color w:val="000000" w:themeColor="text1"/>
                        <w:sz w:val="16"/>
                        <w:szCs w:val="16"/>
                      </w:rPr>
                      <w:t>尽快再次进行核酸检测</w:t>
                    </w:r>
                  </w:p>
                </w:txbxContent>
              </v:textbox>
            </v:shape>
            <v:shape id="肘形连接符 419" o:spid="_x0000_s1775" type="#_x0000_t33" style="position:absolute;left:3840;top:5850;width:4420;height:279;visibility:visible" o:connectortype="elbow" strokecolor="black [3040]">
              <v:stroke endarrow="block"/>
            </v:shape>
            <v:shape id="文本框 12" o:spid="_x0000_s1776" type="#_x0000_t202" style="position:absolute;left:7643;top:6854;width:436;height:315;visibility:visible;v-text-anchor:middle" fillcolor="window" stroked="f" strokeweight=".5pt">
              <v:textbox inset="0,0,0,0">
                <w:txbxContent>
                  <w:p w:rsidR="000C5C15" w:rsidRPr="00376DE4" w:rsidRDefault="000C5C15" w:rsidP="00C4538C">
                    <w:pPr>
                      <w:pStyle w:val="ae"/>
                      <w:spacing w:before="0" w:beforeAutospacing="0" w:after="0" w:afterAutospacing="0"/>
                      <w:jc w:val="both"/>
                      <w:rPr>
                        <w:color w:val="000000" w:themeColor="text1"/>
                        <w:sz w:val="16"/>
                        <w:szCs w:val="16"/>
                      </w:rPr>
                    </w:pPr>
                    <w:r w:rsidRPr="00376DE4">
                      <w:rPr>
                        <w:rFonts w:ascii="Times New Roman" w:hint="eastAsia"/>
                        <w:color w:val="000000" w:themeColor="text1"/>
                        <w:kern w:val="2"/>
                        <w:sz w:val="16"/>
                        <w:szCs w:val="16"/>
                      </w:rPr>
                      <w:t>阴性</w:t>
                    </w:r>
                  </w:p>
                </w:txbxContent>
              </v:textbox>
            </v:shape>
            <v:shape id="文本框 12" o:spid="_x0000_s1777" type="#_x0000_t202" style="position:absolute;left:8595;top:6838;width:435;height:300;visibility:visible;v-text-anchor:middle" fillcolor="window" stroked="f" strokeweight=".5pt">
              <v:textbox inset="0,0,0,0">
                <w:txbxContent>
                  <w:p w:rsidR="000C5C15" w:rsidRPr="00376DE4" w:rsidRDefault="000C5C15" w:rsidP="00C4538C">
                    <w:pPr>
                      <w:pStyle w:val="ae"/>
                      <w:spacing w:before="0" w:beforeAutospacing="0" w:after="0" w:afterAutospacing="0"/>
                      <w:jc w:val="both"/>
                      <w:rPr>
                        <w:color w:val="000000" w:themeColor="text1"/>
                        <w:sz w:val="16"/>
                        <w:szCs w:val="16"/>
                      </w:rPr>
                    </w:pPr>
                    <w:r w:rsidRPr="00376DE4">
                      <w:rPr>
                        <w:rFonts w:ascii="Times New Roman" w:hint="eastAsia"/>
                        <w:color w:val="000000" w:themeColor="text1"/>
                        <w:kern w:val="2"/>
                        <w:sz w:val="16"/>
                        <w:szCs w:val="16"/>
                      </w:rPr>
                      <w:t>阳性</w:t>
                    </w:r>
                  </w:p>
                </w:txbxContent>
              </v:textbox>
            </v:shape>
            <v:shape id="肘形连接符 422" o:spid="_x0000_s1778" type="#_x0000_t33" style="position:absolute;left:8040;top:6791;width:260;height:181;rotation:90;visibility:visible" o:connectortype="elbow" strokecolor="black [3040]"/>
            <v:shape id="肘形连接符 423" o:spid="_x0000_s1779" type="#_x0000_t33" style="position:absolute;left:8272;top:6740;width:259;height:284;rotation:90;flip:x;visibility:visible" o:connectortype="elbow" strokecolor="black [3040]"/>
            <v:shape id="直接箭头连接符 424" o:spid="_x0000_s1780" type="#_x0000_t32" style="position:absolute;left:3865;top:7011;width:3778;height:1;flip:x y;visibility:visible" o:connectortype="straight" strokecolor="black [3040]">
              <v:stroke endarrow="block"/>
            </v:shape>
            <v:line id="直接连接符 425" o:spid="_x0000_s1781" style="position:absolute;visibility:visible" from="3046,7349" to="3047,7804" o:connectortype="straight" strokecolor="black [3040]"/>
            <v:shape id="文本框 5" o:spid="_x0000_s1782" type="#_x0000_t202" style="position:absolute;left:1282;top:8026;width:1406;height:623;visibility:visible;v-text-anchor:middle" fillcolor="window" strokeweight=".5pt">
              <v:textbox inset="2.46381mm,0,2.46381mm,0">
                <w:txbxContent>
                  <w:p w:rsidR="000C5C15" w:rsidRPr="00376DE4" w:rsidRDefault="000C5C15" w:rsidP="00C4538C">
                    <w:pPr>
                      <w:pStyle w:val="ae"/>
                      <w:spacing w:before="0" w:beforeAutospacing="0" w:after="0" w:afterAutospacing="0" w:line="200" w:lineRule="exact"/>
                      <w:rPr>
                        <w:color w:val="000000" w:themeColor="text1"/>
                        <w:sz w:val="16"/>
                        <w:szCs w:val="16"/>
                      </w:rPr>
                    </w:pPr>
                    <w:r w:rsidRPr="00376DE4">
                      <w:rPr>
                        <w:rFonts w:hint="eastAsia"/>
                        <w:color w:val="000000" w:themeColor="text1"/>
                        <w:sz w:val="16"/>
                        <w:szCs w:val="16"/>
                      </w:rPr>
                      <w:t>用另一种筛查试剂再次检测</w:t>
                    </w:r>
                  </w:p>
                </w:txbxContent>
              </v:textbox>
            </v:shape>
            <v:shape id="文本框 12" o:spid="_x0000_s1783" type="#_x0000_t202" style="position:absolute;left:2103;top:7445;width:585;height:335;visibility:visible;v-text-anchor:middle" fillcolor="window" stroked="f" strokeweight=".5pt">
              <v:textbox inset="0,0,0,0">
                <w:txbxContent>
                  <w:p w:rsidR="000C5C15" w:rsidRPr="00376DE4" w:rsidRDefault="000C5C15" w:rsidP="00C4538C">
                    <w:pPr>
                      <w:pStyle w:val="ae"/>
                      <w:spacing w:before="0" w:beforeAutospacing="0" w:after="0" w:afterAutospacing="0"/>
                      <w:jc w:val="both"/>
                      <w:rPr>
                        <w:color w:val="000000" w:themeColor="text1"/>
                        <w:sz w:val="16"/>
                        <w:szCs w:val="16"/>
                      </w:rPr>
                    </w:pPr>
                    <w:r w:rsidRPr="00376DE4">
                      <w:rPr>
                        <w:rFonts w:ascii="Times New Roman" w:hint="eastAsia"/>
                        <w:color w:val="000000" w:themeColor="text1"/>
                        <w:kern w:val="2"/>
                        <w:sz w:val="16"/>
                        <w:szCs w:val="16"/>
                      </w:rPr>
                      <w:t>无反应</w:t>
                    </w:r>
                  </w:p>
                </w:txbxContent>
              </v:textbox>
            </v:shape>
            <v:line id="直接连接符 433" o:spid="_x0000_s1784" style="position:absolute;flip:x;visibility:visible" from="2688,7612" to="3046,7613" o:connectortype="straight" strokecolor="black [3040]"/>
            <v:shape id="肘形连接符 434" o:spid="_x0000_s1785" type="#_x0000_t33" style="position:absolute;left:1738;top:7613;width:365;height:428;rotation:180;flip:y;visibility:visible" o:connectortype="elbow" strokecolor="black [3040]">
              <v:stroke endarrow="block"/>
            </v:shape>
            <v:shape id="直接箭头连接符 435" o:spid="_x0000_s1786" type="#_x0000_t32" style="position:absolute;left:3047;top:8140;width:0;height:1170;visibility:visible" o:connectortype="straight" strokecolor="black [3040]">
              <v:stroke endarrow="block"/>
            </v:shape>
            <v:shape id="文本框 12" o:spid="_x0000_s1787" type="#_x0000_t202" style="position:absolute;left:3299;top:10014;width:716;height:335;visibility:visible" fillcolor="window" stroked="f" strokeweight=".5pt">
              <v:textbox inset=".97mm,0,.97mm,0">
                <w:txbxContent>
                  <w:p w:rsidR="000C5C15" w:rsidRPr="00376DE4" w:rsidRDefault="000C5C15" w:rsidP="00C4538C">
                    <w:pPr>
                      <w:pStyle w:val="ae"/>
                      <w:spacing w:before="0" w:beforeAutospacing="0" w:after="0" w:afterAutospacing="0"/>
                      <w:jc w:val="both"/>
                      <w:rPr>
                        <w:color w:val="000000" w:themeColor="text1"/>
                        <w:sz w:val="16"/>
                        <w:szCs w:val="16"/>
                      </w:rPr>
                    </w:pPr>
                    <w:r w:rsidRPr="00376DE4">
                      <w:rPr>
                        <w:rFonts w:ascii="Times New Roman" w:hint="eastAsia"/>
                        <w:color w:val="000000" w:themeColor="text1"/>
                        <w:kern w:val="2"/>
                        <w:sz w:val="16"/>
                        <w:szCs w:val="16"/>
                      </w:rPr>
                      <w:t>有反应</w:t>
                    </w:r>
                  </w:p>
                </w:txbxContent>
              </v:textbox>
            </v:shape>
            <v:shape id="文本框 12" o:spid="_x0000_s1788" type="#_x0000_t202" style="position:absolute;left:2775;top:10346;width:585;height:335;visibility:visible" fillcolor="window" stroked="f" strokeweight=".5pt">
              <v:textbox inset="0,0,0,0">
                <w:txbxContent>
                  <w:p w:rsidR="000C5C15" w:rsidRPr="00376DE4" w:rsidRDefault="000C5C15" w:rsidP="00C4538C">
                    <w:pPr>
                      <w:pStyle w:val="ae"/>
                      <w:spacing w:before="0" w:beforeAutospacing="0" w:after="0" w:afterAutospacing="0"/>
                      <w:jc w:val="both"/>
                      <w:rPr>
                        <w:color w:val="000000" w:themeColor="text1"/>
                        <w:sz w:val="16"/>
                        <w:szCs w:val="16"/>
                      </w:rPr>
                    </w:pPr>
                    <w:r w:rsidRPr="00376DE4">
                      <w:rPr>
                        <w:rFonts w:ascii="Times New Roman" w:hint="eastAsia"/>
                        <w:color w:val="000000" w:themeColor="text1"/>
                        <w:kern w:val="2"/>
                        <w:sz w:val="16"/>
                        <w:szCs w:val="16"/>
                      </w:rPr>
                      <w:t>无反应</w:t>
                    </w:r>
                  </w:p>
                </w:txbxContent>
              </v:textbox>
            </v:shape>
            <v:line id="直接连接符 438" o:spid="_x0000_s1789" style="position:absolute;visibility:visible" from="3047,9907" to="3047,10346" o:connectortype="straight" strokecolor="black [3040]"/>
            <v:line id="直接连接符 439" o:spid="_x0000_s1790" style="position:absolute;flip:x y;visibility:visible" from="3047,10177" to="3299,10181" o:connectortype="straight" strokecolor="black [3040]"/>
            <v:shape id="肘形连接符 455" o:spid="_x0000_s1791" type="#_x0000_t33" style="position:absolute;left:3955;top:10181;width:1061;height:500;visibility:visible" o:connectortype="elbow" strokecolor="black [3040]">
              <v:stroke endarrow="block"/>
            </v:shape>
            <v:shape id="直接箭头连接符 456" o:spid="_x0000_s1792" type="#_x0000_t32" style="position:absolute;left:3067;top:10621;width:0;height:3707;visibility:visible" o:connectortype="straight" strokecolor="black [3040]">
              <v:stroke endarrow="block"/>
            </v:shape>
            <v:shape id="文本框 12" o:spid="_x0000_s1793" type="#_x0000_t202" style="position:absolute;left:1897;top:8810;width:705;height:335;visibility:visible;v-text-anchor:middle" fillcolor="window" stroked="f" strokeweight=".5pt">
              <v:textbox inset=".97mm,0,0,0">
                <w:txbxContent>
                  <w:p w:rsidR="000C5C15" w:rsidRPr="00376DE4" w:rsidRDefault="000C5C15" w:rsidP="00C4538C">
                    <w:pPr>
                      <w:pStyle w:val="ae"/>
                      <w:spacing w:before="0" w:beforeAutospacing="0" w:after="0" w:afterAutospacing="0"/>
                      <w:jc w:val="both"/>
                      <w:rPr>
                        <w:color w:val="000000" w:themeColor="text1"/>
                        <w:sz w:val="16"/>
                        <w:szCs w:val="16"/>
                      </w:rPr>
                    </w:pPr>
                    <w:r w:rsidRPr="00376DE4">
                      <w:rPr>
                        <w:rFonts w:ascii="Times New Roman" w:hint="eastAsia"/>
                        <w:color w:val="000000" w:themeColor="text1"/>
                        <w:kern w:val="2"/>
                        <w:sz w:val="16"/>
                        <w:szCs w:val="16"/>
                      </w:rPr>
                      <w:t>有反应</w:t>
                    </w:r>
                  </w:p>
                </w:txbxContent>
              </v:textbox>
            </v:shape>
            <v:shape id="文本框 12" o:spid="_x0000_s1794" type="#_x0000_t202" style="position:absolute;left:1482;top:9341;width:585;height:335;visibility:visible;v-text-anchor:middle" fillcolor="window" stroked="f" strokeweight=".5pt">
              <v:textbox inset="0,0,0,0">
                <w:txbxContent>
                  <w:p w:rsidR="000C5C15" w:rsidRPr="00376DE4" w:rsidRDefault="000C5C15" w:rsidP="00C4538C">
                    <w:pPr>
                      <w:pStyle w:val="ae"/>
                      <w:spacing w:before="0" w:beforeAutospacing="0" w:after="0" w:afterAutospacing="0"/>
                      <w:ind w:leftChars="-67" w:left="-141" w:firstLineChars="78" w:firstLine="125"/>
                      <w:jc w:val="both"/>
                      <w:rPr>
                        <w:color w:val="000000" w:themeColor="text1"/>
                        <w:sz w:val="16"/>
                        <w:szCs w:val="16"/>
                      </w:rPr>
                    </w:pPr>
                    <w:r w:rsidRPr="00376DE4">
                      <w:rPr>
                        <w:rFonts w:ascii="Times New Roman" w:hint="eastAsia"/>
                        <w:color w:val="000000" w:themeColor="text1"/>
                        <w:kern w:val="2"/>
                        <w:sz w:val="16"/>
                        <w:szCs w:val="16"/>
                      </w:rPr>
                      <w:t>无反应</w:t>
                    </w:r>
                  </w:p>
                </w:txbxContent>
              </v:textbox>
            </v:shape>
            <v:line id="直接连接符 459" o:spid="_x0000_s1795" style="position:absolute;visibility:visible" from="1738,8649" to="1738,9310" o:connectortype="straight" strokecolor="black [3040]"/>
            <v:line id="直接连接符 460" o:spid="_x0000_s1796" style="position:absolute;visibility:visible" from="1738,8978" to="1897,8978" o:connectortype="straight" strokecolor="black [3040]"/>
            <v:shape id="肘形连接符 461" o:spid="_x0000_s1797" type="#_x0000_t33" style="position:absolute;left:2602;top:8978;width:103;height:332;visibility:visible" o:connectortype="elbow" strokecolor="black [3040]">
              <v:stroke endarrow="block"/>
            </v:shape>
            <v:shape id="肘形连接符 462" o:spid="_x0000_s1798" type="#_x0000_t33" style="position:absolute;left:-262;top:11654;width:4934;height:932;rotation:90;flip:x;visibility:visible" o:connectortype="elbow" strokecolor="black [3040]">
              <v:stroke endarrow="block"/>
            </v:shape>
            <v:shape id="文本框 12" o:spid="_x0000_s1799" type="#_x0000_t202" style="position:absolute;left:3925;top:11667;width:886;height:335;visibility:visible;v-text-anchor:middle" fillcolor="window" stroked="f" strokeweight=".5pt">
              <v:textbox inset=".97mm,0,.97mm,0">
                <w:txbxContent>
                  <w:p w:rsidR="000C5C15" w:rsidRPr="00B443A2" w:rsidRDefault="000C5C15" w:rsidP="00C4538C">
                    <w:pPr>
                      <w:pStyle w:val="ae"/>
                      <w:spacing w:before="0" w:beforeAutospacing="0" w:after="0" w:afterAutospacing="0"/>
                      <w:jc w:val="both"/>
                      <w:rPr>
                        <w:color w:val="000000" w:themeColor="text1"/>
                        <w:sz w:val="16"/>
                        <w:szCs w:val="16"/>
                      </w:rPr>
                    </w:pPr>
                    <w:r w:rsidRPr="00B443A2">
                      <w:rPr>
                        <w:rFonts w:ascii="Times New Roman" w:hint="eastAsia"/>
                        <w:color w:val="000000" w:themeColor="text1"/>
                        <w:kern w:val="2"/>
                        <w:sz w:val="16"/>
                        <w:szCs w:val="16"/>
                      </w:rPr>
                      <w:t>均无反应</w:t>
                    </w:r>
                  </w:p>
                </w:txbxContent>
              </v:textbox>
            </v:shape>
            <v:shape id="文本框 12" o:spid="_x0000_s1800" type="#_x0000_t202" style="position:absolute;left:5315;top:11667;width:1393;height:316;visibility:visible;v-text-anchor:middle" fillcolor="window" stroked="f" strokeweight=".5pt">
              <v:textbox inset="0,0,0,0">
                <w:txbxContent>
                  <w:p w:rsidR="000C5C15" w:rsidRPr="00B443A2" w:rsidRDefault="000C5C15" w:rsidP="00C4538C">
                    <w:pPr>
                      <w:pStyle w:val="ae"/>
                      <w:spacing w:before="0" w:beforeAutospacing="0" w:after="0" w:afterAutospacing="0"/>
                      <w:jc w:val="both"/>
                      <w:rPr>
                        <w:color w:val="000000" w:themeColor="text1"/>
                        <w:sz w:val="16"/>
                        <w:szCs w:val="16"/>
                      </w:rPr>
                    </w:pPr>
                    <w:r w:rsidRPr="00B443A2">
                      <w:rPr>
                        <w:rFonts w:ascii="Times New Roman" w:hint="eastAsia"/>
                        <w:color w:val="000000" w:themeColor="text1"/>
                        <w:kern w:val="2"/>
                        <w:sz w:val="16"/>
                        <w:szCs w:val="16"/>
                      </w:rPr>
                      <w:t>至少一种有反应</w:t>
                    </w:r>
                  </w:p>
                </w:txbxContent>
              </v:textbox>
            </v:shape>
            <v:shape id="肘形连接符 465" o:spid="_x0000_s1801" type="#_x0000_t33" style="position:absolute;left:4690;top:11522;width:358;height:265;rotation:90;visibility:visible" o:connectortype="elbow" strokecolor="black [3040]"/>
            <v:line id="直接连接符 466" o:spid="_x0000_s1802" style="position:absolute;visibility:visible" from="5001,11834" to="5285,11835" o:connectortype="straight" strokecolor="black [3040]"/>
            <v:shape id="肘形连接符 467" o:spid="_x0000_s1803" type="#_x0000_t33" style="position:absolute;left:6708;top:11825;width:324;height:219;visibility:visible" o:connectortype="elbow" strokecolor="black [3040]">
              <v:stroke endarrow="block"/>
            </v:shape>
            <v:shape id="肘形连接符 468" o:spid="_x0000_s1804" type="#_x0000_t34" style="position:absolute;left:2506;top:12926;width:2480;height:356;rotation:90;visibility:visible" o:connectortype="elbow" adj="-46" strokecolor="black [3040]">
              <v:stroke endarrow="block"/>
            </v:shape>
            <v:shape id="文本框 12" o:spid="_x0000_s1805" type="#_x0000_t202" style="position:absolute;left:6351;top:12593;width:436;height:316;visibility:visible;v-text-anchor:middle" fillcolor="window" stroked="f" strokeweight=".5pt">
              <v:textbox inset="0,0,0,0">
                <w:txbxContent>
                  <w:p w:rsidR="000C5C15" w:rsidRPr="00B443A2" w:rsidRDefault="000C5C15" w:rsidP="00C4538C">
                    <w:pPr>
                      <w:pStyle w:val="ae"/>
                      <w:spacing w:before="0" w:beforeAutospacing="0" w:after="0" w:afterAutospacing="0"/>
                      <w:jc w:val="both"/>
                      <w:rPr>
                        <w:color w:val="000000" w:themeColor="text1"/>
                        <w:sz w:val="16"/>
                        <w:szCs w:val="16"/>
                      </w:rPr>
                    </w:pPr>
                    <w:r w:rsidRPr="00B443A2">
                      <w:rPr>
                        <w:rFonts w:ascii="Times New Roman" w:hint="eastAsia"/>
                        <w:color w:val="000000" w:themeColor="text1"/>
                        <w:kern w:val="2"/>
                        <w:sz w:val="16"/>
                        <w:szCs w:val="16"/>
                      </w:rPr>
                      <w:t>阴性</w:t>
                    </w:r>
                  </w:p>
                </w:txbxContent>
              </v:textbox>
            </v:shape>
            <v:shape id="文本框 12" o:spid="_x0000_s1806" type="#_x0000_t202" style="position:absolute;left:7242;top:12595;width:971;height:316;visibility:visible;v-text-anchor:middle" fillcolor="window" stroked="f" strokeweight=".5pt">
              <v:textbox inset="0,0,0,0">
                <w:txbxContent>
                  <w:p w:rsidR="000C5C15" w:rsidRPr="00B443A2" w:rsidRDefault="000C5C15" w:rsidP="00C4538C">
                    <w:pPr>
                      <w:pStyle w:val="ae"/>
                      <w:spacing w:before="0" w:beforeAutospacing="0" w:after="0" w:afterAutospacing="0"/>
                      <w:jc w:val="both"/>
                      <w:rPr>
                        <w:color w:val="000000" w:themeColor="text1"/>
                        <w:sz w:val="16"/>
                        <w:szCs w:val="16"/>
                      </w:rPr>
                    </w:pPr>
                    <w:r w:rsidRPr="00B443A2">
                      <w:rPr>
                        <w:rFonts w:ascii="Times New Roman" w:hint="eastAsia"/>
                        <w:color w:val="000000" w:themeColor="text1"/>
                        <w:kern w:val="2"/>
                        <w:sz w:val="16"/>
                        <w:szCs w:val="16"/>
                      </w:rPr>
                      <w:t>阳性</w:t>
                    </w:r>
                    <w:r w:rsidRPr="00B443A2">
                      <w:rPr>
                        <w:rFonts w:ascii="Times New Roman" w:hint="eastAsia"/>
                        <w:color w:val="000000" w:themeColor="text1"/>
                        <w:kern w:val="2"/>
                        <w:sz w:val="16"/>
                        <w:szCs w:val="16"/>
                      </w:rPr>
                      <w:t>/</w:t>
                    </w:r>
                    <w:r w:rsidRPr="00B443A2">
                      <w:rPr>
                        <w:rFonts w:ascii="Times New Roman" w:hint="eastAsia"/>
                        <w:color w:val="000000" w:themeColor="text1"/>
                        <w:kern w:val="2"/>
                        <w:sz w:val="16"/>
                        <w:szCs w:val="16"/>
                      </w:rPr>
                      <w:t>不确定</w:t>
                    </w:r>
                  </w:p>
                </w:txbxContent>
              </v:textbox>
            </v:shape>
            <v:shape id="肘形连接符 471" o:spid="_x0000_s1807" type="#_x0000_t33" style="position:absolute;left:6997;top:12509;width:279;height:210;rotation:90;flip:x;visibility:visible" o:connectortype="elbow" strokecolor="black [3040]"/>
            <v:shape id="肘形连接符 472" o:spid="_x0000_s1808" type="#_x0000_t33" style="position:absolute;left:6771;top:12490;width:277;height:245;rotation:90;visibility:visible" o:connectortype="elbow" strokecolor="black [3040]"/>
            <v:line id="直接连接符 473" o:spid="_x0000_s1809" style="position:absolute;flip:x;visibility:visible" from="4051,12751" to="6351,12751" o:connectortype="straight" strokecolor="black [3040]"/>
            <v:shape id="直接箭头连接符 474" o:spid="_x0000_s1810" type="#_x0000_t32" style="position:absolute;left:4051;top:12753;width:0;height:1590;visibility:visible" o:connectortype="straight" strokecolor="black [3040]">
              <v:stroke endarrow="block"/>
            </v:shape>
            <v:shape id="肘形连接符 475" o:spid="_x0000_s1811" type="#_x0000_t33" style="position:absolute;left:8213;top:12768;width:318;height:283;visibility:visible" o:connectortype="elbow" strokecolor="black [3040]">
              <v:stroke endarrow="block"/>
            </v:shape>
            <v:shape id="文本框 12" o:spid="_x0000_s1812" type="#_x0000_t202" style="position:absolute;left:7927;top:13749;width:436;height:316;visibility:visible;v-text-anchor:middle" fillcolor="window" stroked="f" strokeweight=".5pt">
              <v:textbox inset="0,0,0,0">
                <w:txbxContent>
                  <w:p w:rsidR="000C5C15" w:rsidRPr="00B443A2" w:rsidRDefault="000C5C15" w:rsidP="00C4538C">
                    <w:pPr>
                      <w:pStyle w:val="ae"/>
                      <w:spacing w:before="0" w:beforeAutospacing="0" w:after="0" w:afterAutospacing="0"/>
                      <w:jc w:val="both"/>
                      <w:rPr>
                        <w:color w:val="000000" w:themeColor="text1"/>
                        <w:sz w:val="16"/>
                        <w:szCs w:val="16"/>
                      </w:rPr>
                    </w:pPr>
                    <w:r w:rsidRPr="00B443A2">
                      <w:rPr>
                        <w:rFonts w:ascii="Times New Roman" w:hint="eastAsia"/>
                        <w:color w:val="000000" w:themeColor="text1"/>
                        <w:kern w:val="2"/>
                        <w:sz w:val="16"/>
                        <w:szCs w:val="16"/>
                      </w:rPr>
                      <w:t>阴性</w:t>
                    </w:r>
                  </w:p>
                </w:txbxContent>
              </v:textbox>
            </v:shape>
            <v:shape id="文本框 12" o:spid="_x0000_s1813" type="#_x0000_t202" style="position:absolute;left:8762;top:13735;width:436;height:316;visibility:visible;v-text-anchor:middle" fillcolor="window" stroked="f" strokeweight=".5pt">
              <v:textbox inset="0,0,0,0">
                <w:txbxContent>
                  <w:p w:rsidR="000C5C15" w:rsidRPr="00B443A2" w:rsidRDefault="000C5C15" w:rsidP="00C4538C">
                    <w:pPr>
                      <w:pStyle w:val="ae"/>
                      <w:spacing w:before="0" w:beforeAutospacing="0" w:after="0" w:afterAutospacing="0"/>
                      <w:jc w:val="both"/>
                      <w:rPr>
                        <w:color w:val="000000" w:themeColor="text1"/>
                        <w:sz w:val="16"/>
                        <w:szCs w:val="16"/>
                      </w:rPr>
                    </w:pPr>
                    <w:r w:rsidRPr="00B443A2">
                      <w:rPr>
                        <w:rFonts w:ascii="Times New Roman" w:hint="eastAsia"/>
                        <w:color w:val="000000" w:themeColor="text1"/>
                        <w:kern w:val="2"/>
                        <w:sz w:val="16"/>
                        <w:szCs w:val="16"/>
                      </w:rPr>
                      <w:t>阳性</w:t>
                    </w:r>
                  </w:p>
                </w:txbxContent>
              </v:textbox>
            </v:shape>
            <v:shape id="肘形连接符 478" o:spid="_x0000_s1814" type="#_x0000_t33" style="position:absolute;left:8353;top:13729;width:188;height:168;rotation:90;visibility:visible" o:connectortype="elbow" strokecolor="black [3040]"/>
            <v:shape id="肘形连接符 479" o:spid="_x0000_s1815" type="#_x0000_t33" style="position:absolute;left:8560;top:13705;width:174;height:231;rotation:90;flip:x;visibility:visible" o:connectortype="elbow" strokecolor="black [3040]"/>
            <v:shape id="肘形连接符 608" o:spid="_x0000_s1816" type="#_x0000_t33" style="position:absolute;left:7381;top:13907;width:546;height:407;rotation:180;flip:y;visibility:visible" o:connectortype="elbow" strokecolor="black [3040]">
              <v:stroke endarrow="block"/>
            </v:shape>
            <v:shape id="肘形连接符 609" o:spid="_x0000_s1817" type="#_x0000_t33" style="position:absolute;left:9198;top:13907;width:703;height:407;visibility:visible" o:connectortype="elbow" strokecolor="black [3040]">
              <v:stroke endarrow="block"/>
            </v:shape>
            <v:shape id="肘形连接符 610" o:spid="_x0000_s1818" type="#_x0000_t33" style="position:absolute;left:8914;top:3597;width:2076;height:10717;visibility:visible" o:connectortype="elbow" strokecolor="black [3040]">
              <v:stroke endarrow="block"/>
            </v:shape>
            <v:shape id="肘形连接符 611" o:spid="_x0000_s1819" type="#_x0000_t33" style="position:absolute;left:8979;top:5301;width:1626;height:9013;visibility:visible" o:connectortype="elbow" strokecolor="black [3040]">
              <v:stroke endarrow="block"/>
            </v:shape>
            <v:shape id="肘形连接符 612" o:spid="_x0000_s1820" type="#_x0000_t33" style="position:absolute;left:9030;top:6988;width:1206;height:7326;visibility:visible" o:connectortype="elbow" strokecolor="black [3040]">
              <v:stroke endarrow="block"/>
            </v:shape>
            <v:shape id="文本框 12" o:spid="_x0000_s1821" type="#_x0000_t202" style="position:absolute;left:6768;top:14951;width:435;height:316;visibility:visible" fillcolor="window" stroked="f" strokeweight=".5pt">
              <v:textbox inset="0,0,0,0">
                <w:txbxContent>
                  <w:p w:rsidR="000C5C15" w:rsidRPr="00B443A2" w:rsidRDefault="000C5C15" w:rsidP="00C4538C">
                    <w:pPr>
                      <w:pStyle w:val="ae"/>
                      <w:spacing w:before="0" w:beforeAutospacing="0" w:after="0" w:afterAutospacing="0"/>
                      <w:jc w:val="both"/>
                      <w:rPr>
                        <w:color w:val="000000" w:themeColor="text1"/>
                        <w:sz w:val="23"/>
                      </w:rPr>
                    </w:pPr>
                    <w:r w:rsidRPr="00B443A2">
                      <w:rPr>
                        <w:rFonts w:ascii="Times New Roman" w:hint="eastAsia"/>
                        <w:color w:val="000000" w:themeColor="text1"/>
                        <w:kern w:val="2"/>
                        <w:sz w:val="17"/>
                        <w:szCs w:val="18"/>
                      </w:rPr>
                      <w:t>阴性</w:t>
                    </w:r>
                  </w:p>
                </w:txbxContent>
              </v:textbox>
            </v:shape>
            <v:shape id="文本框 12" o:spid="_x0000_s1822" type="#_x0000_t202" style="position:absolute;left:7612;top:14949;width:435;height:316;visibility:visible" fillcolor="window" stroked="f" strokeweight=".5pt">
              <v:textbox inset="0,0,0,0">
                <w:txbxContent>
                  <w:p w:rsidR="000C5C15" w:rsidRPr="00B443A2" w:rsidRDefault="000C5C15" w:rsidP="00C4538C">
                    <w:pPr>
                      <w:pStyle w:val="ae"/>
                      <w:spacing w:before="0" w:beforeAutospacing="0" w:after="0" w:afterAutospacing="0"/>
                      <w:jc w:val="both"/>
                      <w:rPr>
                        <w:color w:val="000000" w:themeColor="text1"/>
                        <w:sz w:val="23"/>
                      </w:rPr>
                    </w:pPr>
                    <w:r w:rsidRPr="00B443A2">
                      <w:rPr>
                        <w:rFonts w:ascii="Times New Roman" w:hint="eastAsia"/>
                        <w:color w:val="000000" w:themeColor="text1"/>
                        <w:kern w:val="2"/>
                        <w:sz w:val="17"/>
                        <w:szCs w:val="18"/>
                      </w:rPr>
                      <w:t>阳性</w:t>
                    </w:r>
                  </w:p>
                </w:txbxContent>
              </v:textbox>
            </v:shape>
            <v:shape id="肘形连接符 615" o:spid="_x0000_s1823" type="#_x0000_t33" style="position:absolute;left:7175;top:14904;width:233;height:178;rotation:90;visibility:visible" o:connectortype="elbow" strokecolor="black [3040]"/>
            <v:shape id="肘形连接符 616" o:spid="_x0000_s1824" type="#_x0000_t33" style="position:absolute;left:7381;top:14876;width:231;height:231;rotation:90;flip:x;visibility:visible" o:connectortype="elbow" strokecolor="black [3040]"/>
            <v:shape id="肘形连接符 617" o:spid="_x0000_s1825" type="#_x0000_t33" style="position:absolute;left:8047;top:14876;width:1854;height:231;flip:y;visibility:visible" o:connectortype="elbow" strokecolor="black [3040]">
              <v:stroke endarrow="block"/>
            </v:shape>
            <v:shape id="肘形连接符 618" o:spid="_x0000_s1826" type="#_x0000_t33" style="position:absolute;left:3476;top:14891;width:3292;height:218;rotation:180;visibility:visible" o:connectortype="elbow" strokecolor="black [3040]">
              <v:stroke endarrow="block"/>
            </v:shape>
          </v:group>
        </w:pict>
      </w: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C4538C" w:rsidRDefault="00C4538C" w:rsidP="00C4538C">
      <w:pPr>
        <w:spacing w:line="360" w:lineRule="auto"/>
        <w:ind w:firstLineChars="200" w:firstLine="480"/>
        <w:rPr>
          <w:rFonts w:ascii="宋体" w:hAnsi="宋体"/>
          <w:sz w:val="24"/>
          <w:szCs w:val="24"/>
        </w:rPr>
      </w:pPr>
    </w:p>
    <w:p w:rsidR="0013169B" w:rsidRDefault="0013169B" w:rsidP="00EE4F84">
      <w:pPr>
        <w:spacing w:line="360" w:lineRule="auto"/>
        <w:ind w:firstLineChars="200" w:firstLine="480"/>
        <w:rPr>
          <w:rFonts w:ascii="宋体" w:hAnsi="宋体"/>
          <w:sz w:val="24"/>
          <w:szCs w:val="24"/>
        </w:rPr>
      </w:pPr>
    </w:p>
    <w:p w:rsidR="0013169B" w:rsidRDefault="00D6392E">
      <w:pPr>
        <w:spacing w:line="360" w:lineRule="auto"/>
        <w:ind w:firstLineChars="200" w:firstLine="480"/>
        <w:rPr>
          <w:rFonts w:ascii="宋体" w:hAnsi="宋体"/>
          <w:sz w:val="24"/>
          <w:szCs w:val="24"/>
        </w:rPr>
      </w:pPr>
      <w:r>
        <w:rPr>
          <w:rFonts w:ascii="宋体" w:hAnsi="宋体"/>
          <w:noProof/>
          <w:sz w:val="24"/>
          <w:szCs w:val="24"/>
        </w:rPr>
        <w:pict>
          <v:shape id="_x0000_s1827" type="#_x0000_t202" style="position:absolute;left:0;text-align:left;margin-left:23.8pt;margin-top:.2pt;width:415.65pt;height:25.8pt;z-index:252099584" o:gfxdata="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RNkxTZAAAADAEAAA8AAAAAAAAAAQAgAAAAIgAAAGRycy9kb3du&#10;cmV2LnhtbFBLAQIUABQAAAAIAIdO4kCdTVmy/gEAAAEEAAAOAAAAAAAAAAEAIAAAACgBAABkcnMv&#10;ZTJvRG9jLnhtbFBLBQYAAAAABgAGAFkBAACYBQAAAAA=&#10;" strokecolor="white">
            <v:textbox style="mso-next-textbox:#_x0000_s1827">
              <w:txbxContent>
                <w:p w:rsidR="000C5C15" w:rsidRDefault="000C5C15" w:rsidP="00C4538C">
                  <w:pPr>
                    <w:pStyle w:val="ae"/>
                    <w:spacing w:before="0" w:beforeAutospacing="0" w:after="0" w:afterAutospacing="0"/>
                    <w:ind w:firstLine="475"/>
                    <w:jc w:val="center"/>
                    <w:rPr>
                      <w:b/>
                    </w:rPr>
                  </w:pPr>
                  <w:r>
                    <w:rPr>
                      <w:rFonts w:hint="eastAsia"/>
                      <w:b/>
                      <w:bCs/>
                      <w:kern w:val="2"/>
                    </w:rPr>
                    <w:t>图</w:t>
                  </w:r>
                  <w:r>
                    <w:rPr>
                      <w:b/>
                      <w:bCs/>
                      <w:kern w:val="2"/>
                    </w:rPr>
                    <w:t xml:space="preserve">14 </w:t>
                  </w:r>
                  <w:r>
                    <w:rPr>
                      <w:rFonts w:hint="eastAsia"/>
                      <w:b/>
                      <w:kern w:val="2"/>
                    </w:rPr>
                    <w:t>艾滋病感染孕产妇所生儿童艾滋病早期诊断与抗体检测流程</w:t>
                  </w:r>
                </w:p>
              </w:txbxContent>
            </v:textbox>
          </v:shape>
        </w:pict>
      </w:r>
    </w:p>
    <w:p w:rsidR="0013169B" w:rsidRDefault="00F73EB6">
      <w:pPr>
        <w:pStyle w:val="2"/>
        <w:adjustRightInd/>
        <w:snapToGrid/>
        <w:spacing w:line="360" w:lineRule="auto"/>
        <w:rPr>
          <w:rFonts w:ascii="宋体" w:hAnsi="宋体"/>
          <w:color w:val="auto"/>
          <w:sz w:val="24"/>
          <w:szCs w:val="24"/>
        </w:rPr>
      </w:pPr>
      <w:bookmarkStart w:id="243" w:name="_Toc445193969"/>
      <w:bookmarkStart w:id="244" w:name="_Toc440615344"/>
      <w:bookmarkStart w:id="245" w:name="_Toc440615858"/>
      <w:bookmarkStart w:id="246" w:name="_Toc445195072"/>
      <w:bookmarkStart w:id="247" w:name="_Toc37239683"/>
      <w:bookmarkStart w:id="248" w:name="_Toc403990956"/>
      <w:bookmarkEnd w:id="134"/>
      <w:bookmarkEnd w:id="243"/>
      <w:bookmarkEnd w:id="244"/>
      <w:bookmarkEnd w:id="245"/>
      <w:bookmarkEnd w:id="246"/>
      <w:r>
        <w:rPr>
          <w:rFonts w:ascii="宋体" w:hAnsi="宋体" w:hint="eastAsia"/>
          <w:color w:val="auto"/>
          <w:sz w:val="24"/>
          <w:szCs w:val="24"/>
        </w:rPr>
        <w:lastRenderedPageBreak/>
        <w:t>4  艾滋病检测现场应用策略</w:t>
      </w:r>
      <w:bookmarkEnd w:id="247"/>
    </w:p>
    <w:p w:rsidR="0013169B" w:rsidRDefault="00F73EB6">
      <w:pPr>
        <w:pStyle w:val="3"/>
        <w:spacing w:line="360" w:lineRule="auto"/>
        <w:rPr>
          <w:rFonts w:ascii="宋体" w:hAnsi="宋体"/>
          <w:bCs w:val="0"/>
          <w:sz w:val="24"/>
          <w:szCs w:val="24"/>
        </w:rPr>
      </w:pPr>
      <w:bookmarkStart w:id="249" w:name="_Toc37239684"/>
      <w:r>
        <w:rPr>
          <w:rFonts w:ascii="宋体" w:hAnsi="宋体" w:hint="eastAsia"/>
          <w:bCs w:val="0"/>
          <w:sz w:val="24"/>
          <w:szCs w:val="24"/>
        </w:rPr>
        <w:t>4.1  自愿咨询与检测策略</w:t>
      </w:r>
      <w:bookmarkEnd w:id="249"/>
    </w:p>
    <w:p w:rsidR="0013169B" w:rsidRDefault="00F73EB6">
      <w:pPr>
        <w:spacing w:line="360" w:lineRule="auto"/>
        <w:ind w:firstLineChars="200" w:firstLine="480"/>
        <w:rPr>
          <w:rFonts w:ascii="宋体" w:hAnsi="宋体"/>
          <w:sz w:val="24"/>
          <w:szCs w:val="24"/>
        </w:rPr>
      </w:pPr>
      <w:r>
        <w:rPr>
          <w:rFonts w:ascii="宋体" w:hAnsi="宋体"/>
          <w:sz w:val="24"/>
          <w:szCs w:val="24"/>
        </w:rPr>
        <w:t>艾滋病病毒自愿咨询检测 (HIV Voluntary Counseling Testing ,VCT) 是指个人经过咨询后进行HIV检测的过程。其检测策略是在综合医院</w:t>
      </w:r>
      <w:r>
        <w:rPr>
          <w:rFonts w:ascii="宋体" w:hAnsi="宋体" w:hint="eastAsia"/>
          <w:sz w:val="24"/>
          <w:szCs w:val="24"/>
        </w:rPr>
        <w:t>、</w:t>
      </w:r>
      <w:r>
        <w:rPr>
          <w:rFonts w:ascii="宋体" w:hAnsi="宋体"/>
          <w:sz w:val="24"/>
          <w:szCs w:val="24"/>
        </w:rPr>
        <w:t>妇幼保健机构及疾病预防控制机构建立咨询门诊与检测实验室，相互配合，有机结合。具体可参见“艾滋病检测咨询手册”。</w:t>
      </w:r>
    </w:p>
    <w:p w:rsidR="0013169B" w:rsidRDefault="00F73EB6">
      <w:pPr>
        <w:pStyle w:val="3"/>
        <w:spacing w:line="360" w:lineRule="auto"/>
        <w:rPr>
          <w:rFonts w:ascii="宋体" w:hAnsi="宋体"/>
          <w:bCs w:val="0"/>
          <w:sz w:val="24"/>
          <w:szCs w:val="24"/>
        </w:rPr>
      </w:pPr>
      <w:bookmarkStart w:id="250" w:name="_Toc37239685"/>
      <w:r>
        <w:rPr>
          <w:rFonts w:ascii="宋体" w:hAnsi="宋体" w:hint="eastAsia"/>
          <w:bCs w:val="0"/>
          <w:sz w:val="24"/>
          <w:szCs w:val="24"/>
        </w:rPr>
        <w:t xml:space="preserve">4.2  </w:t>
      </w:r>
      <w:r>
        <w:rPr>
          <w:rFonts w:ascii="宋体" w:hAnsi="宋体" w:hint="eastAsia"/>
          <w:sz w:val="24"/>
          <w:szCs w:val="24"/>
        </w:rPr>
        <w:t>医务人员主动提供检测和咨询</w:t>
      </w:r>
      <w:bookmarkEnd w:id="250"/>
      <w:r>
        <w:rPr>
          <w:rFonts w:ascii="宋体" w:hAnsi="宋体" w:hint="eastAsia"/>
          <w:bCs w:val="0"/>
          <w:sz w:val="24"/>
          <w:szCs w:val="24"/>
        </w:rPr>
        <w:t xml:space="preserve"> </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 xml:space="preserve"> 医务人员主动提供检测和咨询</w:t>
      </w:r>
      <w:r>
        <w:rPr>
          <w:rFonts w:ascii="宋体" w:hAnsi="宋体"/>
          <w:sz w:val="24"/>
          <w:szCs w:val="24"/>
        </w:rPr>
        <w:t>(provider-initiated testingand counseling</w:t>
      </w:r>
      <w:r>
        <w:rPr>
          <w:rFonts w:ascii="宋体" w:hAnsi="宋体" w:hint="eastAsia"/>
          <w:sz w:val="24"/>
          <w:szCs w:val="24"/>
        </w:rPr>
        <w:t>，</w:t>
      </w:r>
      <w:r>
        <w:rPr>
          <w:rFonts w:ascii="宋体" w:hAnsi="宋体"/>
          <w:sz w:val="24"/>
          <w:szCs w:val="24"/>
        </w:rPr>
        <w:t>PITC)，按照</w:t>
      </w:r>
      <w:r>
        <w:rPr>
          <w:rFonts w:ascii="宋体" w:hint="eastAsia"/>
          <w:color w:val="000000"/>
          <w:kern w:val="0"/>
          <w:sz w:val="24"/>
          <w:szCs w:val="24"/>
        </w:rPr>
        <w:t>“</w:t>
      </w:r>
      <w:r>
        <w:rPr>
          <w:rFonts w:ascii="宋体" w:hAnsi="宋体" w:hint="eastAsia"/>
          <w:color w:val="000000"/>
          <w:kern w:val="0"/>
          <w:sz w:val="24"/>
          <w:szCs w:val="24"/>
        </w:rPr>
        <w:t>知情不拒绝</w:t>
      </w:r>
      <w:r>
        <w:rPr>
          <w:rFonts w:ascii="宋体" w:hint="eastAsia"/>
          <w:color w:val="000000"/>
          <w:kern w:val="0"/>
          <w:sz w:val="24"/>
          <w:szCs w:val="24"/>
        </w:rPr>
        <w:t>”</w:t>
      </w:r>
      <w:r>
        <w:rPr>
          <w:rFonts w:ascii="宋体" w:hAnsi="宋体" w:hint="eastAsia"/>
          <w:color w:val="000000"/>
          <w:kern w:val="0"/>
          <w:sz w:val="24"/>
          <w:szCs w:val="24"/>
        </w:rPr>
        <w:t>原则开展检测，</w:t>
      </w:r>
      <w:r>
        <w:rPr>
          <w:rFonts w:ascii="宋体" w:hAnsi="宋体"/>
          <w:sz w:val="24"/>
          <w:szCs w:val="24"/>
        </w:rPr>
        <w:t>可</w:t>
      </w:r>
      <w:r>
        <w:rPr>
          <w:rFonts w:ascii="宋体" w:hAnsi="宋体" w:cs="宋体" w:hint="eastAsia"/>
          <w:kern w:val="0"/>
          <w:sz w:val="24"/>
          <w:szCs w:val="24"/>
        </w:rPr>
        <w:t>以充分利用现有的医疗卫生资源扩大</w:t>
      </w:r>
      <w:r>
        <w:rPr>
          <w:rFonts w:ascii="宋体" w:hAnsi="宋体" w:cs="宋体"/>
          <w:kern w:val="0"/>
          <w:sz w:val="24"/>
          <w:szCs w:val="24"/>
        </w:rPr>
        <w:t>HIV</w:t>
      </w:r>
      <w:r>
        <w:rPr>
          <w:rFonts w:ascii="宋体" w:hAnsi="宋体" w:cs="宋体" w:hint="eastAsia"/>
          <w:kern w:val="0"/>
          <w:sz w:val="24"/>
          <w:szCs w:val="24"/>
        </w:rPr>
        <w:t>检测咨询的覆盖面</w:t>
      </w:r>
      <w:r>
        <w:rPr>
          <w:rFonts w:ascii="宋体" w:hAnsi="宋体" w:hint="eastAsia"/>
          <w:sz w:val="24"/>
          <w:szCs w:val="24"/>
        </w:rPr>
        <w:t>，最大限度的发现潜在的感染者。</w:t>
      </w:r>
    </w:p>
    <w:p w:rsidR="0013169B" w:rsidRDefault="00F73EB6">
      <w:pPr>
        <w:pStyle w:val="3"/>
        <w:spacing w:line="360" w:lineRule="auto"/>
        <w:rPr>
          <w:rFonts w:ascii="宋体" w:hAnsi="宋体"/>
          <w:bCs w:val="0"/>
          <w:sz w:val="24"/>
          <w:szCs w:val="24"/>
        </w:rPr>
      </w:pPr>
      <w:bookmarkStart w:id="251" w:name="_Toc37239686"/>
      <w:r>
        <w:rPr>
          <w:rFonts w:ascii="宋体" w:hAnsi="宋体" w:hint="eastAsia"/>
          <w:bCs w:val="0"/>
          <w:sz w:val="24"/>
          <w:szCs w:val="24"/>
        </w:rPr>
        <w:t>4.3  自我检测策略</w:t>
      </w:r>
      <w:bookmarkEnd w:id="251"/>
    </w:p>
    <w:p w:rsidR="0013169B" w:rsidRDefault="00F73EB6">
      <w:pPr>
        <w:spacing w:line="360" w:lineRule="auto"/>
        <w:rPr>
          <w:rFonts w:ascii="宋体" w:hAnsi="宋体"/>
          <w:sz w:val="24"/>
          <w:szCs w:val="24"/>
        </w:rPr>
      </w:pPr>
      <w:r>
        <w:rPr>
          <w:rFonts w:ascii="宋体" w:hAnsi="宋体" w:hint="eastAsia"/>
          <w:sz w:val="24"/>
          <w:szCs w:val="24"/>
        </w:rPr>
        <w:t xml:space="preserve">4.3.1 </w:t>
      </w:r>
      <w:r>
        <w:rPr>
          <w:rFonts w:ascii="宋体" w:hAnsi="宋体"/>
          <w:sz w:val="24"/>
          <w:szCs w:val="24"/>
        </w:rPr>
        <w:t>艾滋病自我检测是个体在私下独自或在其信任的人陪伴下，自我采集样本、检测和读取结果的过程</w:t>
      </w:r>
      <w:r>
        <w:rPr>
          <w:rFonts w:ascii="宋体" w:hAnsi="宋体" w:hint="eastAsia"/>
          <w:sz w:val="24"/>
          <w:szCs w:val="24"/>
        </w:rPr>
        <w:t>。主要是基于免疫层析技术来检测HIV感染者血液、尿液、口腔黏膜渗出液中的HIV抗体，个体操作，简便快速，一般可在10～30 分钟内得出结果。</w:t>
      </w:r>
    </w:p>
    <w:p w:rsidR="0013169B" w:rsidRDefault="00F73EB6">
      <w:pPr>
        <w:spacing w:line="360" w:lineRule="auto"/>
        <w:rPr>
          <w:rFonts w:ascii="宋体" w:hAnsi="宋体"/>
          <w:sz w:val="24"/>
          <w:szCs w:val="24"/>
        </w:rPr>
      </w:pPr>
      <w:r>
        <w:rPr>
          <w:rFonts w:ascii="宋体" w:hAnsi="宋体" w:hint="eastAsia"/>
          <w:sz w:val="24"/>
          <w:szCs w:val="24"/>
        </w:rPr>
        <w:t>目前我国国家“十三五”传染病防治科技重大专项支持研发的尿液自我检测试剂已获得</w:t>
      </w:r>
      <w:r>
        <w:rPr>
          <w:rFonts w:ascii="宋体" w:hAnsi="宋体"/>
          <w:sz w:val="24"/>
          <w:szCs w:val="24"/>
        </w:rPr>
        <w:t>国家药品监督管理局</w:t>
      </w:r>
      <w:r>
        <w:rPr>
          <w:rFonts w:ascii="宋体" w:hAnsi="宋体" w:hint="eastAsia"/>
          <w:sz w:val="24"/>
          <w:szCs w:val="24"/>
        </w:rPr>
        <w:t>注册。</w:t>
      </w:r>
      <w:r>
        <w:rPr>
          <w:rFonts w:ascii="宋体" w:hAnsi="宋体"/>
          <w:sz w:val="24"/>
          <w:szCs w:val="24"/>
        </w:rPr>
        <w:t>检测流程</w:t>
      </w:r>
      <w:r>
        <w:rPr>
          <w:rFonts w:ascii="宋体" w:hAnsi="宋体" w:hint="eastAsia"/>
          <w:sz w:val="24"/>
          <w:szCs w:val="24"/>
        </w:rPr>
        <w:t>见图15。</w:t>
      </w:r>
    </w:p>
    <w:p w:rsidR="0013169B" w:rsidRDefault="00F73EB6">
      <w:pPr>
        <w:spacing w:line="360" w:lineRule="auto"/>
        <w:rPr>
          <w:rFonts w:ascii="宋体" w:hAnsi="宋体"/>
          <w:sz w:val="24"/>
          <w:szCs w:val="24"/>
        </w:rPr>
      </w:pPr>
      <w:r>
        <w:rPr>
          <w:rFonts w:ascii="宋体" w:hAnsi="宋体" w:hint="eastAsia"/>
          <w:sz w:val="24"/>
          <w:szCs w:val="24"/>
        </w:rPr>
        <w:t xml:space="preserve">    如检测结果有反应，提示可能HIV感染，应尽快到当地的疾病预防控制中心或医院进行咨询，并做进一步检测来确定HIV感染状态。如检测结果无反应，提示可能尚未感染HIV。但如果近期有无保护的高危性行为，不能排除窗口期感染，建议一个月后复检。若检测结果无效，建议采用新的试剂盒重新检测。</w:t>
      </w:r>
    </w:p>
    <w:p w:rsidR="0013169B" w:rsidRDefault="00D6392E">
      <w:pPr>
        <w:spacing w:line="360" w:lineRule="auto"/>
        <w:ind w:firstLineChars="200" w:firstLine="420"/>
        <w:rPr>
          <w:rFonts w:ascii="宋体" w:hAnsi="宋体"/>
          <w:sz w:val="24"/>
          <w:szCs w:val="24"/>
        </w:rPr>
      </w:pPr>
      <w:r w:rsidRPr="00D6392E">
        <w:pict>
          <v:shape id="文本框 2" o:spid="_x0000_s1076" type="#_x0000_t202" style="position:absolute;left:0;text-align:left;margin-left:149.6pt;margin-top:10.65pt;width:111.75pt;height:27pt;z-index:251386880;v-text-anchor:middle" o:gfxdata="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ozbwzXAAAACQEAAA8AAAAAAAAAAQAgAAAAIgAAAGRycy9kb3du&#10;cmV2LnhtbFBLAQIUABQAAAAIAIdO4kCZmvEnAAIAAAMEAAAOAAAAAAAAAAEAIAAAACYBAABkcnMv&#10;ZTJvRG9jLnhtbFBLBQYAAAAABgAGAFkBAACYBQAAAAA=&#10;">
            <v:stroke joinstyle="round"/>
            <v:textbox style="mso-next-textbox:#文本框 2">
              <w:txbxContent>
                <w:p w:rsidR="000C5C15" w:rsidRDefault="000C5C15">
                  <w:pPr>
                    <w:jc w:val="center"/>
                    <w:rPr>
                      <w:szCs w:val="21"/>
                    </w:rPr>
                  </w:pPr>
                  <w:r>
                    <w:rPr>
                      <w:rFonts w:hint="eastAsia"/>
                      <w:szCs w:val="21"/>
                    </w:rPr>
                    <w:t>自我检测试剂</w:t>
                  </w:r>
                </w:p>
              </w:txbxContent>
            </v:textbox>
          </v:shape>
        </w:pict>
      </w:r>
      <w:r w:rsidR="00F73EB6">
        <w:rPr>
          <w:rFonts w:ascii="宋体" w:hAnsi="宋体" w:hint="eastAsia"/>
          <w:sz w:val="24"/>
          <w:szCs w:val="24"/>
        </w:rPr>
        <w:t xml:space="preserve"> </w:t>
      </w:r>
    </w:p>
    <w:p w:rsidR="0013169B" w:rsidRDefault="00D6392E">
      <w:pPr>
        <w:spacing w:line="360" w:lineRule="auto"/>
        <w:ind w:firstLineChars="200" w:firstLine="420"/>
        <w:rPr>
          <w:rFonts w:ascii="宋体" w:hAnsi="宋体"/>
          <w:sz w:val="24"/>
          <w:szCs w:val="24"/>
        </w:rPr>
      </w:pPr>
      <w:r w:rsidRPr="00D6392E">
        <w:pict>
          <v:shape id="直接箭头连接符 9" o:spid="_x0000_s1075" type="#_x0000_t32" style="position:absolute;left:0;text-align:left;margin-left:205.5pt;margin-top:14.3pt;width:0;height:37.4pt;z-index:251387904" o:gfxdata="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7xE9nZ&#10;AAAACgEAAA8AAAAAAAAAAQAgAAAAIgAAAGRycy9kb3ducmV2LnhtbFBLAQIUABQAAAAIAIdO4kD5&#10;aN3vHwIAAAsEAAAOAAAAAAAAAAEAIAAAACgBAABkcnMvZTJvRG9jLnhtbFBLBQYAAAAABgAGAFkB&#10;AAC5BQAAAAA=&#10;">
            <v:stroke endarrow="block"/>
          </v:shape>
        </w:pict>
      </w:r>
      <w:r w:rsidRPr="00D6392E">
        <w:pict>
          <v:shape id="肘形连接符 20" o:spid="_x0000_s1074" type="#_x0000_t34" style="position:absolute;left:0;text-align:left;margin-left:247.1pt;margin-top:-25.85pt;width:37.4pt;height:120.65pt;rotation:90;flip:x;z-index:251388928" o:gfxdata="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g7gr9oAAAALAQAADwAAAAAA&#10;AAABACAAAAAiAAAAZHJzL2Rvd25yZXYueG1sUEsBAhQAFAAAAAgAh07iQJUvzhpKAgAATgQAAA4A&#10;AAAAAAAAAQAgAAAAKQEAAGRycy9lMm9Eb2MueG1sUEsFBgAAAAAGAAYAWQEAAOUFAAAAAA==&#10;" adj="12532">
            <v:stroke endarrow="block" joinstyle="round"/>
          </v:shape>
        </w:pict>
      </w:r>
    </w:p>
    <w:p w:rsidR="0013169B" w:rsidRDefault="00D6392E">
      <w:pPr>
        <w:spacing w:line="360" w:lineRule="auto"/>
        <w:ind w:firstLineChars="200" w:firstLine="420"/>
        <w:rPr>
          <w:rFonts w:ascii="宋体" w:hAnsi="宋体"/>
          <w:sz w:val="24"/>
          <w:szCs w:val="24"/>
        </w:rPr>
      </w:pPr>
      <w:r w:rsidRPr="00D6392E">
        <w:pict>
          <v:shape id="肘形连接符 18" o:spid="_x0000_s1073" type="#_x0000_t33" style="position:absolute;left:0;text-align:left;margin-left:84.65pt;margin-top:14.2pt;width:120.85pt;height:14.9pt;rotation:180;flip:y;z-index:251389952" o:gfxdata="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ElA5tgAAAAJAQAADwAAAAAAAAABACAAAAAiAAAAZHJzL2Rv&#10;d25yZXYueG1sUEsBAhQAFAAAAAgAh07iQDhvnnkBAgAAwwMAAA4AAAAAAAAAAQAgAAAAJwEAAGRy&#10;cy9lMm9Eb2MueG1sUEsFBgAAAAAGAAYAWQEAAJoFAAAAAA==&#10;">
            <v:stroke endarrow="block" joinstyle="round"/>
          </v:shape>
        </w:pict>
      </w:r>
    </w:p>
    <w:p w:rsidR="0013169B" w:rsidRDefault="00D6392E">
      <w:pPr>
        <w:spacing w:line="360" w:lineRule="auto"/>
        <w:ind w:firstLineChars="200" w:firstLine="420"/>
        <w:rPr>
          <w:rFonts w:ascii="宋体" w:hAnsi="宋体"/>
          <w:sz w:val="24"/>
          <w:szCs w:val="24"/>
        </w:rPr>
      </w:pPr>
      <w:r w:rsidRPr="00D6392E">
        <w:pict>
          <v:shape id="文本框 51" o:spid="_x0000_s1072" type="#_x0000_t202" style="position:absolute;left:0;text-align:left;margin-left:28.75pt;margin-top:5pt;width:111.75pt;height:39.1pt;z-index:251390976;v-text-anchor:middle" o:gfxdata="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EZqUXYAAAACAEAAA8AAAAA&#10;AAAAAQAgAAAAIgAAAGRycy9kb3ducmV2LnhtbFBLAQIUABQAAAAIAIdO4kCBtUkjFAIAADIEAAAO&#10;AAAAAAAAAAEAIAAAACcBAABkcnMvZTJvRG9jLnhtbFBLBQYAAAAABgAGAFkBAACtBQAAAAA=&#10;" strokeweight="1.5pt">
            <v:stroke joinstyle="round"/>
            <v:textbox style="mso-next-textbox:#文本框 51" inset=",0,,0">
              <w:txbxContent>
                <w:p w:rsidR="000C5C15" w:rsidRDefault="000C5C15">
                  <w:pPr>
                    <w:pStyle w:val="ae"/>
                    <w:spacing w:before="0" w:beforeAutospacing="0" w:after="0" w:afterAutospacing="0"/>
                    <w:jc w:val="center"/>
                    <w:rPr>
                      <w:rFonts w:ascii="Times New Roman"/>
                      <w:kern w:val="2"/>
                      <w:sz w:val="21"/>
                      <w:szCs w:val="21"/>
                    </w:rPr>
                  </w:pPr>
                  <w:r>
                    <w:rPr>
                      <w:rFonts w:ascii="Times New Roman" w:hint="eastAsia"/>
                      <w:kern w:val="2"/>
                      <w:sz w:val="21"/>
                      <w:szCs w:val="21"/>
                    </w:rPr>
                    <w:t>对照线</w:t>
                  </w:r>
                  <w:r>
                    <w:rPr>
                      <w:rFonts w:hint="eastAsia"/>
                      <w:b/>
                      <w:sz w:val="21"/>
                      <w:szCs w:val="21"/>
                    </w:rPr>
                    <w:t>/</w:t>
                  </w:r>
                  <w:r>
                    <w:rPr>
                      <w:rFonts w:ascii="Times New Roman" w:hint="eastAsia"/>
                      <w:kern w:val="2"/>
                      <w:sz w:val="21"/>
                      <w:szCs w:val="21"/>
                    </w:rPr>
                    <w:t>点出现</w:t>
                  </w:r>
                </w:p>
                <w:p w:rsidR="000C5C15" w:rsidRDefault="000C5C15">
                  <w:pPr>
                    <w:pStyle w:val="ae"/>
                    <w:spacing w:before="0" w:beforeAutospacing="0" w:after="0" w:afterAutospacing="0"/>
                    <w:jc w:val="center"/>
                    <w:rPr>
                      <w:rFonts w:ascii="Times New Roman"/>
                      <w:kern w:val="2"/>
                      <w:sz w:val="21"/>
                      <w:szCs w:val="21"/>
                    </w:rPr>
                  </w:pPr>
                  <w:r>
                    <w:rPr>
                      <w:rFonts w:ascii="Times New Roman" w:hint="eastAsia"/>
                      <w:kern w:val="2"/>
                      <w:sz w:val="21"/>
                      <w:szCs w:val="21"/>
                    </w:rPr>
                    <w:t>检测线</w:t>
                  </w:r>
                  <w:r>
                    <w:rPr>
                      <w:rFonts w:hint="eastAsia"/>
                      <w:b/>
                      <w:sz w:val="21"/>
                      <w:szCs w:val="21"/>
                    </w:rPr>
                    <w:t>/</w:t>
                  </w:r>
                  <w:r>
                    <w:rPr>
                      <w:rFonts w:ascii="Times New Roman" w:hint="eastAsia"/>
                      <w:kern w:val="2"/>
                      <w:sz w:val="21"/>
                      <w:szCs w:val="21"/>
                    </w:rPr>
                    <w:t>点出现</w:t>
                  </w:r>
                </w:p>
              </w:txbxContent>
            </v:textbox>
          </v:shape>
        </w:pict>
      </w:r>
      <w:r w:rsidRPr="00D6392E">
        <w:pict>
          <v:shape id="文本框 50" o:spid="_x0000_s1071" type="#_x0000_t202" style="position:absolute;left:0;text-align:left;margin-left:149.6pt;margin-top:5pt;width:111.75pt;height:39.1pt;z-index:251392000;v-text-anchor:middle" o:gfxdata="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YbJhHYAAAACQEAAA8AAAAA&#10;AAAAAQAgAAAAIgAAAGRycy9kb3ducmV2LnhtbFBLAQIUABQAAAAIAIdO4kAc1kT5FAIAADIEAAAO&#10;AAAAAAAAAAEAIAAAACcBAABkcnMvZTJvRG9jLnhtbFBLBQYAAAAABgAGAFkBAACtBQAAAAA=&#10;" strokeweight="1.5pt">
            <v:stroke joinstyle="round"/>
            <v:textbox style="mso-next-textbox:#文本框 50" inset=",0,,0">
              <w:txbxContent>
                <w:p w:rsidR="000C5C15" w:rsidRDefault="000C5C15">
                  <w:pPr>
                    <w:pStyle w:val="ae"/>
                    <w:spacing w:before="0" w:beforeAutospacing="0" w:after="0" w:afterAutospacing="0"/>
                    <w:jc w:val="center"/>
                    <w:rPr>
                      <w:rFonts w:ascii="Times New Roman"/>
                      <w:kern w:val="2"/>
                      <w:sz w:val="21"/>
                      <w:szCs w:val="21"/>
                    </w:rPr>
                  </w:pPr>
                  <w:r>
                    <w:rPr>
                      <w:rFonts w:ascii="Times New Roman" w:hint="eastAsia"/>
                      <w:kern w:val="2"/>
                      <w:sz w:val="21"/>
                      <w:szCs w:val="21"/>
                    </w:rPr>
                    <w:t>对照线</w:t>
                  </w:r>
                  <w:r>
                    <w:rPr>
                      <w:rFonts w:hint="eastAsia"/>
                      <w:b/>
                      <w:sz w:val="21"/>
                      <w:szCs w:val="21"/>
                    </w:rPr>
                    <w:t>/</w:t>
                  </w:r>
                  <w:r>
                    <w:rPr>
                      <w:rFonts w:ascii="Times New Roman" w:hint="eastAsia"/>
                      <w:kern w:val="2"/>
                      <w:sz w:val="21"/>
                      <w:szCs w:val="21"/>
                    </w:rPr>
                    <w:t>点出现</w:t>
                  </w:r>
                </w:p>
                <w:p w:rsidR="000C5C15" w:rsidRDefault="000C5C15">
                  <w:pPr>
                    <w:pStyle w:val="ae"/>
                    <w:spacing w:before="0" w:beforeAutospacing="0" w:after="0" w:afterAutospacing="0"/>
                    <w:jc w:val="center"/>
                  </w:pPr>
                  <w:r>
                    <w:rPr>
                      <w:rFonts w:ascii="Times New Roman" w:hint="eastAsia"/>
                      <w:kern w:val="2"/>
                      <w:sz w:val="21"/>
                      <w:szCs w:val="21"/>
                    </w:rPr>
                    <w:t>检测线</w:t>
                  </w:r>
                  <w:r>
                    <w:rPr>
                      <w:rFonts w:hint="eastAsia"/>
                      <w:b/>
                      <w:sz w:val="21"/>
                      <w:szCs w:val="21"/>
                    </w:rPr>
                    <w:t>/</w:t>
                  </w:r>
                  <w:r>
                    <w:rPr>
                      <w:rFonts w:ascii="Times New Roman" w:hint="eastAsia"/>
                      <w:kern w:val="2"/>
                      <w:sz w:val="21"/>
                      <w:szCs w:val="21"/>
                    </w:rPr>
                    <w:t>点不出现</w:t>
                  </w:r>
                </w:p>
              </w:txbxContent>
            </v:textbox>
          </v:shape>
        </w:pict>
      </w:r>
      <w:r w:rsidRPr="00D6392E">
        <w:pict>
          <v:shape id="文本框 49" o:spid="_x0000_s1070" type="#_x0000_t202" style="position:absolute;left:0;text-align:left;margin-left:270.25pt;margin-top:5pt;width:125.4pt;height:39.1pt;z-index:251393024;v-text-anchor:middle" o:gfxdata="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Bo/VfYAAAACQEAAA8AAAAA&#10;AAAAAQAgAAAAIgAAAGRycy9kb3ducmV2LnhtbFBLAQIUABQAAAAIAIdO4kCxGMfuFAIAADIEAAAO&#10;AAAAAAAAAAEAIAAAACcBAABkcnMvZTJvRG9jLnhtbFBLBQYAAAAABgAGAFkBAACtBQAAAAA=&#10;" strokeweight="1.5pt">
            <v:stroke joinstyle="round"/>
            <v:textbox style="mso-next-textbox:#文本框 49" inset="1.5mm,0,1.5mm,0">
              <w:txbxContent>
                <w:p w:rsidR="000C5C15" w:rsidRDefault="000C5C15">
                  <w:pPr>
                    <w:pStyle w:val="ae"/>
                    <w:spacing w:before="0" w:beforeAutospacing="0" w:after="0" w:afterAutospacing="0"/>
                    <w:jc w:val="center"/>
                    <w:rPr>
                      <w:rFonts w:ascii="Times New Roman"/>
                      <w:kern w:val="2"/>
                      <w:sz w:val="21"/>
                      <w:szCs w:val="21"/>
                    </w:rPr>
                  </w:pPr>
                  <w:r>
                    <w:rPr>
                      <w:rFonts w:ascii="Times New Roman" w:hint="eastAsia"/>
                      <w:kern w:val="2"/>
                      <w:sz w:val="21"/>
                      <w:szCs w:val="21"/>
                    </w:rPr>
                    <w:t>对照线</w:t>
                  </w:r>
                  <w:r>
                    <w:rPr>
                      <w:rFonts w:hint="eastAsia"/>
                      <w:b/>
                      <w:sz w:val="21"/>
                      <w:szCs w:val="21"/>
                    </w:rPr>
                    <w:t>/</w:t>
                  </w:r>
                  <w:r>
                    <w:rPr>
                      <w:rFonts w:ascii="Times New Roman" w:hint="eastAsia"/>
                      <w:kern w:val="2"/>
                      <w:sz w:val="21"/>
                      <w:szCs w:val="21"/>
                    </w:rPr>
                    <w:t>点不出现</w:t>
                  </w:r>
                </w:p>
                <w:p w:rsidR="000C5C15" w:rsidRDefault="000C5C15">
                  <w:pPr>
                    <w:pStyle w:val="ae"/>
                    <w:spacing w:before="0" w:beforeAutospacing="0" w:after="0" w:afterAutospacing="0"/>
                    <w:jc w:val="center"/>
                  </w:pPr>
                  <w:r>
                    <w:rPr>
                      <w:rFonts w:ascii="Times New Roman" w:hint="eastAsia"/>
                      <w:kern w:val="2"/>
                      <w:sz w:val="21"/>
                      <w:szCs w:val="21"/>
                    </w:rPr>
                    <w:t>检测线</w:t>
                  </w:r>
                  <w:r>
                    <w:rPr>
                      <w:rFonts w:hint="eastAsia"/>
                      <w:b/>
                      <w:sz w:val="21"/>
                      <w:szCs w:val="21"/>
                    </w:rPr>
                    <w:t>/</w:t>
                  </w:r>
                  <w:r>
                    <w:rPr>
                      <w:rFonts w:ascii="Times New Roman" w:hint="eastAsia"/>
                      <w:kern w:val="2"/>
                      <w:sz w:val="21"/>
                      <w:szCs w:val="21"/>
                    </w:rPr>
                    <w:t>点出现或不出现</w:t>
                  </w:r>
                </w:p>
              </w:txbxContent>
            </v:textbox>
          </v:shape>
        </w:pict>
      </w:r>
    </w:p>
    <w:p w:rsidR="0013169B" w:rsidRDefault="00D6392E">
      <w:pPr>
        <w:spacing w:line="360" w:lineRule="auto"/>
        <w:ind w:firstLineChars="200" w:firstLine="420"/>
        <w:rPr>
          <w:rFonts w:ascii="宋体" w:hAnsi="宋体"/>
          <w:sz w:val="24"/>
          <w:szCs w:val="24"/>
        </w:rPr>
      </w:pPr>
      <w:r w:rsidRPr="00D6392E">
        <w:pict>
          <v:shape id="直接箭头连接符 13" o:spid="_x0000_s1069" type="#_x0000_t32" style="position:absolute;left:0;text-align:left;margin-left:84.65pt;margin-top:20.8pt;width:0;height:17.25pt;z-index:251394048" o:gfxdata="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Cqlu32AAA&#10;AAkBAAAPAAAAAAAAAAEAIAAAACIAAABkcnMvZG93bnJldi54bWxQSwECFAAUAAAACACHTuJAk6wl&#10;kB4CAAAMBAAADgAAAAAAAAABACAAAAAnAQAAZHJzL2Uyb0RvYy54bWxQSwUGAAAAAAYABgBZAQAA&#10;twUAAAAA&#10;">
            <v:stroke endarrow="block"/>
          </v:shape>
        </w:pict>
      </w:r>
      <w:r w:rsidRPr="00D6392E">
        <w:pict>
          <v:shape id="直接箭头连接符 14" o:spid="_x0000_s1068" type="#_x0000_t32" style="position:absolute;left:0;text-align:left;margin-left:205.5pt;margin-top:20.8pt;width:0;height:17.25pt;z-index:251395072" o:gfxdata="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19Jrn&#10;2AAAAAkBAAAPAAAAAAAAAAEAIAAAACIAAABkcnMvZG93bnJldi54bWxQSwECFAAUAAAACACHTuJA&#10;eoJ2ZiECAAANBAAADgAAAAAAAAABACAAAAAnAQAAZHJzL2Uyb0RvYy54bWxQSwUGAAAAAAYABgBZ&#10;AQAAugUAAAAA&#10;">
            <v:stroke endarrow="block"/>
          </v:shape>
        </w:pict>
      </w:r>
      <w:r w:rsidRPr="00D6392E">
        <w:pict>
          <v:shape id="直接箭头连接符 15" o:spid="_x0000_s1067" type="#_x0000_t32" style="position:absolute;left:0;text-align:left;margin-left:326.9pt;margin-top:20.8pt;width:0;height:17.9pt;z-index:251396096" o:gfxdata="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cn&#10;+bLZAAAACQEAAA8AAAAAAAAAAQAgAAAAIgAAAGRycy9kb3ducmV2LnhtbFBLAQIUABQAAAAIAIdO&#10;4kAelrbtIgIAAA0EAAAOAAAAAAAAAAEAIAAAACgBAABkcnMvZTJvRG9jLnhtbFBLBQYAAAAABgAG&#10;AFkBAAC8BQAAAAA=&#10;">
            <v:stroke endarrow="block"/>
          </v:shape>
        </w:pict>
      </w:r>
    </w:p>
    <w:p w:rsidR="0013169B" w:rsidRDefault="00D6392E">
      <w:pPr>
        <w:spacing w:line="360" w:lineRule="auto"/>
        <w:ind w:firstLineChars="200" w:firstLine="420"/>
        <w:rPr>
          <w:rFonts w:ascii="宋体" w:hAnsi="宋体"/>
          <w:sz w:val="24"/>
          <w:szCs w:val="24"/>
        </w:rPr>
      </w:pPr>
      <w:r w:rsidRPr="00D6392E">
        <w:pict>
          <v:shape id="文本框 10" o:spid="_x0000_s1066" type="#_x0000_t202" style="position:absolute;left:0;text-align:left;margin-left:28.75pt;margin-top:14.7pt;width:111.75pt;height:30pt;z-index:251397120;v-text-anchor:middle" o:gfxdata="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nDgitQAAAAIAQAADwAAAAAAAAABACAAAAAiAAAAZHJzL2Rvd25yZXYu&#10;eG1sUEsBAhQAFAAAAAgAh07iQJMbnsv/AQAABQQAAA4AAAAAAAAAAQAgAAAAIwEAAGRycy9lMm9E&#10;b2MueG1sUEsFBgAAAAAGAAYAWQEAAJQFAAAAAA==&#10;">
            <v:stroke joinstyle="round"/>
            <v:textbox style="mso-next-textbox:#文本框 10">
              <w:txbxContent>
                <w:p w:rsidR="000C5C15" w:rsidRDefault="000C5C15">
                  <w:pPr>
                    <w:pStyle w:val="ae"/>
                    <w:spacing w:before="0" w:beforeAutospacing="0" w:after="0" w:afterAutospacing="0"/>
                    <w:jc w:val="center"/>
                    <w:rPr>
                      <w:rFonts w:ascii="Times New Roman"/>
                      <w:kern w:val="2"/>
                      <w:sz w:val="21"/>
                      <w:szCs w:val="21"/>
                    </w:rPr>
                  </w:pPr>
                  <w:r>
                    <w:rPr>
                      <w:rFonts w:ascii="Times New Roman" w:hint="eastAsia"/>
                      <w:kern w:val="2"/>
                      <w:sz w:val="21"/>
                      <w:szCs w:val="21"/>
                    </w:rPr>
                    <w:t xml:space="preserve"> </w:t>
                  </w:r>
                  <w:r>
                    <w:rPr>
                      <w:rFonts w:ascii="Times New Roman" w:hint="eastAsia"/>
                      <w:kern w:val="2"/>
                      <w:sz w:val="21"/>
                      <w:szCs w:val="21"/>
                    </w:rPr>
                    <w:t>有反应</w:t>
                  </w:r>
                  <w:r>
                    <w:rPr>
                      <w:rFonts w:ascii="Times New Roman" w:hint="eastAsia"/>
                      <w:kern w:val="2"/>
                      <w:sz w:val="21"/>
                      <w:szCs w:val="21"/>
                    </w:rPr>
                    <w:t xml:space="preserve"> </w:t>
                  </w:r>
                </w:p>
              </w:txbxContent>
            </v:textbox>
          </v:shape>
        </w:pict>
      </w:r>
      <w:r w:rsidRPr="00D6392E">
        <w:pict>
          <v:shape id="文本框 44" o:spid="_x0000_s1065" type="#_x0000_t202" style="position:absolute;left:0;text-align:left;margin-left:148.95pt;margin-top:14.7pt;width:111.75pt;height:30pt;z-index:251398144;v-text-anchor:middle" o:gfxdata="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Y8Wf9UAAAAJAQAADwAAAAAAAAABACAAAAAiAAAAZHJzL2Rvd25y&#10;ZXYueG1sUEsBAhQAFAAAAAgAh07iQOjAvSwBAgAABQQAAA4AAAAAAAAAAQAgAAAAJAEAAGRycy9l&#10;Mm9Eb2MueG1sUEsFBgAAAAAGAAYAWQEAAJcFAAAAAA==&#10;">
            <v:stroke joinstyle="round"/>
            <v:textbox style="mso-next-textbox:#文本框 44">
              <w:txbxContent>
                <w:p w:rsidR="000C5C15" w:rsidRDefault="000C5C15">
                  <w:pPr>
                    <w:pStyle w:val="ae"/>
                    <w:spacing w:before="0" w:beforeAutospacing="0" w:after="0" w:afterAutospacing="0"/>
                    <w:jc w:val="center"/>
                    <w:rPr>
                      <w:rFonts w:ascii="Times New Roman"/>
                      <w:sz w:val="21"/>
                      <w:szCs w:val="21"/>
                    </w:rPr>
                  </w:pPr>
                  <w:r>
                    <w:rPr>
                      <w:rFonts w:ascii="Times New Roman" w:hint="eastAsia"/>
                      <w:sz w:val="21"/>
                      <w:szCs w:val="21"/>
                    </w:rPr>
                    <w:t xml:space="preserve"> </w:t>
                  </w:r>
                  <w:r>
                    <w:rPr>
                      <w:rFonts w:ascii="Times New Roman" w:hint="eastAsia"/>
                      <w:sz w:val="21"/>
                      <w:szCs w:val="21"/>
                    </w:rPr>
                    <w:t>无反应</w:t>
                  </w:r>
                  <w:r>
                    <w:rPr>
                      <w:rFonts w:ascii="Times New Roman" w:hint="eastAsia"/>
                      <w:sz w:val="21"/>
                      <w:szCs w:val="21"/>
                    </w:rPr>
                    <w:t xml:space="preserve"> </w:t>
                  </w:r>
                </w:p>
              </w:txbxContent>
            </v:textbox>
          </v:shape>
        </w:pict>
      </w:r>
      <w:r w:rsidRPr="00D6392E">
        <w:pict>
          <v:shape id="文本框 43" o:spid="_x0000_s1064" type="#_x0000_t202" style="position:absolute;left:0;text-align:left;margin-left:269.6pt;margin-top:15.35pt;width:125.4pt;height:29.35pt;z-index:251399168;v-text-anchor:middle" o:gfxdata="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vdI81gAAAAkBAAAPAAAAAAAAAAEAIAAAACIAAABkcnMvZG93bnJl&#10;di54bWxQSwECFAAUAAAACACHTuJAc839M/8BAAAFBAAADgAAAAAAAAABACAAAAAlAQAAZHJzL2Uy&#10;b0RvYy54bWxQSwUGAAAAAAYABgBZAQAAlgUAAAAA&#10;">
            <v:stroke joinstyle="round"/>
            <v:textbox style="mso-next-textbox:#文本框 43">
              <w:txbxContent>
                <w:p w:rsidR="000C5C15" w:rsidRDefault="000C5C15">
                  <w:pPr>
                    <w:pStyle w:val="ae"/>
                    <w:spacing w:before="0" w:beforeAutospacing="0" w:after="0" w:afterAutospacing="0"/>
                    <w:jc w:val="center"/>
                    <w:rPr>
                      <w:rFonts w:ascii="Times New Roman"/>
                      <w:sz w:val="21"/>
                      <w:szCs w:val="21"/>
                    </w:rPr>
                  </w:pPr>
                  <w:r>
                    <w:rPr>
                      <w:rFonts w:ascii="Times New Roman" w:hint="eastAsia"/>
                      <w:sz w:val="21"/>
                      <w:szCs w:val="21"/>
                    </w:rPr>
                    <w:t>检测结果无效</w:t>
                  </w:r>
                </w:p>
              </w:txbxContent>
            </v:textbox>
          </v:shape>
        </w:pict>
      </w:r>
    </w:p>
    <w:p w:rsidR="0013169B" w:rsidRDefault="0013169B">
      <w:pPr>
        <w:spacing w:line="360" w:lineRule="auto"/>
        <w:ind w:firstLineChars="200" w:firstLine="480"/>
        <w:rPr>
          <w:rFonts w:ascii="宋体" w:hAnsi="宋体"/>
          <w:sz w:val="24"/>
          <w:szCs w:val="24"/>
        </w:rPr>
      </w:pPr>
    </w:p>
    <w:p w:rsidR="0013169B" w:rsidRDefault="0013169B">
      <w:pPr>
        <w:jc w:val="center"/>
        <w:rPr>
          <w:rFonts w:ascii="宋体" w:hAnsi="宋体"/>
          <w:b/>
          <w:sz w:val="24"/>
        </w:rPr>
      </w:pPr>
    </w:p>
    <w:p w:rsidR="0013169B" w:rsidRDefault="00F73EB6">
      <w:pPr>
        <w:jc w:val="center"/>
        <w:rPr>
          <w:rFonts w:ascii="宋体" w:hAnsi="宋体"/>
          <w:b/>
          <w:sz w:val="24"/>
        </w:rPr>
      </w:pPr>
      <w:r>
        <w:rPr>
          <w:rFonts w:ascii="宋体" w:hAnsi="宋体" w:hint="eastAsia"/>
          <w:b/>
          <w:sz w:val="24"/>
        </w:rPr>
        <w:t>图15 艾滋病自我检测流程</w:t>
      </w:r>
    </w:p>
    <w:p w:rsidR="0013169B" w:rsidRDefault="0013169B">
      <w:pPr>
        <w:spacing w:line="360" w:lineRule="auto"/>
        <w:rPr>
          <w:rFonts w:ascii="宋体" w:hAnsi="宋体"/>
          <w:sz w:val="24"/>
          <w:szCs w:val="24"/>
        </w:rPr>
      </w:pPr>
    </w:p>
    <w:p w:rsidR="0013169B" w:rsidRDefault="00F73EB6">
      <w:pPr>
        <w:spacing w:line="360" w:lineRule="auto"/>
        <w:rPr>
          <w:rFonts w:ascii="宋体" w:hAnsi="宋体"/>
          <w:sz w:val="24"/>
          <w:szCs w:val="24"/>
        </w:rPr>
      </w:pPr>
      <w:r>
        <w:rPr>
          <w:rFonts w:ascii="宋体" w:hAnsi="宋体" w:hint="eastAsia"/>
          <w:sz w:val="24"/>
          <w:szCs w:val="24"/>
        </w:rPr>
        <w:lastRenderedPageBreak/>
        <w:t xml:space="preserve">4.3.2 </w:t>
      </w:r>
      <w:r>
        <w:rPr>
          <w:rFonts w:ascii="宋体" w:hAnsi="宋体"/>
          <w:sz w:val="24"/>
          <w:szCs w:val="24"/>
        </w:rPr>
        <w:t>艾滋病自我采样传递检测是由需要检测的个人获取自我采样服务包，完成样本（尿液或干血斑）采集后，将其通过邮寄或投放到样本回收箱等方式传递至实验室，由专业人员完成检测，自我采样者可通过互联网获取检测结果、咨询和转介服务的一种检测模式</w:t>
      </w:r>
      <w:r>
        <w:rPr>
          <w:rFonts w:ascii="宋体" w:hAnsi="宋体" w:hint="eastAsia"/>
          <w:sz w:val="24"/>
          <w:szCs w:val="24"/>
        </w:rPr>
        <w:t>。根据自我采集的样本不同，分为HIV尿液抗体检测试验，以及干血斑抗体或核酸检测试验。尿液抗体检测试验主要是酶联免疫吸附试验，干血斑抗体检测试验有酶联免疫吸附、胶体金免疫层析法、免疫印迹法，限制性抗原亲和力法等。干血斑核酸检测试验包括DNA定性和定量检测，RNA定性和定量检测。</w:t>
      </w:r>
      <w:r>
        <w:rPr>
          <w:rFonts w:ascii="宋体" w:hAnsi="宋体"/>
          <w:sz w:val="24"/>
          <w:szCs w:val="24"/>
        </w:rPr>
        <w:t>检测流程</w:t>
      </w:r>
      <w:r>
        <w:rPr>
          <w:rFonts w:ascii="宋体" w:hAnsi="宋体" w:hint="eastAsia"/>
          <w:sz w:val="24"/>
          <w:szCs w:val="24"/>
        </w:rPr>
        <w:t>见图16。</w:t>
      </w:r>
    </w:p>
    <w:p w:rsidR="0013169B" w:rsidRDefault="00F73EB6">
      <w:pPr>
        <w:spacing w:line="360" w:lineRule="auto"/>
        <w:rPr>
          <w:rFonts w:ascii="宋体" w:hAnsi="宋体"/>
          <w:sz w:val="24"/>
          <w:szCs w:val="24"/>
        </w:rPr>
      </w:pPr>
      <w:r>
        <w:rPr>
          <w:rFonts w:ascii="宋体" w:hAnsi="宋体" w:hint="eastAsia"/>
          <w:sz w:val="24"/>
          <w:szCs w:val="24"/>
        </w:rPr>
        <w:t xml:space="preserve">    若检测结果有反应，提示可能感染了HIV，为其提供自愿咨询检测机构相关信息，引导其尽快到当地的疾病预防控制中心或医院再次采血检测确认。若检测结果无反应，提示可能尚未感染HIV。但如果近期有无保护的高危性行为，不能排除窗口期感染，建议一个月后重新采样送检。若检测样本不合格，建议立刻重新采样送检。目前干血斑核酸检测多应用于科学研究，作为高危人群的筛查方法，可筛查出更多HIV早期感染者。</w:t>
      </w:r>
    </w:p>
    <w:p w:rsidR="0013169B" w:rsidRDefault="00D6392E">
      <w:pPr>
        <w:spacing w:line="360" w:lineRule="auto"/>
        <w:rPr>
          <w:rFonts w:ascii="宋体" w:hAnsi="宋体"/>
          <w:sz w:val="24"/>
          <w:szCs w:val="24"/>
        </w:rPr>
      </w:pPr>
      <w:r>
        <w:rPr>
          <w:rFonts w:ascii="宋体" w:hAnsi="宋体"/>
          <w:sz w:val="24"/>
          <w:szCs w:val="24"/>
        </w:rPr>
        <w:pict>
          <v:shape id="文本框 653" o:spid="_x0000_s1063" type="#_x0000_t202" style="position:absolute;left:0;text-align:left;margin-left:150pt;margin-top:9.75pt;width:140.55pt;height:24pt;z-index:252003328;v-text-anchor:middle" o:gfxdata="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fzQ//VAAAACQEAAA8AAAAAAAAAAQAgAAAAIgAAAGRycy9k&#10;b3ducmV2LnhtbFBLAQIUABQAAAAIAIdO4kDVA5hyBQIAAAcEAAAOAAAAAAAAAAEAIAAAACQBAABk&#10;cnMvZTJvRG9jLnhtbFBLBQYAAAAABgAGAFkBAACbBQAAAAA=&#10;">
            <v:stroke joinstyle="round"/>
            <v:textbox style="mso-next-textbox:#文本框 653">
              <w:txbxContent>
                <w:p w:rsidR="000C5C15" w:rsidRDefault="000C5C15">
                  <w:pPr>
                    <w:jc w:val="center"/>
                    <w:rPr>
                      <w:szCs w:val="21"/>
                    </w:rPr>
                  </w:pPr>
                  <w:r>
                    <w:rPr>
                      <w:rFonts w:hint="eastAsia"/>
                      <w:szCs w:val="21"/>
                    </w:rPr>
                    <w:t>获取自我采样服务包</w:t>
                  </w:r>
                </w:p>
              </w:txbxContent>
            </v:textbox>
          </v:shape>
        </w:pict>
      </w:r>
    </w:p>
    <w:p w:rsidR="0013169B" w:rsidRDefault="00D6392E">
      <w:pPr>
        <w:spacing w:line="360" w:lineRule="auto"/>
        <w:rPr>
          <w:rFonts w:ascii="宋体" w:hAnsi="宋体"/>
          <w:sz w:val="24"/>
          <w:szCs w:val="24"/>
        </w:rPr>
      </w:pPr>
      <w:r>
        <w:rPr>
          <w:rFonts w:ascii="宋体" w:hAnsi="宋体"/>
          <w:sz w:val="24"/>
          <w:szCs w:val="24"/>
        </w:rPr>
        <w:pict>
          <v:shape id="自选图形 41" o:spid="_x0000_s1062" type="#_x0000_t32" style="position:absolute;left:0;text-align:left;margin-left:208.05pt;margin-top:18.25pt;width:15.1pt;height:0;rotation:90;z-index:252009472" o:gfxdata="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X/uodkAAAAJAQAADwAAAAAAAAABACAAAAAiAAAAZHJzL2Rvd25yZXYueG1sUEsBAhQAFAAAAAgA&#10;h07iQNVuOZ/rAQAAqQMAAA4AAAAAAAAAAQAgAAAAKAEAAGRycy9lMm9Eb2MueG1sUEsFBgAAAAAG&#10;AAYAWQEAAIUFAAAAAA==&#10;">
            <v:stroke endarrow="block"/>
          </v:shape>
        </w:pict>
      </w:r>
    </w:p>
    <w:p w:rsidR="0013169B" w:rsidRDefault="00D6392E">
      <w:pPr>
        <w:spacing w:line="360" w:lineRule="auto"/>
        <w:rPr>
          <w:rFonts w:ascii="宋体" w:hAnsi="宋体"/>
          <w:sz w:val="24"/>
          <w:szCs w:val="24"/>
        </w:rPr>
      </w:pPr>
      <w:r>
        <w:rPr>
          <w:rFonts w:ascii="宋体" w:hAnsi="宋体"/>
          <w:sz w:val="24"/>
          <w:szCs w:val="24"/>
        </w:rPr>
        <w:pict>
          <v:shape id="文本框 654" o:spid="_x0000_s1061" type="#_x0000_t202" style="position:absolute;left:0;text-align:left;margin-left:150pt;margin-top:3.1pt;width:140.55pt;height:24pt;z-index:252004352;v-text-anchor:middle" o:gfxdata="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GJ+NoAAAAIAQAADwAA&#10;AAAAAAABACAAAAAiAAAAZHJzL2Rvd25yZXYueG1sUEsBAhQAFAAAAAgAh07iQPxK9BAUAgAALQQA&#10;AA4AAAAAAAAAAQAgAAAAKQEAAGRycy9lMm9Eb2MueG1sUEsFBgAAAAAGAAYAWQEAAK8FAAAAAA==&#10;">
            <v:stroke joinstyle="round"/>
            <v:textbox style="mso-next-textbox:#文本框 654" inset=".5mm,,.5mm">
              <w:txbxContent>
                <w:p w:rsidR="000C5C15" w:rsidRDefault="000C5C15">
                  <w:pPr>
                    <w:pStyle w:val="ae"/>
                    <w:spacing w:before="0" w:beforeAutospacing="0" w:after="0" w:afterAutospacing="0"/>
                    <w:jc w:val="center"/>
                    <w:rPr>
                      <w:sz w:val="21"/>
                      <w:szCs w:val="21"/>
                    </w:rPr>
                  </w:pPr>
                  <w:r>
                    <w:rPr>
                      <w:rFonts w:ascii="Times New Roman" w:hint="eastAsia"/>
                      <w:sz w:val="21"/>
                      <w:szCs w:val="21"/>
                    </w:rPr>
                    <w:t>邮寄或投放样本至专业实验室</w:t>
                  </w:r>
                </w:p>
              </w:txbxContent>
            </v:textbox>
          </v:shape>
        </w:pict>
      </w:r>
    </w:p>
    <w:p w:rsidR="0013169B" w:rsidRDefault="00D6392E">
      <w:pPr>
        <w:spacing w:line="360" w:lineRule="auto"/>
        <w:rPr>
          <w:rFonts w:ascii="宋体" w:hAnsi="宋体"/>
          <w:sz w:val="24"/>
          <w:szCs w:val="24"/>
        </w:rPr>
      </w:pPr>
      <w:r>
        <w:rPr>
          <w:rFonts w:ascii="宋体" w:hAnsi="宋体"/>
          <w:sz w:val="24"/>
          <w:szCs w:val="24"/>
        </w:rPr>
        <w:pict>
          <v:shape id="文本框 657" o:spid="_x0000_s1060" type="#_x0000_t202" style="position:absolute;left:0;text-align:left;margin-left:149.7pt;margin-top:20.2pt;width:140.55pt;height:24pt;z-index:252005376;v-text-anchor:middle" o:gfxdata="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EL9Wx1gAAAAkBAAAPAAAAAAAAAAEAIAAAACIAAABkcnMvZG93&#10;bnJldi54bWxQSwECFAAUAAAACACHTuJADpcPqAICAAAHBAAADgAAAAAAAAABACAAAAAlAQAAZHJz&#10;L2Uyb0RvYy54bWxQSwUGAAAAAAYABgBZAQAAmQUAAAAA&#10;">
            <v:stroke joinstyle="round"/>
            <v:textbox style="mso-next-textbox:#文本框 657">
              <w:txbxContent>
                <w:p w:rsidR="000C5C15" w:rsidRDefault="000C5C15">
                  <w:pPr>
                    <w:pStyle w:val="ae"/>
                    <w:spacing w:before="0" w:beforeAutospacing="0" w:after="0" w:afterAutospacing="0"/>
                    <w:jc w:val="center"/>
                    <w:rPr>
                      <w:sz w:val="21"/>
                      <w:szCs w:val="21"/>
                    </w:rPr>
                  </w:pPr>
                  <w:r>
                    <w:rPr>
                      <w:sz w:val="21"/>
                      <w:szCs w:val="21"/>
                    </w:rPr>
                    <w:t>HIV</w:t>
                  </w:r>
                  <w:r>
                    <w:rPr>
                      <w:rFonts w:hint="eastAsia"/>
                      <w:sz w:val="21"/>
                      <w:szCs w:val="21"/>
                    </w:rPr>
                    <w:t>抗体检测</w:t>
                  </w:r>
                </w:p>
              </w:txbxContent>
            </v:textbox>
          </v:shape>
        </w:pict>
      </w:r>
      <w:r>
        <w:rPr>
          <w:rFonts w:ascii="宋体" w:hAnsi="宋体"/>
          <w:sz w:val="24"/>
          <w:szCs w:val="24"/>
        </w:rPr>
        <w:pict>
          <v:shape id="自选图形 1163" o:spid="_x0000_s1059" type="#_x0000_t32" style="position:absolute;left:0;text-align:left;margin-left:208.05pt;margin-top:12.1pt;width:15.1pt;height:0;rotation:90;z-index:252080128" o:gfxdata="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T3bbXZAAAACQEAAA8AAAAAAAAAAQAgAAAAIgAAAGRycy9kb3ducmV2LnhtbFBLAQIUABQAAAAI&#10;AIdO4kDIy0BQ7AEAAKsDAAAOAAAAAAAAAAEAIAAAACgBAABkcnMvZTJvRG9jLnhtbFBLBQYAAAAA&#10;BgAGAFkBAACGBQAAAAA=&#10;">
            <v:stroke endarrow="block"/>
          </v:shape>
        </w:pict>
      </w:r>
      <w:r>
        <w:rPr>
          <w:rFonts w:ascii="宋体" w:hAnsi="宋体"/>
          <w:sz w:val="24"/>
          <w:szCs w:val="24"/>
        </w:rPr>
        <w:pict>
          <v:shape id="肘形连接符 17" o:spid="_x0000_s1058" type="#_x0000_t34" style="position:absolute;left:0;text-align:left;margin-left:253.9pt;margin-top:7.05pt;width:25.5pt;height:99.8pt;rotation:90;flip:x;z-index:252013568" o:gfxdata="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CWQ/HXAAAACgEAAA8A&#10;AAAAAAAAAQAgAAAAIgAAAGRycy9kb3ducmV2LnhtbFBLAQIUABQAAAAIAIdO4kAzQSItGAIAAPAD&#10;AAAOAAAAAAAAAAEAIAAAACYBAABkcnMvZTJvRG9jLnhtbFBLBQYAAAAABgAGAFkBAACwBQAAAAA=&#10;">
            <v:stroke endarrow="block" joinstyle="round"/>
          </v:shape>
        </w:pict>
      </w:r>
      <w:r>
        <w:rPr>
          <w:rFonts w:ascii="宋体" w:hAnsi="宋体"/>
          <w:sz w:val="24"/>
          <w:szCs w:val="24"/>
        </w:rPr>
        <w:pict>
          <v:shape id="文本框 659" o:spid="_x0000_s1057" type="#_x0000_t202" style="position:absolute;left:0;text-align:left;margin-left:69.3pt;margin-top:70.3pt;width:90.8pt;height:24pt;z-index:252006400;v-text-anchor:middle" o:gfxdata="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7v183WAAAACwEAAA8AAAAAAAAA&#10;AQAgAAAAIgAAAGRycy9kb3ducmV2LnhtbFBLAQIUABQAAAAIAIdO4kCoQmt0EwIAAC4EAAAOAAAA&#10;AAAAAAEAIAAAACUBAABkcnMvZTJvRG9jLnhtbFBLBQYAAAAABgAGAFkBAACqBQAAAAA=&#10;" strokeweight="1.5pt">
            <v:stroke joinstyle="round"/>
            <v:textbox style="mso-next-textbox:#文本框 659" inset=".5mm,,.5mm">
              <w:txbxContent>
                <w:p w:rsidR="000C5C15" w:rsidRDefault="000C5C15">
                  <w:pPr>
                    <w:pStyle w:val="ae"/>
                    <w:spacing w:before="0" w:beforeAutospacing="0" w:after="0" w:afterAutospacing="0"/>
                    <w:jc w:val="center"/>
                    <w:rPr>
                      <w:sz w:val="21"/>
                      <w:szCs w:val="21"/>
                    </w:rPr>
                  </w:pPr>
                  <w:r>
                    <w:rPr>
                      <w:rFonts w:hint="eastAsia"/>
                      <w:sz w:val="21"/>
                      <w:szCs w:val="21"/>
                    </w:rPr>
                    <w:t>有反应</w:t>
                  </w:r>
                </w:p>
              </w:txbxContent>
            </v:textbox>
          </v:shape>
        </w:pict>
      </w:r>
      <w:r>
        <w:rPr>
          <w:rFonts w:ascii="宋体" w:hAnsi="宋体"/>
          <w:sz w:val="24"/>
          <w:szCs w:val="24"/>
        </w:rPr>
        <w:pict>
          <v:shape id="文本框 660" o:spid="_x0000_s1056" type="#_x0000_t202" style="position:absolute;left:0;text-align:left;margin-left:170.05pt;margin-top:70.3pt;width:94pt;height:24pt;z-index:252007424;v-text-anchor:middle" o:gfxdata="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EnZr2AAAAAsBAAAPAAAAAAAAAAEA&#10;IAAAACIAAABkcnMvZG93bnJldi54bWxQSwECFAAUAAAACACHTuJA9XYjcQ8CAAAuBAAADgAAAAAA&#10;AAABACAAAAAnAQAAZHJzL2Uyb0RvYy54bWxQSwUGAAAAAAYABgBZAQAAqAUAAAAA&#10;" strokeweight="1.5pt">
            <v:stroke joinstyle="round"/>
            <v:textbox style="mso-next-textbox:#文本框 660" inset=".5mm,,.5mm">
              <w:txbxContent>
                <w:p w:rsidR="000C5C15" w:rsidRDefault="000C5C15">
                  <w:pPr>
                    <w:pStyle w:val="ae"/>
                    <w:spacing w:before="0" w:beforeAutospacing="0" w:after="0" w:afterAutospacing="0"/>
                    <w:jc w:val="center"/>
                    <w:rPr>
                      <w:sz w:val="21"/>
                      <w:szCs w:val="21"/>
                    </w:rPr>
                  </w:pPr>
                  <w:r>
                    <w:rPr>
                      <w:rFonts w:hint="eastAsia"/>
                      <w:sz w:val="21"/>
                      <w:szCs w:val="21"/>
                    </w:rPr>
                    <w:t xml:space="preserve"> 无反应</w:t>
                  </w:r>
                </w:p>
              </w:txbxContent>
            </v:textbox>
          </v:shape>
        </w:pict>
      </w:r>
    </w:p>
    <w:p w:rsidR="0013169B" w:rsidRDefault="00D6392E">
      <w:pPr>
        <w:spacing w:line="360" w:lineRule="auto"/>
        <w:rPr>
          <w:rFonts w:ascii="宋体" w:hAnsi="宋体"/>
          <w:sz w:val="24"/>
          <w:szCs w:val="24"/>
        </w:rPr>
      </w:pPr>
      <w:r>
        <w:rPr>
          <w:rFonts w:ascii="宋体" w:hAnsi="宋体"/>
          <w:sz w:val="24"/>
          <w:szCs w:val="24"/>
        </w:rPr>
        <w:pict>
          <v:shape id="肘形连接符 16" o:spid="_x0000_s1055" type="#_x0000_t34" style="position:absolute;left:0;text-align:left;margin-left:154.2pt;margin-top:-16pt;width:25.5pt;height:99.2pt;rotation:90;z-index:252012544" o:gfxdata="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TWbh2gAAAAsBAAAPAAAAAAAA&#10;AAEAIAAAACIAAABkcnMvZG93bnJldi54bWxQSwECFAAUAAAACACHTuJAKIJUHBACAADlAwAADgAA&#10;AAAAAAABACAAAAApAQAAZHJzL2Uyb0RvYy54bWxQSwUGAAAAAAYABgBZAQAAqwUAAAAA&#10;">
            <v:stroke endarrow="block" joinstyle="round"/>
          </v:shape>
        </w:pict>
      </w:r>
      <w:r>
        <w:rPr>
          <w:rFonts w:ascii="宋体" w:hAnsi="宋体"/>
          <w:sz w:val="24"/>
          <w:szCs w:val="24"/>
        </w:rPr>
        <w:pict>
          <v:shape id="_x0000_s1054" type="#_x0000_t32" style="position:absolute;left:0;text-align:left;margin-left:216.55pt;margin-top:22.35pt;width:0;height:25.5pt;z-index:252011520" o:gfxdata="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ch/Z/ZAAAACQEAAA8AAAAA&#10;AAAAAQAgAAAAIgAAAGRycy9kb3ducmV2LnhtbFBLAQIUABQAAAAIAIdO4kCUySIlEwIAAAEEAAAO&#10;AAAAAAAAAAEAIAAAACgBAABkcnMvZTJvRG9jLnhtbFBLBQYAAAAABgAGAFkBAACtBQAAAAA=&#10;">
            <v:stroke endarrow="block"/>
          </v:shape>
        </w:pict>
      </w:r>
    </w:p>
    <w:p w:rsidR="0013169B" w:rsidRDefault="0013169B">
      <w:pPr>
        <w:spacing w:line="360" w:lineRule="auto"/>
        <w:rPr>
          <w:rFonts w:ascii="宋体" w:hAnsi="宋体"/>
          <w:sz w:val="24"/>
          <w:szCs w:val="24"/>
        </w:rPr>
      </w:pPr>
    </w:p>
    <w:p w:rsidR="0013169B" w:rsidRDefault="00D6392E">
      <w:pPr>
        <w:spacing w:line="360" w:lineRule="auto"/>
        <w:rPr>
          <w:rFonts w:ascii="宋体" w:hAnsi="宋体"/>
          <w:sz w:val="24"/>
          <w:szCs w:val="24"/>
        </w:rPr>
      </w:pPr>
      <w:r>
        <w:rPr>
          <w:rFonts w:ascii="宋体" w:hAnsi="宋体"/>
          <w:sz w:val="24"/>
          <w:szCs w:val="24"/>
        </w:rPr>
        <w:pict>
          <v:shape id="文本框 661" o:spid="_x0000_s1053" type="#_x0000_t202" style="position:absolute;left:0;text-align:left;margin-left:274.05pt;margin-top:.1pt;width:89.65pt;height:24pt;z-index:252008448;v-text-anchor:middle" o:gfxdata="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UfBOf1AAAAAcBAAAPAAAAAAAAAAEAIAAAACIAAABkcnMvZG93bnJldi54&#10;bWxQSwECFAAUAAAACACHTuJAgWuJff4BAAD6AwAADgAAAAAAAAABACAAAAAjAQAAZHJzL2Uyb0Rv&#10;Yy54bWxQSwUGAAAAAAYABgBZAQAAkwUAAAAA&#10;" strokeweight="1.5pt">
            <v:stroke joinstyle="round"/>
            <v:textbox style="mso-next-textbox:#文本框 661">
              <w:txbxContent>
                <w:p w:rsidR="000C5C15" w:rsidRDefault="000C5C15">
                  <w:pPr>
                    <w:pStyle w:val="ae"/>
                    <w:spacing w:before="0" w:beforeAutospacing="0" w:after="0" w:afterAutospacing="0"/>
                    <w:jc w:val="center"/>
                    <w:rPr>
                      <w:sz w:val="21"/>
                      <w:szCs w:val="21"/>
                    </w:rPr>
                  </w:pPr>
                  <w:r>
                    <w:rPr>
                      <w:rFonts w:hint="eastAsia"/>
                      <w:sz w:val="21"/>
                      <w:szCs w:val="21"/>
                    </w:rPr>
                    <w:t>检测样本不合格</w:t>
                  </w:r>
                </w:p>
              </w:txbxContent>
            </v:textbox>
          </v:shape>
        </w:pict>
      </w:r>
    </w:p>
    <w:p w:rsidR="0013169B" w:rsidRDefault="0013169B">
      <w:pPr>
        <w:spacing w:line="360" w:lineRule="auto"/>
        <w:rPr>
          <w:rFonts w:ascii="宋体" w:hAnsi="宋体"/>
          <w:sz w:val="24"/>
          <w:szCs w:val="24"/>
        </w:rPr>
      </w:pPr>
    </w:p>
    <w:p w:rsidR="0013169B" w:rsidRDefault="00F73EB6">
      <w:pPr>
        <w:spacing w:line="360" w:lineRule="auto"/>
        <w:jc w:val="center"/>
        <w:rPr>
          <w:rFonts w:ascii="宋体" w:hAnsi="宋体"/>
          <w:b/>
          <w:sz w:val="24"/>
          <w:szCs w:val="24"/>
        </w:rPr>
      </w:pPr>
      <w:r>
        <w:rPr>
          <w:rFonts w:ascii="宋体" w:hAnsi="宋体"/>
          <w:b/>
          <w:sz w:val="24"/>
          <w:szCs w:val="24"/>
        </w:rPr>
        <w:t>图</w:t>
      </w:r>
      <w:r>
        <w:rPr>
          <w:rFonts w:ascii="宋体" w:hAnsi="宋体" w:hint="eastAsia"/>
          <w:b/>
          <w:sz w:val="24"/>
          <w:szCs w:val="24"/>
        </w:rPr>
        <w:t>16</w:t>
      </w:r>
      <w:r>
        <w:rPr>
          <w:rFonts w:ascii="宋体" w:hAnsi="宋体"/>
          <w:b/>
          <w:sz w:val="24"/>
          <w:szCs w:val="24"/>
        </w:rPr>
        <w:t xml:space="preserve"> 艾滋病自我采样传递检测</w:t>
      </w:r>
      <w:r>
        <w:rPr>
          <w:rFonts w:ascii="宋体" w:hAnsi="宋体" w:hint="eastAsia"/>
          <w:b/>
          <w:sz w:val="24"/>
          <w:szCs w:val="24"/>
        </w:rPr>
        <w:t>流程</w:t>
      </w:r>
    </w:p>
    <w:p w:rsidR="0013169B" w:rsidRDefault="0013169B">
      <w:pPr>
        <w:spacing w:line="360" w:lineRule="auto"/>
        <w:ind w:left="425"/>
        <w:rPr>
          <w:rFonts w:ascii="宋体" w:hAnsi="宋体"/>
          <w:color w:val="000000"/>
          <w:sz w:val="24"/>
          <w:szCs w:val="24"/>
        </w:rPr>
      </w:pPr>
    </w:p>
    <w:p w:rsidR="0013169B" w:rsidRDefault="00F73EB6">
      <w:pPr>
        <w:pStyle w:val="2"/>
        <w:adjustRightInd/>
        <w:snapToGrid/>
        <w:spacing w:line="360" w:lineRule="auto"/>
        <w:rPr>
          <w:rFonts w:ascii="宋体" w:hAnsi="宋体"/>
          <w:color w:val="auto"/>
          <w:sz w:val="24"/>
          <w:szCs w:val="24"/>
        </w:rPr>
      </w:pPr>
      <w:bookmarkStart w:id="252" w:name="_Toc37239687"/>
      <w:r>
        <w:rPr>
          <w:rFonts w:ascii="宋体" w:hAnsi="宋体" w:hint="eastAsia"/>
          <w:color w:val="auto"/>
          <w:sz w:val="24"/>
          <w:szCs w:val="24"/>
        </w:rPr>
        <w:t>参考文献</w:t>
      </w:r>
      <w:bookmarkEnd w:id="252"/>
    </w:p>
    <w:p w:rsidR="0013169B" w:rsidRDefault="00F73EB6">
      <w:pPr>
        <w:numPr>
          <w:ilvl w:val="0"/>
          <w:numId w:val="7"/>
        </w:numPr>
        <w:spacing w:line="360" w:lineRule="auto"/>
        <w:ind w:left="0" w:firstLine="0"/>
        <w:rPr>
          <w:rFonts w:ascii="宋体" w:hAnsi="宋体"/>
          <w:color w:val="000000"/>
          <w:sz w:val="24"/>
          <w:szCs w:val="24"/>
        </w:rPr>
      </w:pPr>
      <w:r>
        <w:rPr>
          <w:rFonts w:ascii="宋体" w:hAnsi="宋体"/>
          <w:bCs/>
          <w:color w:val="000000"/>
          <w:kern w:val="0"/>
          <w:sz w:val="24"/>
          <w:szCs w:val="24"/>
        </w:rPr>
        <w:t>《</w:t>
      </w:r>
      <w:r>
        <w:rPr>
          <w:rFonts w:ascii="宋体" w:hAnsi="宋体"/>
          <w:color w:val="000000"/>
          <w:sz w:val="24"/>
          <w:szCs w:val="24"/>
        </w:rPr>
        <w:t>艾滋病和艾滋病病毒感染诊断标准》中华人民共和国卫生行业标准，WS293-</w:t>
      </w:r>
    </w:p>
    <w:p w:rsidR="0013169B" w:rsidRDefault="00F73EB6">
      <w:pPr>
        <w:spacing w:line="360" w:lineRule="auto"/>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2019。</w:t>
      </w:r>
    </w:p>
    <w:p w:rsidR="0013169B" w:rsidRDefault="00F73EB6">
      <w:pPr>
        <w:numPr>
          <w:ilvl w:val="0"/>
          <w:numId w:val="7"/>
        </w:numPr>
        <w:spacing w:line="360" w:lineRule="auto"/>
        <w:rPr>
          <w:rFonts w:ascii="宋体" w:hAnsi="宋体"/>
          <w:sz w:val="24"/>
          <w:szCs w:val="24"/>
        </w:rPr>
      </w:pPr>
      <w:r>
        <w:rPr>
          <w:rFonts w:ascii="宋体" w:hAnsi="宋体"/>
          <w:color w:val="000000"/>
          <w:sz w:val="24"/>
          <w:szCs w:val="24"/>
        </w:rPr>
        <w:t>《艾滋病自我检测指导手册（第一版）》，中国疾病预防控制中心性病艾滋病预防控制中心，2019年</w:t>
      </w:r>
      <w:r>
        <w:rPr>
          <w:rFonts w:ascii="宋体" w:hAnsi="宋体" w:hint="eastAsia"/>
          <w:color w:val="000000"/>
          <w:sz w:val="24"/>
          <w:szCs w:val="24"/>
        </w:rPr>
        <w:t>。</w:t>
      </w:r>
    </w:p>
    <w:p w:rsidR="0013169B" w:rsidRDefault="00F73EB6">
      <w:pPr>
        <w:numPr>
          <w:ilvl w:val="0"/>
          <w:numId w:val="7"/>
        </w:numPr>
        <w:spacing w:line="360" w:lineRule="auto"/>
        <w:rPr>
          <w:rFonts w:ascii="宋体" w:hAnsi="宋体"/>
          <w:sz w:val="24"/>
          <w:szCs w:val="24"/>
        </w:rPr>
      </w:pPr>
      <w:r>
        <w:rPr>
          <w:rFonts w:ascii="宋体" w:hAnsi="宋体" w:hint="eastAsia"/>
          <w:sz w:val="24"/>
          <w:szCs w:val="24"/>
        </w:rPr>
        <w:t xml:space="preserve">Marc Pitasi. Performance of an Alternative HIV Diagnostic Algorithm Including HIV-1 RNA Viral Load Compared to the CDC/APHL Laboratory </w:t>
      </w:r>
      <w:r>
        <w:rPr>
          <w:rFonts w:ascii="宋体" w:hAnsi="宋体" w:hint="eastAsia"/>
          <w:sz w:val="24"/>
          <w:szCs w:val="24"/>
        </w:rPr>
        <w:lastRenderedPageBreak/>
        <w:t>Diagnostic Algorithm [R].March 26,2019.</w:t>
      </w:r>
    </w:p>
    <w:p w:rsidR="0013169B" w:rsidRDefault="00F73EB6">
      <w:pPr>
        <w:numPr>
          <w:ilvl w:val="0"/>
          <w:numId w:val="7"/>
        </w:numPr>
        <w:spacing w:line="360" w:lineRule="auto"/>
        <w:rPr>
          <w:rFonts w:ascii="宋体" w:hAnsi="宋体"/>
          <w:color w:val="000000"/>
          <w:sz w:val="24"/>
          <w:szCs w:val="24"/>
        </w:rPr>
      </w:pPr>
      <w:r>
        <w:rPr>
          <w:rFonts w:ascii="宋体" w:hAnsi="宋体"/>
          <w:color w:val="000000"/>
          <w:sz w:val="24"/>
          <w:szCs w:val="24"/>
        </w:rPr>
        <w:t>《自我采样传递检测艾滋病指导手册（2018年版）》，中国疾病预防控制中心性病艾滋病预防控制中心</w:t>
      </w:r>
      <w:r>
        <w:rPr>
          <w:rFonts w:ascii="宋体" w:hAnsi="宋体" w:hint="eastAsia"/>
          <w:color w:val="000000"/>
          <w:sz w:val="24"/>
          <w:szCs w:val="24"/>
        </w:rPr>
        <w:t>。</w:t>
      </w:r>
    </w:p>
    <w:p w:rsidR="0013169B" w:rsidRDefault="00F73EB6">
      <w:pPr>
        <w:numPr>
          <w:ilvl w:val="0"/>
          <w:numId w:val="7"/>
        </w:numPr>
        <w:spacing w:line="360" w:lineRule="auto"/>
        <w:rPr>
          <w:rFonts w:ascii="宋体" w:hAnsi="宋体"/>
          <w:color w:val="000000"/>
          <w:sz w:val="24"/>
          <w:szCs w:val="24"/>
        </w:rPr>
      </w:pPr>
      <w:r>
        <w:rPr>
          <w:rFonts w:ascii="宋体" w:hAnsi="宋体"/>
          <w:color w:val="000000"/>
          <w:sz w:val="24"/>
          <w:szCs w:val="24"/>
        </w:rPr>
        <w:t>2018 Quick reference guide: Recommended laboratory HIV testing algorithm for serum or plasma specimen.CDC.2018</w:t>
      </w:r>
      <w:r>
        <w:rPr>
          <w:rFonts w:ascii="宋体" w:hAnsi="宋体" w:hint="eastAsia"/>
          <w:color w:val="000000"/>
          <w:sz w:val="24"/>
          <w:szCs w:val="24"/>
        </w:rPr>
        <w:t>.</w:t>
      </w:r>
    </w:p>
    <w:p w:rsidR="0013169B" w:rsidRDefault="00F73EB6">
      <w:pPr>
        <w:numPr>
          <w:ilvl w:val="0"/>
          <w:numId w:val="7"/>
        </w:numPr>
        <w:spacing w:line="360" w:lineRule="auto"/>
        <w:rPr>
          <w:rFonts w:ascii="宋体" w:hAnsi="宋体"/>
          <w:sz w:val="24"/>
          <w:szCs w:val="24"/>
        </w:rPr>
      </w:pPr>
      <w:r>
        <w:rPr>
          <w:rFonts w:ascii="宋体" w:hAnsi="宋体"/>
          <w:sz w:val="24"/>
          <w:szCs w:val="24"/>
        </w:rPr>
        <w:t xml:space="preserve">冯霞，王继宝，田雨等，尿液HIV-1抗体检测的临床应用评价，中国艾滋病性病，2016，22（4）：241-243，268. </w:t>
      </w:r>
    </w:p>
    <w:p w:rsidR="0013169B" w:rsidRDefault="00F73EB6">
      <w:pPr>
        <w:numPr>
          <w:ilvl w:val="0"/>
          <w:numId w:val="7"/>
        </w:numPr>
        <w:spacing w:line="360" w:lineRule="auto"/>
        <w:rPr>
          <w:rFonts w:ascii="宋体" w:hAnsi="宋体"/>
          <w:sz w:val="24"/>
          <w:szCs w:val="24"/>
        </w:rPr>
      </w:pPr>
      <w:r>
        <w:rPr>
          <w:rFonts w:ascii="宋体" w:hAnsi="宋体" w:hint="eastAsia"/>
          <w:sz w:val="24"/>
          <w:szCs w:val="24"/>
        </w:rPr>
        <w:t>FDA-Approved HIV Supplemental Test for Laboratory Use Only.Centers for Disease Control and Prevention.2016.</w:t>
      </w:r>
    </w:p>
    <w:p w:rsidR="0013169B" w:rsidRDefault="00F73EB6">
      <w:pPr>
        <w:numPr>
          <w:ilvl w:val="0"/>
          <w:numId w:val="7"/>
        </w:numPr>
        <w:spacing w:line="360" w:lineRule="auto"/>
        <w:rPr>
          <w:rFonts w:ascii="宋体" w:hAnsi="宋体"/>
          <w:sz w:val="24"/>
          <w:szCs w:val="24"/>
        </w:rPr>
      </w:pPr>
      <w:r>
        <w:rPr>
          <w:rFonts w:ascii="宋体" w:hAnsi="宋体"/>
          <w:sz w:val="24"/>
          <w:szCs w:val="24"/>
        </w:rPr>
        <w:t>Consolidated Guidelines on HIV Testing Services. WHO July2015.</w:t>
      </w:r>
    </w:p>
    <w:p w:rsidR="0013169B" w:rsidRDefault="00F73EB6">
      <w:pPr>
        <w:numPr>
          <w:ilvl w:val="0"/>
          <w:numId w:val="7"/>
        </w:numPr>
        <w:spacing w:line="360" w:lineRule="auto"/>
        <w:rPr>
          <w:rFonts w:ascii="宋体" w:hAnsi="宋体"/>
          <w:sz w:val="24"/>
          <w:szCs w:val="24"/>
        </w:rPr>
      </w:pPr>
      <w:r>
        <w:rPr>
          <w:rFonts w:ascii="宋体" w:hAnsi="宋体"/>
          <w:sz w:val="24"/>
          <w:szCs w:val="24"/>
        </w:rPr>
        <w:t>Laboratory Testing for the Diagnosis of HIV Infection.US CDC.2014.</w:t>
      </w:r>
    </w:p>
    <w:p w:rsidR="0013169B" w:rsidRDefault="00F73EB6">
      <w:pPr>
        <w:numPr>
          <w:ilvl w:val="0"/>
          <w:numId w:val="7"/>
        </w:numPr>
        <w:spacing w:line="360" w:lineRule="auto"/>
        <w:rPr>
          <w:rFonts w:ascii="宋体" w:hAnsi="宋体"/>
          <w:sz w:val="24"/>
          <w:szCs w:val="24"/>
        </w:rPr>
      </w:pPr>
      <w:r>
        <w:rPr>
          <w:rFonts w:ascii="宋体" w:hAnsi="宋体"/>
          <w:sz w:val="24"/>
          <w:szCs w:val="24"/>
        </w:rPr>
        <w:t>赫晓霞，马洁琼，程焕义等，干血斑样本用于ELISA法检测HIV抗体的稳定性研究,中国艾滋病性病，2019，25(3):217-221</w:t>
      </w:r>
      <w:r>
        <w:rPr>
          <w:rFonts w:ascii="宋体" w:hAnsi="宋体" w:hint="eastAsia"/>
          <w:sz w:val="24"/>
          <w:szCs w:val="24"/>
        </w:rPr>
        <w:t>。</w:t>
      </w:r>
    </w:p>
    <w:p w:rsidR="0013169B" w:rsidRDefault="00F73EB6">
      <w:pPr>
        <w:numPr>
          <w:ilvl w:val="0"/>
          <w:numId w:val="7"/>
        </w:numPr>
        <w:spacing w:line="360" w:lineRule="auto"/>
        <w:rPr>
          <w:rFonts w:ascii="宋体" w:hAnsi="宋体"/>
          <w:sz w:val="24"/>
          <w:szCs w:val="24"/>
        </w:rPr>
      </w:pPr>
      <w:r>
        <w:rPr>
          <w:rFonts w:ascii="宋体" w:hAnsi="宋体"/>
          <w:sz w:val="24"/>
          <w:szCs w:val="24"/>
        </w:rPr>
        <w:t>赫晓霞，马洁琼，程焕义等，干血斑用于HIV抗体筛查（免疫层析法）的评价,中国艾滋病性病，2019，25(2):111-114</w:t>
      </w:r>
      <w:r>
        <w:rPr>
          <w:rFonts w:ascii="宋体" w:hAnsi="宋体" w:hint="eastAsia"/>
          <w:sz w:val="24"/>
          <w:szCs w:val="24"/>
        </w:rPr>
        <w:t>，</w:t>
      </w:r>
      <w:r>
        <w:rPr>
          <w:rFonts w:ascii="宋体" w:hAnsi="宋体"/>
          <w:sz w:val="24"/>
          <w:szCs w:val="24"/>
        </w:rPr>
        <w:t>139</w:t>
      </w:r>
      <w:r>
        <w:rPr>
          <w:rFonts w:ascii="宋体" w:hAnsi="宋体" w:hint="eastAsia"/>
          <w:sz w:val="24"/>
          <w:szCs w:val="24"/>
        </w:rPr>
        <w:t>。</w:t>
      </w:r>
    </w:p>
    <w:p w:rsidR="0013169B" w:rsidRDefault="00F73EB6">
      <w:pPr>
        <w:numPr>
          <w:ilvl w:val="0"/>
          <w:numId w:val="7"/>
        </w:numPr>
        <w:spacing w:line="360" w:lineRule="auto"/>
        <w:rPr>
          <w:rFonts w:ascii="宋体" w:hAnsi="宋体"/>
          <w:sz w:val="24"/>
          <w:szCs w:val="24"/>
        </w:rPr>
      </w:pPr>
      <w:r>
        <w:rPr>
          <w:rFonts w:ascii="宋体" w:hAnsi="宋体"/>
          <w:sz w:val="24"/>
          <w:szCs w:val="24"/>
        </w:rPr>
        <w:t>Kai Chen, Yuehua Wang, Xiaoxia He, Jun Yao, Dongyan Xia, Hongyan Lu, and Yan Jiang. HIV DNA Measurement and Improved Detection of HIV Infection Among Men Who Have Sex with Men:A Strategic Implication. AIDS Research and Human Retroviruses,2019,35(10).</w:t>
      </w:r>
    </w:p>
    <w:p w:rsidR="0013169B" w:rsidRDefault="0013169B">
      <w:pPr>
        <w:spacing w:line="348" w:lineRule="auto"/>
        <w:ind w:left="425"/>
        <w:rPr>
          <w:sz w:val="24"/>
          <w:szCs w:val="24"/>
        </w:rPr>
      </w:pPr>
    </w:p>
    <w:p w:rsidR="0013169B" w:rsidRDefault="0013169B">
      <w:pPr>
        <w:spacing w:line="348" w:lineRule="auto"/>
        <w:ind w:left="425"/>
        <w:rPr>
          <w:sz w:val="24"/>
          <w:szCs w:val="24"/>
        </w:rPr>
      </w:pPr>
    </w:p>
    <w:p w:rsidR="0013169B" w:rsidRDefault="0013169B">
      <w:pPr>
        <w:spacing w:line="348" w:lineRule="auto"/>
        <w:ind w:left="425"/>
        <w:rPr>
          <w:sz w:val="24"/>
          <w:szCs w:val="24"/>
        </w:rPr>
      </w:pPr>
    </w:p>
    <w:p w:rsidR="0013169B" w:rsidRDefault="0013169B">
      <w:pPr>
        <w:spacing w:line="348" w:lineRule="auto"/>
        <w:ind w:left="425"/>
        <w:rPr>
          <w:sz w:val="24"/>
          <w:szCs w:val="24"/>
        </w:rPr>
      </w:pPr>
    </w:p>
    <w:p w:rsidR="0013169B" w:rsidRDefault="0013169B">
      <w:pPr>
        <w:spacing w:line="348" w:lineRule="auto"/>
        <w:ind w:left="425"/>
        <w:rPr>
          <w:sz w:val="24"/>
          <w:szCs w:val="24"/>
        </w:rPr>
      </w:pPr>
    </w:p>
    <w:p w:rsidR="0013169B" w:rsidRDefault="0013169B">
      <w:pPr>
        <w:spacing w:line="348" w:lineRule="auto"/>
        <w:ind w:left="425"/>
        <w:rPr>
          <w:sz w:val="24"/>
          <w:szCs w:val="24"/>
        </w:rPr>
      </w:pPr>
    </w:p>
    <w:p w:rsidR="0013169B" w:rsidRDefault="0013169B">
      <w:pPr>
        <w:spacing w:line="348" w:lineRule="auto"/>
        <w:ind w:left="425"/>
        <w:rPr>
          <w:sz w:val="24"/>
          <w:szCs w:val="24"/>
        </w:rPr>
      </w:pPr>
    </w:p>
    <w:p w:rsidR="0013169B" w:rsidRDefault="0013169B">
      <w:pPr>
        <w:spacing w:line="348" w:lineRule="auto"/>
        <w:ind w:left="425"/>
        <w:rPr>
          <w:sz w:val="24"/>
          <w:szCs w:val="24"/>
        </w:rPr>
      </w:pPr>
    </w:p>
    <w:p w:rsidR="0013169B" w:rsidRDefault="0013169B">
      <w:pPr>
        <w:spacing w:line="348" w:lineRule="auto"/>
        <w:ind w:left="425"/>
        <w:rPr>
          <w:sz w:val="24"/>
          <w:szCs w:val="24"/>
        </w:rPr>
      </w:pPr>
    </w:p>
    <w:p w:rsidR="0013169B" w:rsidRDefault="0013169B">
      <w:pPr>
        <w:spacing w:line="348" w:lineRule="auto"/>
        <w:ind w:left="425"/>
        <w:rPr>
          <w:sz w:val="24"/>
          <w:szCs w:val="24"/>
        </w:rPr>
      </w:pPr>
    </w:p>
    <w:p w:rsidR="0013169B" w:rsidRDefault="0013169B">
      <w:pPr>
        <w:spacing w:line="348" w:lineRule="auto"/>
        <w:ind w:left="425"/>
        <w:rPr>
          <w:sz w:val="24"/>
          <w:szCs w:val="24"/>
        </w:rPr>
      </w:pPr>
    </w:p>
    <w:p w:rsidR="0013169B" w:rsidRDefault="0013169B">
      <w:pPr>
        <w:spacing w:line="348" w:lineRule="auto"/>
        <w:ind w:left="425"/>
        <w:rPr>
          <w:sz w:val="24"/>
          <w:szCs w:val="24"/>
        </w:rPr>
      </w:pPr>
    </w:p>
    <w:p w:rsidR="0013169B" w:rsidRDefault="0013169B">
      <w:pPr>
        <w:spacing w:line="348" w:lineRule="auto"/>
        <w:ind w:left="425"/>
        <w:rPr>
          <w:sz w:val="24"/>
          <w:szCs w:val="24"/>
        </w:rPr>
      </w:pPr>
    </w:p>
    <w:p w:rsidR="0013169B" w:rsidRDefault="0013169B">
      <w:pPr>
        <w:pStyle w:val="a7"/>
      </w:pPr>
    </w:p>
    <w:p w:rsidR="0013169B" w:rsidRDefault="00F73EB6">
      <w:pPr>
        <w:pStyle w:val="1"/>
        <w:snapToGrid w:val="0"/>
        <w:rPr>
          <w:rFonts w:ascii="黑体" w:eastAsia="黑体" w:hAnsi="黑体"/>
          <w:b w:val="0"/>
          <w:color w:val="auto"/>
          <w:sz w:val="44"/>
          <w:szCs w:val="44"/>
        </w:rPr>
      </w:pPr>
      <w:bookmarkStart w:id="253" w:name="_Toc37239688"/>
      <w:r>
        <w:rPr>
          <w:rFonts w:ascii="黑体" w:eastAsia="黑体" w:hAnsi="黑体" w:hint="eastAsia"/>
          <w:b w:val="0"/>
          <w:color w:val="auto"/>
          <w:sz w:val="44"/>
          <w:szCs w:val="44"/>
        </w:rPr>
        <w:t>第六章</w:t>
      </w:r>
      <w:r>
        <w:rPr>
          <w:rFonts w:ascii="黑体" w:eastAsia="黑体" w:hAnsi="黑体"/>
          <w:b w:val="0"/>
          <w:color w:val="auto"/>
          <w:sz w:val="44"/>
          <w:szCs w:val="44"/>
        </w:rPr>
        <w:t xml:space="preserve">  HIV-1基因型耐药检测</w:t>
      </w:r>
      <w:bookmarkEnd w:id="253"/>
    </w:p>
    <w:p w:rsidR="0013169B" w:rsidRDefault="0013169B">
      <w:pPr>
        <w:rPr>
          <w:rFonts w:ascii="黑体" w:eastAsia="黑体" w:hAnsi="黑体"/>
          <w:b/>
          <w:sz w:val="44"/>
          <w:szCs w:val="44"/>
        </w:rPr>
      </w:pPr>
    </w:p>
    <w:p w:rsidR="0013169B" w:rsidRDefault="00F73EB6">
      <w:pPr>
        <w:pStyle w:val="2"/>
        <w:adjustRightInd/>
        <w:snapToGrid/>
        <w:spacing w:line="360" w:lineRule="auto"/>
        <w:rPr>
          <w:rFonts w:ascii="宋体" w:hAnsi="宋体"/>
          <w:color w:val="auto"/>
          <w:sz w:val="24"/>
          <w:szCs w:val="24"/>
        </w:rPr>
      </w:pPr>
      <w:bookmarkStart w:id="254" w:name="_Toc37239689"/>
      <w:r>
        <w:rPr>
          <w:rFonts w:ascii="宋体" w:hAnsi="宋体"/>
          <w:color w:val="auto"/>
          <w:sz w:val="24"/>
          <w:szCs w:val="24"/>
        </w:rPr>
        <w:t xml:space="preserve">1 </w:t>
      </w:r>
      <w:r>
        <w:rPr>
          <w:rFonts w:ascii="宋体" w:hAnsi="宋体" w:hint="eastAsia"/>
          <w:color w:val="auto"/>
          <w:sz w:val="24"/>
          <w:szCs w:val="24"/>
        </w:rPr>
        <w:t xml:space="preserve"> 范围</w:t>
      </w:r>
      <w:bookmarkEnd w:id="254"/>
    </w:p>
    <w:p w:rsidR="0013169B" w:rsidRDefault="00F73EB6">
      <w:pPr>
        <w:spacing w:line="360" w:lineRule="auto"/>
        <w:ind w:firstLineChars="200" w:firstLine="480"/>
        <w:rPr>
          <w:rFonts w:ascii="宋体" w:hAnsi="宋体"/>
          <w:sz w:val="24"/>
          <w:szCs w:val="24"/>
        </w:rPr>
      </w:pPr>
      <w:r>
        <w:rPr>
          <w:rFonts w:ascii="宋体" w:hAnsi="宋体" w:hint="eastAsia"/>
          <w:sz w:val="24"/>
          <w:szCs w:val="24"/>
        </w:rPr>
        <w:t>本章规定了HIV-1基因型耐药检测的意义、检测方法、结果报告及质量控制要求，适用于从事HIV-1基因型耐药检测的各级实验室。</w:t>
      </w:r>
    </w:p>
    <w:p w:rsidR="0013169B" w:rsidRDefault="0013169B">
      <w:pPr>
        <w:spacing w:line="360" w:lineRule="auto"/>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255" w:name="_Toc37239690"/>
      <w:r>
        <w:rPr>
          <w:rFonts w:ascii="宋体" w:hAnsi="宋体" w:hint="eastAsia"/>
          <w:color w:val="auto"/>
          <w:sz w:val="24"/>
          <w:szCs w:val="24"/>
        </w:rPr>
        <w:t>2  HIV-1基因</w:t>
      </w:r>
      <w:r>
        <w:rPr>
          <w:rFonts w:ascii="宋体" w:hAnsi="宋体"/>
          <w:color w:val="auto"/>
          <w:sz w:val="24"/>
          <w:szCs w:val="24"/>
        </w:rPr>
        <w:t>型</w:t>
      </w:r>
      <w:r>
        <w:rPr>
          <w:rFonts w:ascii="宋体" w:hAnsi="宋体" w:hint="eastAsia"/>
          <w:color w:val="auto"/>
          <w:sz w:val="24"/>
          <w:szCs w:val="24"/>
        </w:rPr>
        <w:t>耐药检测的意义</w:t>
      </w:r>
      <w:bookmarkEnd w:id="255"/>
    </w:p>
    <w:p w:rsidR="0013169B" w:rsidRDefault="00F73EB6">
      <w:pPr>
        <w:pStyle w:val="3"/>
        <w:spacing w:line="360" w:lineRule="auto"/>
        <w:rPr>
          <w:rFonts w:ascii="宋体" w:hAnsi="宋体"/>
          <w:bCs w:val="0"/>
          <w:sz w:val="24"/>
          <w:szCs w:val="24"/>
        </w:rPr>
      </w:pPr>
      <w:bookmarkStart w:id="256" w:name="_Toc37239691"/>
      <w:r>
        <w:rPr>
          <w:rFonts w:ascii="宋体" w:hAnsi="宋体" w:hint="eastAsia"/>
          <w:bCs w:val="0"/>
          <w:sz w:val="24"/>
          <w:szCs w:val="24"/>
        </w:rPr>
        <w:t>2.1  个体耐药检测</w:t>
      </w:r>
      <w:bookmarkEnd w:id="256"/>
    </w:p>
    <w:p w:rsidR="0013169B" w:rsidRDefault="00F73EB6">
      <w:pPr>
        <w:spacing w:line="360" w:lineRule="auto"/>
        <w:rPr>
          <w:rFonts w:ascii="宋体" w:hAnsi="宋体"/>
          <w:sz w:val="24"/>
          <w:szCs w:val="24"/>
        </w:rPr>
      </w:pPr>
      <w:r>
        <w:rPr>
          <w:rFonts w:ascii="宋体" w:hAnsi="宋体" w:hint="eastAsia"/>
          <w:sz w:val="24"/>
          <w:szCs w:val="24"/>
        </w:rPr>
        <w:t>2.1.1 在抗病毒治疗前进行耐药检测，可辅助临床医生制定抗病毒治疗方案，保证抗病毒治疗的效果。</w:t>
      </w:r>
    </w:p>
    <w:p w:rsidR="0013169B" w:rsidRDefault="00F73EB6">
      <w:pPr>
        <w:spacing w:line="360" w:lineRule="auto"/>
        <w:rPr>
          <w:rFonts w:ascii="宋体" w:hAnsi="宋体"/>
          <w:sz w:val="24"/>
          <w:szCs w:val="24"/>
        </w:rPr>
      </w:pPr>
      <w:r>
        <w:rPr>
          <w:rFonts w:ascii="宋体" w:hAnsi="宋体" w:hint="eastAsia"/>
          <w:sz w:val="24"/>
          <w:szCs w:val="24"/>
        </w:rPr>
        <w:t>2</w:t>
      </w:r>
      <w:r>
        <w:rPr>
          <w:rFonts w:ascii="宋体" w:hAnsi="宋体"/>
          <w:sz w:val="24"/>
          <w:szCs w:val="24"/>
        </w:rPr>
        <w:t>.1.2</w:t>
      </w:r>
      <w:r>
        <w:rPr>
          <w:rFonts w:ascii="宋体" w:hAnsi="宋体" w:hint="eastAsia"/>
          <w:sz w:val="24"/>
          <w:szCs w:val="24"/>
        </w:rPr>
        <w:t xml:space="preserve"> 抗病毒治疗过程中病毒学失败或治疗效果不理想时,进行</w:t>
      </w:r>
      <w:r>
        <w:rPr>
          <w:rFonts w:ascii="宋体" w:hAnsi="宋体"/>
          <w:sz w:val="24"/>
          <w:szCs w:val="24"/>
        </w:rPr>
        <w:t>基因型</w:t>
      </w:r>
      <w:r>
        <w:rPr>
          <w:rFonts w:ascii="宋体" w:hAnsi="宋体" w:hint="eastAsia"/>
          <w:sz w:val="24"/>
          <w:szCs w:val="24"/>
        </w:rPr>
        <w:t>耐药检测，可辅助临床医生分析治疗失败的原因，并制定补救治疗方案。</w:t>
      </w:r>
    </w:p>
    <w:p w:rsidR="0013169B" w:rsidRDefault="00F73EB6">
      <w:pPr>
        <w:pStyle w:val="3"/>
        <w:spacing w:line="360" w:lineRule="auto"/>
        <w:rPr>
          <w:rFonts w:ascii="宋体" w:hAnsi="宋体"/>
          <w:bCs w:val="0"/>
          <w:sz w:val="24"/>
          <w:szCs w:val="24"/>
        </w:rPr>
      </w:pPr>
      <w:bookmarkStart w:id="257" w:name="_Toc37239692"/>
      <w:r>
        <w:rPr>
          <w:rFonts w:ascii="宋体" w:hAnsi="宋体" w:hint="eastAsia"/>
          <w:bCs w:val="0"/>
          <w:sz w:val="24"/>
          <w:szCs w:val="24"/>
        </w:rPr>
        <w:t>2.2  群体耐药监测</w:t>
      </w:r>
      <w:bookmarkEnd w:id="257"/>
    </w:p>
    <w:p w:rsidR="0013169B" w:rsidRDefault="00F73EB6">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2</w:t>
      </w:r>
      <w:r>
        <w:rPr>
          <w:rFonts w:ascii="宋体" w:hAnsi="宋体"/>
          <w:sz w:val="24"/>
          <w:szCs w:val="24"/>
        </w:rPr>
        <w:t>.1</w:t>
      </w:r>
      <w:r>
        <w:rPr>
          <w:rFonts w:ascii="宋体" w:hAnsi="宋体" w:hint="eastAsia"/>
          <w:sz w:val="24"/>
          <w:szCs w:val="24"/>
        </w:rPr>
        <w:t xml:space="preserve"> 治疗</w:t>
      </w:r>
      <w:r>
        <w:rPr>
          <w:rFonts w:ascii="宋体" w:hAnsi="宋体"/>
          <w:sz w:val="24"/>
          <w:szCs w:val="24"/>
        </w:rPr>
        <w:t>前人群的耐药监测</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在开始抗病毒治疗前进行基因型</w:t>
      </w:r>
      <w:r>
        <w:rPr>
          <w:rFonts w:ascii="宋体" w:hAnsi="宋体"/>
          <w:sz w:val="24"/>
          <w:szCs w:val="24"/>
        </w:rPr>
        <w:t>耐药</w:t>
      </w:r>
      <w:r>
        <w:rPr>
          <w:rFonts w:ascii="宋体" w:hAnsi="宋体" w:hint="eastAsia"/>
          <w:sz w:val="24"/>
          <w:szCs w:val="24"/>
        </w:rPr>
        <w:t>检测，了解从未</w:t>
      </w:r>
      <w:r>
        <w:rPr>
          <w:rFonts w:ascii="宋体" w:hAnsi="宋体"/>
          <w:sz w:val="24"/>
          <w:szCs w:val="24"/>
        </w:rPr>
        <w:t>服</w:t>
      </w:r>
      <w:r>
        <w:rPr>
          <w:rFonts w:ascii="宋体" w:hAnsi="宋体" w:hint="eastAsia"/>
          <w:sz w:val="24"/>
          <w:szCs w:val="24"/>
        </w:rPr>
        <w:t>用</w:t>
      </w:r>
      <w:r>
        <w:rPr>
          <w:rFonts w:ascii="宋体" w:hAnsi="宋体"/>
          <w:sz w:val="24"/>
          <w:szCs w:val="24"/>
        </w:rPr>
        <w:t>抗病毒药物</w:t>
      </w:r>
      <w:r>
        <w:rPr>
          <w:rFonts w:ascii="宋体" w:hAnsi="宋体" w:hint="eastAsia"/>
          <w:sz w:val="24"/>
          <w:szCs w:val="24"/>
        </w:rPr>
        <w:t>、曾</w:t>
      </w:r>
      <w:r>
        <w:rPr>
          <w:rFonts w:ascii="宋体" w:hAnsi="宋体"/>
          <w:sz w:val="24"/>
          <w:szCs w:val="24"/>
        </w:rPr>
        <w:t>服用抗病毒</w:t>
      </w:r>
      <w:r>
        <w:rPr>
          <w:rFonts w:ascii="宋体" w:hAnsi="宋体" w:hint="eastAsia"/>
          <w:sz w:val="24"/>
          <w:szCs w:val="24"/>
        </w:rPr>
        <w:t>药物如</w:t>
      </w:r>
      <w:r>
        <w:rPr>
          <w:rFonts w:ascii="宋体" w:hAnsi="宋体"/>
          <w:sz w:val="24"/>
          <w:szCs w:val="24"/>
        </w:rPr>
        <w:t>暴露</w:t>
      </w:r>
      <w:r>
        <w:rPr>
          <w:rFonts w:ascii="宋体" w:hAnsi="宋体" w:hint="eastAsia"/>
          <w:sz w:val="24"/>
          <w:szCs w:val="24"/>
        </w:rPr>
        <w:t>前/后</w:t>
      </w:r>
      <w:r>
        <w:rPr>
          <w:rFonts w:ascii="宋体" w:hAnsi="宋体"/>
          <w:sz w:val="24"/>
          <w:szCs w:val="24"/>
        </w:rPr>
        <w:t>预防</w:t>
      </w:r>
      <w:r>
        <w:rPr>
          <w:rFonts w:ascii="宋体" w:hAnsi="宋体" w:hint="eastAsia"/>
          <w:sz w:val="24"/>
          <w:szCs w:val="24"/>
        </w:rPr>
        <w:t>人群、母婴阻断</w:t>
      </w:r>
      <w:r>
        <w:rPr>
          <w:rFonts w:ascii="宋体" w:hAnsi="宋体"/>
          <w:sz w:val="24"/>
          <w:szCs w:val="24"/>
        </w:rPr>
        <w:t>的母亲</w:t>
      </w:r>
      <w:r>
        <w:rPr>
          <w:rFonts w:ascii="宋体" w:hAnsi="宋体" w:hint="eastAsia"/>
          <w:sz w:val="24"/>
          <w:szCs w:val="24"/>
        </w:rPr>
        <w:t>等即将开始抗病毒治疗人群的</w:t>
      </w:r>
      <w:r>
        <w:rPr>
          <w:rFonts w:ascii="宋体" w:hAnsi="宋体"/>
          <w:sz w:val="24"/>
          <w:szCs w:val="24"/>
        </w:rPr>
        <w:t>耐药</w:t>
      </w:r>
      <w:r>
        <w:rPr>
          <w:rFonts w:ascii="宋体" w:hAnsi="宋体" w:hint="eastAsia"/>
          <w:sz w:val="24"/>
          <w:szCs w:val="24"/>
        </w:rPr>
        <w:t>情况，可作为制定一线抗病毒治疗和暴露前/后预防用药方案等的参考依据。</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 xml:space="preserve"> </w:t>
      </w:r>
    </w:p>
    <w:p w:rsidR="0013169B" w:rsidRDefault="00F73EB6">
      <w:pPr>
        <w:spacing w:line="360" w:lineRule="auto"/>
        <w:rPr>
          <w:rFonts w:ascii="宋体" w:hAnsi="宋体"/>
          <w:sz w:val="24"/>
          <w:szCs w:val="24"/>
        </w:rPr>
      </w:pPr>
      <w:r>
        <w:rPr>
          <w:rFonts w:ascii="宋体" w:hAnsi="宋体" w:hint="eastAsia"/>
          <w:sz w:val="24"/>
          <w:szCs w:val="24"/>
        </w:rPr>
        <w:t>2</w:t>
      </w:r>
      <w:r>
        <w:rPr>
          <w:rFonts w:ascii="宋体" w:hAnsi="宋体"/>
          <w:sz w:val="24"/>
          <w:szCs w:val="24"/>
        </w:rPr>
        <w:t>.1.2</w:t>
      </w:r>
      <w:r>
        <w:rPr>
          <w:rFonts w:ascii="宋体" w:hAnsi="宋体" w:hint="eastAsia"/>
          <w:sz w:val="24"/>
          <w:szCs w:val="24"/>
        </w:rPr>
        <w:t xml:space="preserve"> 获得</w:t>
      </w:r>
      <w:r>
        <w:rPr>
          <w:rFonts w:ascii="宋体" w:hAnsi="宋体"/>
          <w:sz w:val="24"/>
          <w:szCs w:val="24"/>
        </w:rPr>
        <w:t>性耐药监测</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在抗病毒治疗12个</w:t>
      </w:r>
      <w:r>
        <w:rPr>
          <w:rFonts w:ascii="宋体" w:hAnsi="宋体"/>
          <w:sz w:val="24"/>
          <w:szCs w:val="24"/>
        </w:rPr>
        <w:t>月</w:t>
      </w:r>
      <w:r>
        <w:rPr>
          <w:rFonts w:ascii="宋体" w:hAnsi="宋体" w:hint="eastAsia"/>
          <w:sz w:val="24"/>
          <w:szCs w:val="24"/>
        </w:rPr>
        <w:t>或</w:t>
      </w:r>
      <w:r>
        <w:rPr>
          <w:rFonts w:ascii="宋体" w:hAnsi="宋体"/>
          <w:sz w:val="24"/>
          <w:szCs w:val="24"/>
        </w:rPr>
        <w:t>以上</w:t>
      </w:r>
      <w:r>
        <w:rPr>
          <w:rFonts w:ascii="宋体" w:hAnsi="宋体" w:hint="eastAsia"/>
          <w:sz w:val="24"/>
          <w:szCs w:val="24"/>
        </w:rPr>
        <w:t>的人群中进行基因</w:t>
      </w:r>
      <w:r>
        <w:rPr>
          <w:rFonts w:ascii="宋体" w:hAnsi="宋体"/>
          <w:sz w:val="24"/>
          <w:szCs w:val="24"/>
        </w:rPr>
        <w:t>型</w:t>
      </w:r>
      <w:r>
        <w:rPr>
          <w:rFonts w:ascii="宋体" w:hAnsi="宋体" w:hint="eastAsia"/>
          <w:sz w:val="24"/>
          <w:szCs w:val="24"/>
        </w:rPr>
        <w:t>耐药检测，了解耐药</w:t>
      </w:r>
      <w:r>
        <w:rPr>
          <w:rFonts w:ascii="宋体" w:hAnsi="宋体"/>
          <w:sz w:val="24"/>
          <w:szCs w:val="24"/>
        </w:rPr>
        <w:t>突变比例</w:t>
      </w:r>
      <w:r>
        <w:rPr>
          <w:rFonts w:ascii="宋体" w:hAnsi="宋体" w:hint="eastAsia"/>
          <w:sz w:val="24"/>
          <w:szCs w:val="24"/>
        </w:rPr>
        <w:t>和</w:t>
      </w:r>
      <w:r>
        <w:rPr>
          <w:rFonts w:ascii="宋体" w:hAnsi="宋体"/>
          <w:sz w:val="24"/>
          <w:szCs w:val="24"/>
        </w:rPr>
        <w:t>模式</w:t>
      </w:r>
      <w:r>
        <w:rPr>
          <w:rFonts w:ascii="宋体" w:hAnsi="宋体" w:hint="eastAsia"/>
          <w:sz w:val="24"/>
          <w:szCs w:val="24"/>
        </w:rPr>
        <w:t>，</w:t>
      </w:r>
      <w:r>
        <w:rPr>
          <w:rFonts w:ascii="宋体" w:hAnsi="宋体"/>
          <w:sz w:val="24"/>
          <w:szCs w:val="24"/>
        </w:rPr>
        <w:t>分析耐药发生的影响因素，</w:t>
      </w:r>
      <w:r>
        <w:rPr>
          <w:rFonts w:ascii="宋体" w:hAnsi="宋体" w:hint="eastAsia"/>
          <w:sz w:val="24"/>
          <w:szCs w:val="24"/>
        </w:rPr>
        <w:t>可作为选择制定二线治疗方案和制定减少</w:t>
      </w:r>
      <w:r>
        <w:rPr>
          <w:rFonts w:ascii="宋体" w:hAnsi="宋体"/>
          <w:sz w:val="24"/>
          <w:szCs w:val="24"/>
        </w:rPr>
        <w:t>耐药发生</w:t>
      </w:r>
      <w:r>
        <w:rPr>
          <w:rFonts w:ascii="宋体" w:hAnsi="宋体" w:hint="eastAsia"/>
          <w:sz w:val="24"/>
          <w:szCs w:val="24"/>
        </w:rPr>
        <w:t>的措施提供参考依据，指导和完善公共卫生模式抗病毒治疗的程序。</w:t>
      </w:r>
    </w:p>
    <w:p w:rsidR="0013169B" w:rsidRDefault="00F73EB6">
      <w:pPr>
        <w:spacing w:line="360" w:lineRule="auto"/>
        <w:rPr>
          <w:rFonts w:ascii="宋体" w:hAnsi="宋体"/>
          <w:sz w:val="24"/>
          <w:szCs w:val="24"/>
        </w:rPr>
      </w:pPr>
      <w:r>
        <w:rPr>
          <w:rFonts w:ascii="宋体" w:hAnsi="宋体" w:hint="eastAsia"/>
          <w:sz w:val="24"/>
          <w:szCs w:val="24"/>
        </w:rPr>
        <w:t>2.2.3 婴幼</w:t>
      </w:r>
      <w:r>
        <w:rPr>
          <w:rFonts w:ascii="宋体" w:hAnsi="宋体"/>
          <w:sz w:val="24"/>
          <w:szCs w:val="24"/>
        </w:rPr>
        <w:t>儿</w:t>
      </w:r>
      <w:r>
        <w:rPr>
          <w:rFonts w:ascii="宋体" w:hAnsi="宋体" w:hint="eastAsia"/>
          <w:sz w:val="24"/>
          <w:szCs w:val="24"/>
        </w:rPr>
        <w:t>耐药</w:t>
      </w:r>
      <w:r>
        <w:rPr>
          <w:rFonts w:ascii="宋体" w:hAnsi="宋体"/>
          <w:sz w:val="24"/>
          <w:szCs w:val="24"/>
        </w:rPr>
        <w:t>监测</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在18个</w:t>
      </w:r>
      <w:r>
        <w:rPr>
          <w:rFonts w:ascii="宋体" w:hAnsi="宋体"/>
          <w:sz w:val="24"/>
          <w:szCs w:val="24"/>
        </w:rPr>
        <w:t>月龄下的新诊断婴幼儿中</w:t>
      </w:r>
      <w:r>
        <w:rPr>
          <w:rFonts w:ascii="宋体" w:hAnsi="宋体" w:hint="eastAsia"/>
          <w:sz w:val="24"/>
          <w:szCs w:val="24"/>
        </w:rPr>
        <w:t>进</w:t>
      </w:r>
      <w:r>
        <w:rPr>
          <w:rFonts w:ascii="宋体" w:hAnsi="宋体"/>
          <w:sz w:val="24"/>
          <w:szCs w:val="24"/>
        </w:rPr>
        <w:t>行</w:t>
      </w:r>
      <w:r>
        <w:rPr>
          <w:rFonts w:ascii="宋体" w:hAnsi="宋体" w:hint="eastAsia"/>
          <w:sz w:val="24"/>
          <w:szCs w:val="24"/>
        </w:rPr>
        <w:t>基因型</w:t>
      </w:r>
      <w:r>
        <w:rPr>
          <w:rFonts w:ascii="宋体" w:hAnsi="宋体"/>
          <w:sz w:val="24"/>
          <w:szCs w:val="24"/>
        </w:rPr>
        <w:t>耐药</w:t>
      </w:r>
      <w:r>
        <w:rPr>
          <w:rFonts w:ascii="宋体" w:hAnsi="宋体" w:hint="eastAsia"/>
          <w:sz w:val="24"/>
          <w:szCs w:val="24"/>
        </w:rPr>
        <w:t>检测，分析HIV</w:t>
      </w:r>
      <w:r>
        <w:rPr>
          <w:rFonts w:ascii="宋体" w:hAnsi="宋体"/>
          <w:sz w:val="24"/>
          <w:szCs w:val="24"/>
        </w:rPr>
        <w:t>感染</w:t>
      </w:r>
      <w:r>
        <w:rPr>
          <w:rFonts w:ascii="宋体" w:hAnsi="宋体" w:hint="eastAsia"/>
          <w:sz w:val="24"/>
          <w:szCs w:val="24"/>
        </w:rPr>
        <w:t>婴幼儿</w:t>
      </w:r>
      <w:r>
        <w:rPr>
          <w:rFonts w:ascii="宋体" w:hAnsi="宋体"/>
          <w:sz w:val="24"/>
          <w:szCs w:val="24"/>
        </w:rPr>
        <w:t>的</w:t>
      </w:r>
      <w:r>
        <w:rPr>
          <w:rFonts w:ascii="宋体" w:hAnsi="宋体" w:hint="eastAsia"/>
          <w:sz w:val="24"/>
          <w:szCs w:val="24"/>
        </w:rPr>
        <w:t>HIV</w:t>
      </w:r>
      <w:r>
        <w:rPr>
          <w:rFonts w:ascii="宋体" w:hAnsi="宋体"/>
          <w:sz w:val="24"/>
          <w:szCs w:val="24"/>
        </w:rPr>
        <w:t>耐药情况，</w:t>
      </w:r>
      <w:r>
        <w:rPr>
          <w:rFonts w:ascii="宋体" w:hAnsi="宋体" w:hint="eastAsia"/>
          <w:sz w:val="24"/>
          <w:szCs w:val="24"/>
        </w:rPr>
        <w:t>可作为</w:t>
      </w:r>
      <w:r>
        <w:rPr>
          <w:rFonts w:ascii="宋体" w:hAnsi="宋体"/>
          <w:sz w:val="24"/>
          <w:szCs w:val="24"/>
        </w:rPr>
        <w:t>制</w:t>
      </w:r>
      <w:r>
        <w:rPr>
          <w:rFonts w:ascii="宋体" w:hAnsi="宋体" w:hint="eastAsia"/>
          <w:sz w:val="24"/>
          <w:szCs w:val="24"/>
        </w:rPr>
        <w:t>一线和二线婴幼儿</w:t>
      </w:r>
      <w:r>
        <w:rPr>
          <w:rFonts w:ascii="宋体" w:hAnsi="宋体"/>
          <w:sz w:val="24"/>
          <w:szCs w:val="24"/>
        </w:rPr>
        <w:t>抗病毒治疗方案</w:t>
      </w:r>
      <w:r>
        <w:rPr>
          <w:rFonts w:ascii="宋体" w:hAnsi="宋体" w:hint="eastAsia"/>
          <w:sz w:val="24"/>
          <w:szCs w:val="24"/>
        </w:rPr>
        <w:t>的参考依据</w:t>
      </w:r>
      <w:r>
        <w:rPr>
          <w:rFonts w:ascii="宋体" w:hAnsi="宋体"/>
          <w:sz w:val="24"/>
          <w:szCs w:val="24"/>
        </w:rPr>
        <w:t>。</w:t>
      </w:r>
    </w:p>
    <w:p w:rsidR="0013169B" w:rsidRDefault="00F73EB6">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2</w:t>
      </w:r>
      <w:r>
        <w:rPr>
          <w:rFonts w:ascii="宋体" w:hAnsi="宋体"/>
          <w:sz w:val="24"/>
          <w:szCs w:val="24"/>
        </w:rPr>
        <w:t>.4</w:t>
      </w:r>
      <w:r>
        <w:rPr>
          <w:rFonts w:ascii="宋体" w:hAnsi="宋体" w:hint="eastAsia"/>
          <w:sz w:val="24"/>
          <w:szCs w:val="24"/>
        </w:rPr>
        <w:t xml:space="preserve"> 传播</w:t>
      </w:r>
      <w:r>
        <w:rPr>
          <w:rFonts w:ascii="宋体" w:hAnsi="宋体"/>
          <w:sz w:val="24"/>
          <w:szCs w:val="24"/>
        </w:rPr>
        <w:t>性耐药监测</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在新近感染人群中的耐药性监测，了解HIV耐药毒株传播的情况，可</w:t>
      </w:r>
      <w:r>
        <w:rPr>
          <w:rFonts w:ascii="宋体" w:hAnsi="宋体"/>
          <w:sz w:val="24"/>
          <w:szCs w:val="24"/>
        </w:rPr>
        <w:t>为</w:t>
      </w:r>
      <w:r>
        <w:rPr>
          <w:rFonts w:ascii="宋体" w:hAnsi="宋体" w:hint="eastAsia"/>
          <w:sz w:val="24"/>
          <w:szCs w:val="24"/>
        </w:rPr>
        <w:t>制定</w:t>
      </w:r>
      <w:r>
        <w:rPr>
          <w:rFonts w:ascii="宋体" w:hAnsi="宋体"/>
          <w:sz w:val="24"/>
          <w:szCs w:val="24"/>
        </w:rPr>
        <w:t>耐药</w:t>
      </w:r>
      <w:r>
        <w:rPr>
          <w:rFonts w:ascii="宋体" w:hAnsi="宋体" w:hint="eastAsia"/>
          <w:sz w:val="24"/>
          <w:szCs w:val="24"/>
        </w:rPr>
        <w:t>毒株</w:t>
      </w:r>
      <w:r>
        <w:rPr>
          <w:rFonts w:ascii="宋体" w:hAnsi="宋体"/>
          <w:sz w:val="24"/>
          <w:szCs w:val="24"/>
        </w:rPr>
        <w:t>传播的</w:t>
      </w:r>
      <w:r>
        <w:rPr>
          <w:rFonts w:ascii="宋体" w:hAnsi="宋体" w:hint="eastAsia"/>
          <w:sz w:val="24"/>
          <w:szCs w:val="24"/>
        </w:rPr>
        <w:t>防控</w:t>
      </w:r>
      <w:r>
        <w:rPr>
          <w:rFonts w:ascii="宋体" w:hAnsi="宋体"/>
          <w:sz w:val="24"/>
          <w:szCs w:val="24"/>
        </w:rPr>
        <w:t>措施提供</w:t>
      </w:r>
      <w:r>
        <w:rPr>
          <w:rFonts w:ascii="宋体" w:hAnsi="宋体" w:hint="eastAsia"/>
          <w:sz w:val="24"/>
          <w:szCs w:val="24"/>
        </w:rPr>
        <w:t>参考</w:t>
      </w:r>
      <w:r>
        <w:rPr>
          <w:rFonts w:ascii="宋体" w:hAnsi="宋体"/>
          <w:sz w:val="24"/>
          <w:szCs w:val="24"/>
        </w:rPr>
        <w:t>依据。</w:t>
      </w:r>
    </w:p>
    <w:p w:rsidR="0013169B" w:rsidRDefault="00F73EB6">
      <w:pPr>
        <w:pStyle w:val="2"/>
        <w:adjustRightInd/>
        <w:snapToGrid/>
        <w:spacing w:line="360" w:lineRule="auto"/>
        <w:rPr>
          <w:rFonts w:ascii="宋体" w:hAnsi="宋体"/>
          <w:color w:val="auto"/>
          <w:sz w:val="24"/>
          <w:szCs w:val="24"/>
        </w:rPr>
      </w:pPr>
      <w:bookmarkStart w:id="258" w:name="_Toc37239693"/>
      <w:r>
        <w:rPr>
          <w:rFonts w:ascii="宋体" w:hAnsi="宋体" w:hint="eastAsia"/>
          <w:color w:val="auto"/>
          <w:sz w:val="24"/>
          <w:szCs w:val="24"/>
        </w:rPr>
        <w:lastRenderedPageBreak/>
        <w:t>3  HIV-1基因型耐药检测实验室要求</w:t>
      </w:r>
      <w:bookmarkEnd w:id="258"/>
    </w:p>
    <w:p w:rsidR="0013169B" w:rsidRDefault="00F73EB6">
      <w:pPr>
        <w:tabs>
          <w:tab w:val="left" w:pos="420"/>
        </w:tabs>
        <w:spacing w:line="360" w:lineRule="auto"/>
        <w:ind w:firstLineChars="200" w:firstLine="480"/>
        <w:rPr>
          <w:rFonts w:ascii="宋体" w:hAnsi="宋体"/>
          <w:sz w:val="24"/>
          <w:szCs w:val="24"/>
        </w:rPr>
      </w:pPr>
      <w:r>
        <w:rPr>
          <w:rFonts w:ascii="宋体" w:hAnsi="宋体" w:hint="eastAsia"/>
          <w:sz w:val="24"/>
          <w:szCs w:val="24"/>
        </w:rPr>
        <w:t>HIV-1基因型耐药检测应在满足生物安全和核酸</w:t>
      </w:r>
      <w:r>
        <w:rPr>
          <w:rFonts w:ascii="宋体" w:hAnsi="宋体"/>
          <w:sz w:val="24"/>
          <w:szCs w:val="24"/>
        </w:rPr>
        <w:t>检测</w:t>
      </w:r>
      <w:r>
        <w:rPr>
          <w:rFonts w:ascii="宋体" w:hAnsi="宋体" w:hint="eastAsia"/>
          <w:sz w:val="24"/>
          <w:szCs w:val="24"/>
        </w:rPr>
        <w:t>要求的实验室中进行</w:t>
      </w:r>
    </w:p>
    <w:p w:rsidR="0013169B" w:rsidRPr="001C28EB" w:rsidRDefault="00F73EB6" w:rsidP="001C28EB">
      <w:pPr>
        <w:pStyle w:val="3"/>
        <w:spacing w:line="360" w:lineRule="auto"/>
        <w:rPr>
          <w:rFonts w:ascii="宋体" w:hAnsi="宋体"/>
          <w:bCs w:val="0"/>
          <w:sz w:val="24"/>
          <w:szCs w:val="24"/>
        </w:rPr>
      </w:pPr>
      <w:bookmarkStart w:id="259" w:name="_Toc37239694"/>
      <w:r w:rsidRPr="001C28EB">
        <w:rPr>
          <w:rFonts w:ascii="宋体" w:hAnsi="宋体" w:hint="eastAsia"/>
          <w:bCs w:val="0"/>
          <w:sz w:val="24"/>
          <w:szCs w:val="24"/>
        </w:rPr>
        <w:t>3</w:t>
      </w:r>
      <w:r w:rsidRPr="001C28EB">
        <w:rPr>
          <w:rFonts w:ascii="宋体" w:hAnsi="宋体"/>
          <w:bCs w:val="0"/>
          <w:sz w:val="24"/>
          <w:szCs w:val="24"/>
        </w:rPr>
        <w:t xml:space="preserve">.1  </w:t>
      </w:r>
      <w:r w:rsidRPr="001C28EB">
        <w:rPr>
          <w:rFonts w:ascii="宋体" w:hAnsi="宋体" w:hint="eastAsia"/>
          <w:bCs w:val="0"/>
          <w:sz w:val="24"/>
          <w:szCs w:val="24"/>
        </w:rPr>
        <w:t>实验室功能分区</w:t>
      </w:r>
      <w:bookmarkEnd w:id="259"/>
    </w:p>
    <w:p w:rsidR="0013169B" w:rsidRDefault="00F73EB6">
      <w:pPr>
        <w:spacing w:line="360" w:lineRule="auto"/>
        <w:ind w:firstLineChars="200" w:firstLine="480"/>
        <w:rPr>
          <w:rFonts w:ascii="宋体" w:hAnsi="宋体"/>
          <w:sz w:val="24"/>
          <w:szCs w:val="24"/>
        </w:rPr>
      </w:pPr>
      <w:r>
        <w:rPr>
          <w:rFonts w:ascii="宋体" w:hAnsi="宋体" w:hint="eastAsia"/>
          <w:sz w:val="24"/>
          <w:szCs w:val="24"/>
        </w:rPr>
        <w:t>HIV基因型耐药检测实验室</w:t>
      </w:r>
      <w:r>
        <w:rPr>
          <w:rFonts w:ascii="宋体" w:hAnsi="宋体"/>
          <w:sz w:val="24"/>
          <w:szCs w:val="24"/>
        </w:rPr>
        <w:t>应</w:t>
      </w:r>
      <w:r>
        <w:rPr>
          <w:rFonts w:ascii="宋体" w:hAnsi="宋体" w:hint="eastAsia"/>
          <w:sz w:val="24"/>
          <w:szCs w:val="24"/>
        </w:rPr>
        <w:t>参照《医疗机构临床基因扩增检验实验室管理办法》附件</w:t>
      </w:r>
      <w:r>
        <w:rPr>
          <w:rFonts w:ascii="宋体" w:hAnsi="宋体"/>
          <w:sz w:val="24"/>
          <w:szCs w:val="24"/>
        </w:rPr>
        <w:t>中“</w:t>
      </w:r>
      <w:r>
        <w:rPr>
          <w:rFonts w:ascii="宋体" w:hAnsi="宋体" w:hint="eastAsia"/>
          <w:sz w:val="24"/>
          <w:szCs w:val="24"/>
        </w:rPr>
        <w:t>医疗机构临床基因扩增检验实验室工作导则</w:t>
      </w:r>
      <w:r>
        <w:rPr>
          <w:rFonts w:ascii="宋体" w:hAnsi="宋体"/>
          <w:sz w:val="24"/>
          <w:szCs w:val="24"/>
        </w:rPr>
        <w:t>”</w:t>
      </w:r>
      <w:r>
        <w:rPr>
          <w:rFonts w:ascii="宋体" w:hAnsi="宋体" w:hint="eastAsia"/>
          <w:sz w:val="24"/>
          <w:szCs w:val="24"/>
        </w:rPr>
        <w:t>和</w:t>
      </w:r>
      <w:r>
        <w:rPr>
          <w:rFonts w:ascii="宋体" w:hAnsi="宋体" w:hint="eastAsia"/>
          <w:kern w:val="0"/>
          <w:sz w:val="24"/>
          <w:szCs w:val="24"/>
        </w:rPr>
        <w:t>《</w:t>
      </w:r>
      <w:r>
        <w:rPr>
          <w:rFonts w:ascii="宋体" w:hAnsi="宋体" w:hint="eastAsia"/>
          <w:bCs/>
          <w:sz w:val="24"/>
          <w:szCs w:val="24"/>
        </w:rPr>
        <w:t>HIV-1基因型耐药检测及质量保证指南</w:t>
      </w:r>
      <w:r>
        <w:rPr>
          <w:rFonts w:ascii="宋体" w:hAnsi="宋体" w:hint="eastAsia"/>
          <w:kern w:val="0"/>
          <w:sz w:val="24"/>
          <w:szCs w:val="24"/>
        </w:rPr>
        <w:t>》的</w:t>
      </w:r>
      <w:r>
        <w:rPr>
          <w:rFonts w:ascii="宋体" w:hAnsi="宋体"/>
          <w:sz w:val="24"/>
          <w:szCs w:val="24"/>
        </w:rPr>
        <w:t>要求进行。</w:t>
      </w:r>
      <w:r>
        <w:rPr>
          <w:rFonts w:ascii="宋体" w:hAnsi="宋体" w:hint="eastAsia"/>
          <w:sz w:val="24"/>
          <w:szCs w:val="24"/>
        </w:rPr>
        <w:t>实验室原则上应分为4个独立工作区：试剂准备区、样本处理区、扩增区、扩增产物分析区，并设在不同房间。前两区为扩增前区，后两区为扩增后区。</w:t>
      </w:r>
    </w:p>
    <w:p w:rsidR="00D6392E" w:rsidRDefault="00F73EB6">
      <w:pPr>
        <w:pStyle w:val="3"/>
        <w:spacing w:line="360" w:lineRule="auto"/>
        <w:rPr>
          <w:rFonts w:ascii="宋体" w:hAnsi="宋体"/>
          <w:sz w:val="24"/>
          <w:szCs w:val="24"/>
        </w:rPr>
      </w:pPr>
      <w:bookmarkStart w:id="260" w:name="_Toc37239695"/>
      <w:r w:rsidRPr="001C28EB">
        <w:rPr>
          <w:rFonts w:ascii="宋体" w:hAnsi="宋体" w:hint="eastAsia"/>
          <w:bCs w:val="0"/>
          <w:sz w:val="24"/>
          <w:szCs w:val="24"/>
        </w:rPr>
        <w:t>3</w:t>
      </w:r>
      <w:r w:rsidRPr="001C28EB">
        <w:rPr>
          <w:rFonts w:ascii="宋体" w:hAnsi="宋体"/>
          <w:bCs w:val="0"/>
          <w:sz w:val="24"/>
          <w:szCs w:val="24"/>
        </w:rPr>
        <w:t>.2</w:t>
      </w:r>
      <w:r w:rsidRPr="001C28EB">
        <w:rPr>
          <w:rFonts w:ascii="宋体" w:hAnsi="宋体" w:hint="eastAsia"/>
          <w:bCs w:val="0"/>
          <w:sz w:val="24"/>
          <w:szCs w:val="24"/>
        </w:rPr>
        <w:t xml:space="preserve">  </w:t>
      </w:r>
      <w:r w:rsidR="0065306D" w:rsidRPr="001C28EB">
        <w:rPr>
          <w:rFonts w:ascii="宋体" w:hAnsi="宋体" w:hint="eastAsia"/>
          <w:bCs w:val="0"/>
          <w:sz w:val="24"/>
          <w:szCs w:val="24"/>
        </w:rPr>
        <w:t>实验室人员和要求</w:t>
      </w:r>
      <w:bookmarkEnd w:id="260"/>
    </w:p>
    <w:p w:rsidR="0013169B" w:rsidRDefault="0065306D">
      <w:pPr>
        <w:spacing w:line="360" w:lineRule="auto"/>
        <w:rPr>
          <w:rFonts w:ascii="宋体" w:hAnsi="宋体"/>
          <w:sz w:val="24"/>
          <w:szCs w:val="24"/>
        </w:rPr>
      </w:pPr>
      <w:r>
        <w:rPr>
          <w:rFonts w:ascii="宋体" w:hAnsi="宋体" w:hint="eastAsia"/>
          <w:sz w:val="24"/>
          <w:szCs w:val="24"/>
        </w:rPr>
        <w:t xml:space="preserve">    </w:t>
      </w:r>
      <w:r w:rsidR="00F73EB6">
        <w:rPr>
          <w:rFonts w:ascii="宋体" w:hAnsi="宋体" w:hint="eastAsia"/>
          <w:sz w:val="24"/>
          <w:szCs w:val="24"/>
        </w:rPr>
        <w:t>HIV-1基因型耐药检测的人员需具有艾滋病实验室的上岗资格，接受过省级及以上的实验操作技术培训或厂家的培训，并接受过实验室生物安全培训。</w:t>
      </w:r>
    </w:p>
    <w:p w:rsidR="0013169B" w:rsidRPr="001C28EB" w:rsidRDefault="00F73EB6" w:rsidP="001C28EB">
      <w:pPr>
        <w:pStyle w:val="3"/>
        <w:spacing w:line="360" w:lineRule="auto"/>
        <w:rPr>
          <w:rFonts w:ascii="宋体" w:hAnsi="宋体"/>
          <w:bCs w:val="0"/>
          <w:sz w:val="24"/>
          <w:szCs w:val="24"/>
        </w:rPr>
      </w:pPr>
      <w:bookmarkStart w:id="261" w:name="_Toc37239696"/>
      <w:r w:rsidRPr="001C28EB">
        <w:rPr>
          <w:rFonts w:ascii="宋体" w:hAnsi="宋体" w:hint="eastAsia"/>
          <w:bCs w:val="0"/>
          <w:sz w:val="24"/>
          <w:szCs w:val="24"/>
        </w:rPr>
        <w:t>3</w:t>
      </w:r>
      <w:r w:rsidRPr="001C28EB">
        <w:rPr>
          <w:rFonts w:ascii="宋体" w:hAnsi="宋体"/>
          <w:bCs w:val="0"/>
          <w:sz w:val="24"/>
          <w:szCs w:val="24"/>
        </w:rPr>
        <w:t xml:space="preserve">.3  </w:t>
      </w:r>
      <w:r w:rsidRPr="001C28EB">
        <w:rPr>
          <w:rFonts w:ascii="宋体" w:hAnsi="宋体" w:hint="eastAsia"/>
          <w:bCs w:val="0"/>
          <w:sz w:val="24"/>
          <w:szCs w:val="24"/>
        </w:rPr>
        <w:t>设施和设备</w:t>
      </w:r>
      <w:bookmarkEnd w:id="261"/>
    </w:p>
    <w:p w:rsidR="0013169B" w:rsidRDefault="00F73EB6">
      <w:pPr>
        <w:spacing w:line="360" w:lineRule="auto"/>
        <w:ind w:firstLineChars="200" w:firstLine="480"/>
        <w:rPr>
          <w:rFonts w:ascii="宋体" w:hAnsi="宋体"/>
          <w:sz w:val="24"/>
          <w:szCs w:val="24"/>
        </w:rPr>
      </w:pPr>
      <w:r>
        <w:rPr>
          <w:rFonts w:ascii="宋体" w:hAnsi="宋体" w:hint="eastAsia"/>
          <w:sz w:val="24"/>
          <w:szCs w:val="24"/>
        </w:rPr>
        <w:t>根据检测项目配备相应的设施和设备，并定期对相关仪器和设备进行校验。</w:t>
      </w:r>
    </w:p>
    <w:p w:rsidR="0013169B" w:rsidRDefault="0013169B">
      <w:pPr>
        <w:spacing w:line="360" w:lineRule="auto"/>
        <w:ind w:firstLineChars="200" w:firstLine="480"/>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262" w:name="_Toc37239697"/>
      <w:r>
        <w:rPr>
          <w:rFonts w:ascii="宋体" w:hAnsi="宋体" w:hint="eastAsia"/>
          <w:color w:val="auto"/>
          <w:sz w:val="24"/>
          <w:szCs w:val="24"/>
        </w:rPr>
        <w:t>4  HIV-1基因型耐药检测方法及程序</w:t>
      </w:r>
      <w:bookmarkEnd w:id="262"/>
    </w:p>
    <w:p w:rsidR="0013169B" w:rsidRDefault="00F73EB6">
      <w:pPr>
        <w:pStyle w:val="3"/>
        <w:spacing w:line="360" w:lineRule="auto"/>
        <w:rPr>
          <w:rFonts w:ascii="宋体" w:hAnsi="宋体"/>
          <w:bCs w:val="0"/>
          <w:sz w:val="24"/>
          <w:szCs w:val="24"/>
        </w:rPr>
      </w:pPr>
      <w:bookmarkStart w:id="263" w:name="_Toc37239698"/>
      <w:r>
        <w:rPr>
          <w:rFonts w:ascii="宋体" w:hAnsi="宋体" w:hint="eastAsia"/>
          <w:bCs w:val="0"/>
          <w:sz w:val="24"/>
          <w:szCs w:val="24"/>
        </w:rPr>
        <w:t>4.1  样本</w:t>
      </w:r>
      <w:bookmarkEnd w:id="263"/>
    </w:p>
    <w:p w:rsidR="0013169B" w:rsidRDefault="00F73EB6">
      <w:pPr>
        <w:tabs>
          <w:tab w:val="left" w:pos="0"/>
        </w:tabs>
        <w:spacing w:line="360" w:lineRule="auto"/>
        <w:ind w:leftChars="-1" w:left="-2" w:firstLineChars="200" w:firstLine="480"/>
        <w:outlineLvl w:val="2"/>
        <w:rPr>
          <w:rFonts w:ascii="宋体" w:hAnsi="宋体"/>
          <w:bCs/>
          <w:sz w:val="24"/>
          <w:szCs w:val="24"/>
        </w:rPr>
      </w:pPr>
      <w:bookmarkStart w:id="264" w:name="_Toc445195085"/>
      <w:bookmarkStart w:id="265" w:name="_Toc440615865"/>
      <w:bookmarkStart w:id="266" w:name="_Toc35258217"/>
      <w:bookmarkStart w:id="267" w:name="_Toc35263921"/>
      <w:bookmarkStart w:id="268" w:name="_Toc440615351"/>
      <w:bookmarkStart w:id="269" w:name="_Toc36059558"/>
      <w:bookmarkStart w:id="270" w:name="_Toc37239699"/>
      <w:r>
        <w:rPr>
          <w:rFonts w:ascii="宋体" w:hAnsi="宋体" w:hint="eastAsia"/>
          <w:bCs/>
          <w:sz w:val="24"/>
          <w:szCs w:val="24"/>
        </w:rPr>
        <w:t>HIV-1基因型耐药检测可使用血浆、</w:t>
      </w:r>
      <w:r>
        <w:rPr>
          <w:rFonts w:ascii="宋体" w:hAnsi="宋体"/>
          <w:bCs/>
          <w:sz w:val="24"/>
          <w:szCs w:val="24"/>
        </w:rPr>
        <w:t>血清、干血斑</w:t>
      </w:r>
      <w:r>
        <w:rPr>
          <w:rFonts w:ascii="宋体" w:hAnsi="宋体" w:hint="eastAsia"/>
          <w:bCs/>
          <w:sz w:val="24"/>
          <w:szCs w:val="24"/>
        </w:rPr>
        <w:t>等样本，其中血浆样本采用抗凝剂为</w:t>
      </w:r>
      <w:r>
        <w:rPr>
          <w:rFonts w:ascii="宋体" w:hAnsi="宋体"/>
          <w:bCs/>
          <w:sz w:val="24"/>
          <w:szCs w:val="24"/>
        </w:rPr>
        <w:t>EDTA</w:t>
      </w:r>
      <w:r>
        <w:rPr>
          <w:rFonts w:ascii="宋体" w:hAnsi="宋体" w:hint="eastAsia"/>
          <w:bCs/>
          <w:sz w:val="24"/>
          <w:szCs w:val="24"/>
        </w:rPr>
        <w:t>（乙二胺四乙酸）或</w:t>
      </w:r>
      <w:r>
        <w:rPr>
          <w:rFonts w:ascii="宋体" w:hAnsi="宋体"/>
          <w:bCs/>
          <w:sz w:val="24"/>
          <w:szCs w:val="24"/>
        </w:rPr>
        <w:t>ACD</w:t>
      </w:r>
      <w:r>
        <w:rPr>
          <w:rFonts w:ascii="宋体" w:hAnsi="宋体" w:hint="eastAsia"/>
          <w:bCs/>
          <w:sz w:val="24"/>
          <w:szCs w:val="24"/>
        </w:rPr>
        <w:t>（枸橼酸钠），不要使用肝素，肝素是</w:t>
      </w:r>
      <w:r>
        <w:rPr>
          <w:rFonts w:ascii="宋体" w:hAnsi="宋体"/>
          <w:bCs/>
          <w:sz w:val="24"/>
          <w:szCs w:val="24"/>
        </w:rPr>
        <w:t>Taq</w:t>
      </w:r>
      <w:r>
        <w:rPr>
          <w:rFonts w:ascii="宋体" w:hAnsi="宋体" w:hint="eastAsia"/>
          <w:bCs/>
          <w:sz w:val="24"/>
          <w:szCs w:val="24"/>
        </w:rPr>
        <w:t>酶的强抑制剂，且在核酸提取过程中很难除去。</w:t>
      </w:r>
      <w:bookmarkEnd w:id="264"/>
      <w:bookmarkEnd w:id="265"/>
      <w:bookmarkEnd w:id="266"/>
      <w:bookmarkEnd w:id="267"/>
      <w:bookmarkEnd w:id="268"/>
      <w:bookmarkEnd w:id="269"/>
      <w:bookmarkEnd w:id="270"/>
    </w:p>
    <w:p w:rsidR="0013169B" w:rsidRDefault="00F73EB6">
      <w:pPr>
        <w:pStyle w:val="3"/>
        <w:spacing w:line="360" w:lineRule="auto"/>
        <w:rPr>
          <w:rFonts w:ascii="宋体" w:hAnsi="宋体"/>
          <w:bCs w:val="0"/>
          <w:sz w:val="24"/>
          <w:szCs w:val="24"/>
        </w:rPr>
      </w:pPr>
      <w:bookmarkStart w:id="271" w:name="_Toc37239700"/>
      <w:r>
        <w:rPr>
          <w:rFonts w:ascii="宋体" w:hAnsi="宋体" w:hint="eastAsia"/>
          <w:bCs w:val="0"/>
          <w:sz w:val="24"/>
          <w:szCs w:val="24"/>
        </w:rPr>
        <w:t>4.2  检测原理</w:t>
      </w:r>
      <w:bookmarkEnd w:id="271"/>
    </w:p>
    <w:p w:rsidR="0013169B" w:rsidRDefault="00F73EB6">
      <w:pPr>
        <w:tabs>
          <w:tab w:val="left" w:pos="0"/>
        </w:tabs>
        <w:spacing w:line="360" w:lineRule="auto"/>
        <w:ind w:leftChars="-1" w:left="-2" w:firstLineChars="200" w:firstLine="480"/>
        <w:outlineLvl w:val="2"/>
        <w:rPr>
          <w:rFonts w:ascii="宋体" w:hAnsi="宋体"/>
          <w:bCs/>
          <w:sz w:val="24"/>
          <w:szCs w:val="24"/>
        </w:rPr>
      </w:pPr>
      <w:bookmarkStart w:id="272" w:name="_Toc445195087"/>
      <w:bookmarkStart w:id="273" w:name="_Toc440615352"/>
      <w:bookmarkStart w:id="274" w:name="_Toc36059560"/>
      <w:bookmarkStart w:id="275" w:name="_Toc440615866"/>
      <w:bookmarkStart w:id="276" w:name="_Toc35263923"/>
      <w:bookmarkStart w:id="277" w:name="_Toc35258219"/>
      <w:bookmarkStart w:id="278" w:name="_Toc37239701"/>
      <w:r>
        <w:rPr>
          <w:rFonts w:ascii="宋体" w:hAnsi="宋体" w:hint="eastAsia"/>
          <w:bCs/>
          <w:sz w:val="24"/>
          <w:szCs w:val="24"/>
        </w:rPr>
        <w:t>常规HIV-1基因型耐药检测采用RT-PCR扩增目的基因片段，利用Sanger或深度测序法获得相关基因片段的序列，通过与野生型序列和耐药毒株的信息比较，分析耐药相关基因突变，利用基因型耐药解释系统判断是否耐药以及耐药的程度。</w:t>
      </w:r>
      <w:bookmarkEnd w:id="272"/>
      <w:bookmarkEnd w:id="273"/>
      <w:bookmarkEnd w:id="274"/>
      <w:bookmarkEnd w:id="275"/>
      <w:bookmarkEnd w:id="276"/>
      <w:bookmarkEnd w:id="277"/>
      <w:bookmarkEnd w:id="278"/>
    </w:p>
    <w:p w:rsidR="0013169B" w:rsidRDefault="00F73EB6">
      <w:pPr>
        <w:pStyle w:val="3"/>
        <w:spacing w:line="360" w:lineRule="auto"/>
        <w:rPr>
          <w:rFonts w:ascii="宋体" w:hAnsi="宋体"/>
          <w:bCs w:val="0"/>
          <w:sz w:val="24"/>
          <w:szCs w:val="24"/>
        </w:rPr>
      </w:pPr>
      <w:bookmarkStart w:id="279" w:name="_Toc37239702"/>
      <w:r>
        <w:rPr>
          <w:rFonts w:ascii="宋体" w:hAnsi="宋体" w:hint="eastAsia"/>
          <w:bCs w:val="0"/>
          <w:sz w:val="24"/>
          <w:szCs w:val="24"/>
        </w:rPr>
        <w:t>4.3  检测方法</w:t>
      </w:r>
      <w:bookmarkEnd w:id="279"/>
    </w:p>
    <w:p w:rsidR="0013169B" w:rsidRDefault="00F73EB6">
      <w:pPr>
        <w:spacing w:line="360" w:lineRule="auto"/>
        <w:ind w:firstLineChars="200" w:firstLine="480"/>
        <w:rPr>
          <w:rFonts w:ascii="宋体" w:hAnsi="宋体"/>
          <w:sz w:val="24"/>
          <w:szCs w:val="24"/>
        </w:rPr>
      </w:pPr>
      <w:r>
        <w:rPr>
          <w:rFonts w:ascii="宋体" w:hAnsi="宋体" w:hint="eastAsia"/>
          <w:bCs/>
          <w:sz w:val="24"/>
          <w:szCs w:val="24"/>
        </w:rPr>
        <w:t>目前我国HIV-1基因型耐药检测采用</w:t>
      </w:r>
      <w:r>
        <w:rPr>
          <w:rFonts w:ascii="宋体" w:hAnsi="宋体" w:hint="eastAsia"/>
          <w:sz w:val="24"/>
          <w:szCs w:val="24"/>
        </w:rPr>
        <w:t>商品化试剂盒和实验室自建（In-house</w:t>
      </w:r>
      <w:r>
        <w:rPr>
          <w:rFonts w:ascii="宋体" w:hAnsi="宋体"/>
          <w:sz w:val="24"/>
          <w:szCs w:val="24"/>
        </w:rPr>
        <w:t>）</w:t>
      </w:r>
      <w:r>
        <w:rPr>
          <w:rFonts w:ascii="宋体" w:hAnsi="宋体" w:hint="eastAsia"/>
          <w:sz w:val="24"/>
          <w:szCs w:val="24"/>
        </w:rPr>
        <w:t>两种方法。</w:t>
      </w:r>
    </w:p>
    <w:p w:rsidR="0013169B" w:rsidRDefault="00F73EB6">
      <w:pPr>
        <w:spacing w:line="360" w:lineRule="auto"/>
        <w:rPr>
          <w:rFonts w:ascii="宋体" w:hAnsi="宋体"/>
          <w:bCs/>
          <w:sz w:val="24"/>
          <w:szCs w:val="24"/>
        </w:rPr>
      </w:pPr>
      <w:r>
        <w:rPr>
          <w:rFonts w:ascii="宋体" w:hAnsi="宋体" w:hint="eastAsia"/>
          <w:bCs/>
          <w:sz w:val="24"/>
          <w:szCs w:val="24"/>
        </w:rPr>
        <w:t xml:space="preserve">4.3.1 </w:t>
      </w:r>
      <w:r>
        <w:rPr>
          <w:rFonts w:ascii="宋体" w:hAnsi="宋体" w:hint="eastAsia"/>
          <w:sz w:val="24"/>
          <w:szCs w:val="24"/>
        </w:rPr>
        <w:t>商品化试剂盒</w:t>
      </w:r>
      <w:r>
        <w:rPr>
          <w:rFonts w:ascii="宋体" w:hAnsi="宋体" w:hint="eastAsia"/>
          <w:bCs/>
          <w:sz w:val="24"/>
          <w:szCs w:val="24"/>
        </w:rPr>
        <w:t>通常要求使用血浆样本、病毒载量大于1</w:t>
      </w:r>
      <w:r>
        <w:rPr>
          <w:rFonts w:ascii="宋体" w:hAnsi="宋体"/>
          <w:bCs/>
          <w:sz w:val="24"/>
          <w:szCs w:val="24"/>
        </w:rPr>
        <w:t>00</w:t>
      </w:r>
      <w:r>
        <w:rPr>
          <w:rFonts w:ascii="宋体" w:hAnsi="宋体" w:hint="eastAsia"/>
          <w:bCs/>
          <w:sz w:val="24"/>
          <w:szCs w:val="24"/>
        </w:rPr>
        <w:t>0</w:t>
      </w:r>
      <w:r>
        <w:rPr>
          <w:rFonts w:ascii="宋体" w:hAnsi="宋体"/>
          <w:bCs/>
          <w:sz w:val="24"/>
          <w:szCs w:val="24"/>
        </w:rPr>
        <w:t xml:space="preserve"> CPs/</w:t>
      </w:r>
      <w:r>
        <w:rPr>
          <w:rFonts w:ascii="宋体" w:hAnsi="宋体" w:hint="eastAsia"/>
          <w:bCs/>
          <w:sz w:val="24"/>
          <w:szCs w:val="24"/>
        </w:rPr>
        <w:t>毫升；扩增片段包含</w:t>
      </w:r>
      <w:r>
        <w:rPr>
          <w:rFonts w:ascii="宋体" w:hAnsi="宋体" w:hint="eastAsia"/>
          <w:sz w:val="24"/>
          <w:szCs w:val="24"/>
        </w:rPr>
        <w:t>覆盖完整蛋白酶区（1-99位氨基酸）和部分逆转录酶区片段（1-335位氨基酸）和</w:t>
      </w:r>
      <w:r>
        <w:rPr>
          <w:rFonts w:ascii="宋体" w:hAnsi="宋体" w:hint="eastAsia"/>
          <w:bCs/>
          <w:sz w:val="24"/>
          <w:szCs w:val="24"/>
        </w:rPr>
        <w:t>整合酶</w:t>
      </w:r>
      <w:r>
        <w:rPr>
          <w:rFonts w:ascii="宋体" w:hAnsi="宋体" w:hint="eastAsia"/>
          <w:sz w:val="24"/>
          <w:szCs w:val="24"/>
        </w:rPr>
        <w:t>的基因区域；</w:t>
      </w:r>
      <w:r>
        <w:rPr>
          <w:rFonts w:ascii="宋体" w:hAnsi="宋体" w:hint="eastAsia"/>
          <w:bCs/>
          <w:sz w:val="24"/>
          <w:szCs w:val="24"/>
        </w:rPr>
        <w:t>通过系统自带的软件进行序列编辑和拼接，以</w:t>
      </w:r>
      <w:r>
        <w:rPr>
          <w:rFonts w:ascii="宋体" w:hAnsi="宋体"/>
          <w:bCs/>
          <w:sz w:val="24"/>
          <w:szCs w:val="24"/>
        </w:rPr>
        <w:t>HXB-2</w:t>
      </w:r>
      <w:r>
        <w:rPr>
          <w:rFonts w:ascii="宋体" w:hAnsi="宋体" w:hint="eastAsia"/>
          <w:bCs/>
          <w:sz w:val="24"/>
          <w:szCs w:val="24"/>
        </w:rPr>
        <w:t>作为参考序列得到待检样本的耐药相关突变位点和耐药程度的报告。</w:t>
      </w:r>
    </w:p>
    <w:p w:rsidR="0013169B" w:rsidRDefault="00F73EB6">
      <w:pPr>
        <w:spacing w:line="360" w:lineRule="auto"/>
        <w:rPr>
          <w:rFonts w:ascii="宋体" w:hAnsi="宋体"/>
          <w:sz w:val="24"/>
          <w:szCs w:val="24"/>
        </w:rPr>
      </w:pPr>
      <w:r>
        <w:rPr>
          <w:rFonts w:ascii="宋体" w:hAnsi="宋体" w:hint="eastAsia"/>
          <w:bCs/>
          <w:sz w:val="24"/>
          <w:szCs w:val="24"/>
        </w:rPr>
        <w:lastRenderedPageBreak/>
        <w:t xml:space="preserve">4.3.2  </w:t>
      </w:r>
      <w:r>
        <w:rPr>
          <w:rFonts w:ascii="宋体" w:hAnsi="宋体" w:hint="eastAsia"/>
          <w:sz w:val="24"/>
          <w:szCs w:val="24"/>
        </w:rPr>
        <w:t>实验室自建（In-house</w:t>
      </w:r>
      <w:r>
        <w:rPr>
          <w:rFonts w:ascii="宋体" w:hAnsi="宋体"/>
          <w:sz w:val="24"/>
          <w:szCs w:val="24"/>
        </w:rPr>
        <w:t>）</w:t>
      </w:r>
      <w:r>
        <w:rPr>
          <w:rFonts w:ascii="宋体" w:hAnsi="宋体" w:hint="eastAsia"/>
          <w:sz w:val="24"/>
          <w:szCs w:val="24"/>
        </w:rPr>
        <w:t>方法一般使用套式</w:t>
      </w:r>
      <w:r>
        <w:rPr>
          <w:rFonts w:ascii="宋体" w:hAnsi="宋体"/>
          <w:sz w:val="24"/>
          <w:szCs w:val="24"/>
        </w:rPr>
        <w:t>PCR</w:t>
      </w:r>
      <w:r>
        <w:rPr>
          <w:rFonts w:ascii="宋体" w:hAnsi="宋体" w:hint="eastAsia"/>
          <w:sz w:val="24"/>
          <w:szCs w:val="24"/>
        </w:rPr>
        <w:t xml:space="preserve">方法行两轮扩增。样本类型可以是血浆、血清及干血斑。应根据检测目的基因的序列设计引物，包括逆转录、PCR扩增和测序引物。根据《国家免费艾滋病抗病毒药物治疗手册》，目前临床上常用的药物有三大类，分别为：蛋白酶抑制剂（PIs）、核苷类或核苷酸类逆转录酶抑制剂（NRTIs）和非核苷类逆转录酶抑制剂（NNRTIs）。针对这三类药物，耐药基因型检测需扩增HIV-1的 </w:t>
      </w:r>
      <w:r>
        <w:rPr>
          <w:rFonts w:ascii="宋体" w:hAnsi="宋体" w:hint="eastAsia"/>
          <w:i/>
          <w:sz w:val="24"/>
          <w:szCs w:val="24"/>
        </w:rPr>
        <w:t>pol</w:t>
      </w:r>
      <w:r>
        <w:rPr>
          <w:rFonts w:ascii="宋体" w:hAnsi="宋体" w:hint="eastAsia"/>
          <w:sz w:val="24"/>
          <w:szCs w:val="24"/>
        </w:rPr>
        <w:t>基因区，目的基因片段应至少覆盖蛋白酶区4-99位氨基酸和逆转录酶区38-248位氨基酸的基因区域。针对整合酶链转移抑制剂（I</w:t>
      </w:r>
      <w:r>
        <w:rPr>
          <w:rFonts w:ascii="宋体" w:hAnsi="宋体"/>
          <w:sz w:val="24"/>
          <w:szCs w:val="24"/>
        </w:rPr>
        <w:t>NSTI</w:t>
      </w:r>
      <w:r>
        <w:rPr>
          <w:rFonts w:ascii="宋体" w:hAnsi="宋体" w:hint="eastAsia"/>
          <w:sz w:val="24"/>
          <w:szCs w:val="24"/>
        </w:rPr>
        <w:t>），需扩增片段至少覆盖50-288位氨基酸。</w:t>
      </w:r>
    </w:p>
    <w:p w:rsidR="0013169B" w:rsidRDefault="00F73EB6">
      <w:pPr>
        <w:pStyle w:val="3"/>
        <w:spacing w:line="360" w:lineRule="auto"/>
        <w:rPr>
          <w:rFonts w:ascii="宋体" w:hAnsi="宋体"/>
          <w:bCs w:val="0"/>
          <w:sz w:val="24"/>
          <w:szCs w:val="24"/>
        </w:rPr>
      </w:pPr>
      <w:bookmarkStart w:id="280" w:name="_Toc37239703"/>
      <w:r>
        <w:rPr>
          <w:rFonts w:ascii="宋体" w:hAnsi="宋体" w:hint="eastAsia"/>
          <w:bCs w:val="0"/>
          <w:sz w:val="24"/>
          <w:szCs w:val="24"/>
        </w:rPr>
        <w:t>4.4  耐药分析</w:t>
      </w:r>
      <w:bookmarkEnd w:id="280"/>
    </w:p>
    <w:p w:rsidR="0013169B" w:rsidRDefault="00F73EB6">
      <w:pPr>
        <w:spacing w:line="360" w:lineRule="auto"/>
        <w:rPr>
          <w:rFonts w:ascii="宋体" w:hAnsi="宋体"/>
          <w:sz w:val="24"/>
          <w:szCs w:val="24"/>
        </w:rPr>
      </w:pPr>
      <w:r>
        <w:rPr>
          <w:rFonts w:ascii="宋体" w:hAnsi="宋体" w:hint="eastAsia"/>
          <w:sz w:val="24"/>
          <w:szCs w:val="24"/>
        </w:rPr>
        <w:t>4.4.1 将所测样本序列与数据库中的参考序列或共享序列进行比较，判断是否出现耐药相关的基因突变。</w:t>
      </w:r>
    </w:p>
    <w:p w:rsidR="0013169B" w:rsidRDefault="00F73EB6">
      <w:pPr>
        <w:spacing w:line="360" w:lineRule="auto"/>
        <w:jc w:val="left"/>
        <w:rPr>
          <w:rFonts w:ascii="宋体" w:hAnsi="宋体"/>
          <w:sz w:val="24"/>
          <w:szCs w:val="24"/>
        </w:rPr>
      </w:pPr>
      <w:r>
        <w:rPr>
          <w:rFonts w:ascii="宋体" w:hAnsi="宋体" w:hint="eastAsia"/>
          <w:sz w:val="24"/>
          <w:szCs w:val="24"/>
        </w:rPr>
        <w:t>4.4.2 根据HIV-1基因型耐药解释系统的规则来评判对特定药物的耐药程度。</w:t>
      </w:r>
    </w:p>
    <w:p w:rsidR="0013169B" w:rsidRDefault="00F73EB6">
      <w:pPr>
        <w:spacing w:line="360" w:lineRule="auto"/>
        <w:jc w:val="left"/>
        <w:rPr>
          <w:rFonts w:ascii="宋体" w:hAnsi="宋体"/>
          <w:sz w:val="24"/>
          <w:szCs w:val="24"/>
        </w:rPr>
      </w:pPr>
      <w:r>
        <w:rPr>
          <w:rFonts w:ascii="宋体" w:hAnsi="宋体" w:hint="eastAsia"/>
          <w:sz w:val="24"/>
          <w:szCs w:val="24"/>
        </w:rPr>
        <w:t xml:space="preserve">4.4.2.1 </w:t>
      </w:r>
      <w:r>
        <w:rPr>
          <w:rFonts w:ascii="宋体" w:hAnsi="宋体"/>
          <w:sz w:val="24"/>
          <w:szCs w:val="24"/>
        </w:rPr>
        <w:t>商业化试剂盒使用与试剂</w:t>
      </w:r>
      <w:r>
        <w:rPr>
          <w:rFonts w:ascii="宋体" w:hAnsi="宋体" w:hint="eastAsia"/>
          <w:sz w:val="24"/>
          <w:szCs w:val="24"/>
        </w:rPr>
        <w:t>盒配套的</w:t>
      </w:r>
      <w:r>
        <w:rPr>
          <w:rFonts w:ascii="宋体" w:hAnsi="宋体"/>
          <w:sz w:val="24"/>
          <w:szCs w:val="24"/>
        </w:rPr>
        <w:t>HIV-1基因型耐药检测</w:t>
      </w:r>
      <w:r>
        <w:rPr>
          <w:rFonts w:ascii="宋体" w:hAnsi="宋体" w:hint="eastAsia"/>
          <w:sz w:val="24"/>
          <w:szCs w:val="24"/>
        </w:rPr>
        <w:t>的</w:t>
      </w:r>
      <w:r>
        <w:rPr>
          <w:rFonts w:ascii="宋体" w:hAnsi="宋体"/>
          <w:sz w:val="24"/>
          <w:szCs w:val="24"/>
        </w:rPr>
        <w:t>解释系统</w:t>
      </w:r>
      <w:r>
        <w:rPr>
          <w:rFonts w:ascii="宋体" w:hAnsi="宋体" w:hint="eastAsia"/>
          <w:sz w:val="24"/>
          <w:szCs w:val="24"/>
        </w:rPr>
        <w:t>。</w:t>
      </w:r>
    </w:p>
    <w:p w:rsidR="0013169B" w:rsidRDefault="00F73EB6">
      <w:pPr>
        <w:spacing w:line="360" w:lineRule="auto"/>
        <w:jc w:val="left"/>
        <w:rPr>
          <w:rFonts w:ascii="宋体" w:hAnsi="宋体"/>
          <w:sz w:val="24"/>
          <w:szCs w:val="24"/>
        </w:rPr>
      </w:pPr>
      <w:r>
        <w:rPr>
          <w:rFonts w:ascii="宋体" w:hAnsi="宋体" w:hint="eastAsia"/>
          <w:sz w:val="24"/>
          <w:szCs w:val="24"/>
        </w:rPr>
        <w:t>4.4.2.2  In-house方法通常使用</w:t>
      </w:r>
      <w:r>
        <w:rPr>
          <w:rFonts w:ascii="宋体" w:hAnsi="宋体"/>
          <w:sz w:val="24"/>
          <w:szCs w:val="24"/>
        </w:rPr>
        <w:t>HIVDB系统</w:t>
      </w:r>
      <w:r>
        <w:rPr>
          <w:rFonts w:ascii="宋体" w:hAnsi="宋体" w:hint="eastAsia"/>
          <w:sz w:val="24"/>
          <w:szCs w:val="24"/>
        </w:rPr>
        <w:t>（</w:t>
      </w:r>
      <w:r>
        <w:rPr>
          <w:rFonts w:ascii="宋体" w:hAnsi="宋体"/>
          <w:sz w:val="24"/>
          <w:szCs w:val="24"/>
        </w:rPr>
        <w:t>https://hivdb.Stanford.edu/hivdb）</w:t>
      </w:r>
      <w:r>
        <w:rPr>
          <w:rFonts w:ascii="宋体" w:hAnsi="宋体" w:hint="eastAsia"/>
          <w:sz w:val="24"/>
          <w:szCs w:val="24"/>
        </w:rPr>
        <w:t>，判断耐药相关突变和组合的耐药程度</w:t>
      </w:r>
      <w:r>
        <w:rPr>
          <w:rFonts w:ascii="宋体" w:hAnsi="宋体"/>
          <w:sz w:val="24"/>
          <w:szCs w:val="24"/>
        </w:rPr>
        <w:t>。</w:t>
      </w:r>
    </w:p>
    <w:p w:rsidR="0013169B" w:rsidRDefault="00F73EB6">
      <w:pPr>
        <w:spacing w:line="360" w:lineRule="auto"/>
        <w:jc w:val="left"/>
        <w:rPr>
          <w:rFonts w:ascii="宋体" w:hAnsi="宋体"/>
          <w:sz w:val="24"/>
          <w:szCs w:val="24"/>
        </w:rPr>
      </w:pPr>
      <w:r>
        <w:rPr>
          <w:rFonts w:ascii="宋体" w:hAnsi="宋体" w:hint="eastAsia"/>
          <w:sz w:val="24"/>
          <w:szCs w:val="24"/>
        </w:rPr>
        <w:t>4.4.2.3 判断在新近感染人群中是否存在传播性耐药突变，使用</w:t>
      </w:r>
      <w:r>
        <w:rPr>
          <w:rFonts w:ascii="宋体" w:hAnsi="宋体"/>
          <w:sz w:val="24"/>
          <w:szCs w:val="24"/>
        </w:rPr>
        <w:t xml:space="preserve"> CPR工具（CPR, http://cpr-v.stanford.edu/cpr/servlet/CPR）</w:t>
      </w:r>
      <w:r>
        <w:rPr>
          <w:rFonts w:ascii="宋体" w:hAnsi="宋体" w:hint="eastAsia"/>
          <w:sz w:val="24"/>
          <w:szCs w:val="24"/>
        </w:rPr>
        <w:t>。</w:t>
      </w:r>
    </w:p>
    <w:p w:rsidR="0013169B" w:rsidRDefault="00F73EB6">
      <w:pPr>
        <w:pStyle w:val="3"/>
        <w:spacing w:line="360" w:lineRule="auto"/>
        <w:rPr>
          <w:rFonts w:ascii="宋体" w:hAnsi="宋体"/>
          <w:bCs w:val="0"/>
          <w:sz w:val="24"/>
          <w:szCs w:val="24"/>
        </w:rPr>
      </w:pPr>
      <w:bookmarkStart w:id="281" w:name="_Toc37239704"/>
      <w:r>
        <w:rPr>
          <w:rFonts w:ascii="宋体" w:hAnsi="宋体" w:hint="eastAsia"/>
          <w:bCs w:val="0"/>
          <w:sz w:val="24"/>
          <w:szCs w:val="24"/>
        </w:rPr>
        <w:t>4</w:t>
      </w:r>
      <w:r>
        <w:rPr>
          <w:rFonts w:ascii="宋体" w:hAnsi="宋体"/>
          <w:bCs w:val="0"/>
          <w:sz w:val="24"/>
          <w:szCs w:val="24"/>
        </w:rPr>
        <w:t>.</w:t>
      </w:r>
      <w:r>
        <w:rPr>
          <w:rFonts w:ascii="宋体" w:hAnsi="宋体" w:hint="eastAsia"/>
          <w:bCs w:val="0"/>
          <w:sz w:val="24"/>
          <w:szCs w:val="24"/>
        </w:rPr>
        <w:t>5  结果报告和解释</w:t>
      </w:r>
      <w:bookmarkEnd w:id="281"/>
    </w:p>
    <w:p w:rsidR="0013169B" w:rsidRDefault="00F73EB6">
      <w:pPr>
        <w:spacing w:line="360" w:lineRule="auto"/>
        <w:rPr>
          <w:rFonts w:ascii="宋体" w:hAnsi="宋体"/>
          <w:sz w:val="24"/>
          <w:szCs w:val="24"/>
        </w:rPr>
      </w:pPr>
      <w:r>
        <w:rPr>
          <w:rFonts w:ascii="宋体" w:hAnsi="宋体" w:hint="eastAsia"/>
          <w:sz w:val="24"/>
          <w:szCs w:val="24"/>
        </w:rPr>
        <w:t>4.5.1  耐药相关的基因突变</w:t>
      </w:r>
    </w:p>
    <w:p w:rsidR="0013169B" w:rsidRDefault="00F73EB6">
      <w:pPr>
        <w:spacing w:line="360" w:lineRule="auto"/>
        <w:ind w:firstLineChars="200" w:firstLine="480"/>
        <w:rPr>
          <w:rFonts w:ascii="宋体" w:hAnsi="宋体"/>
          <w:sz w:val="24"/>
          <w:szCs w:val="24"/>
        </w:rPr>
      </w:pPr>
      <w:r>
        <w:rPr>
          <w:rFonts w:ascii="宋体" w:hAnsi="宋体" w:hint="eastAsia"/>
          <w:sz w:val="24"/>
          <w:szCs w:val="24"/>
        </w:rPr>
        <w:t>应分基因区报告耐药相关的基因突变，如将蛋白酶（PR）、逆转录酶（RT）和整合酶（I</w:t>
      </w:r>
      <w:r>
        <w:rPr>
          <w:rFonts w:ascii="宋体" w:hAnsi="宋体"/>
          <w:sz w:val="24"/>
          <w:szCs w:val="24"/>
        </w:rPr>
        <w:t>N</w:t>
      </w:r>
      <w:r>
        <w:rPr>
          <w:rFonts w:ascii="宋体" w:hAnsi="宋体" w:hint="eastAsia"/>
          <w:sz w:val="24"/>
          <w:szCs w:val="24"/>
        </w:rPr>
        <w:t>）三个基因区的耐药基因突变分开报告（见附表8）。基因突变以“字母－数字－字母”的书写方式来表示，第一个字母代表野生型病毒株特定密码子处的氨基酸，第二个字母代表在特定密码子处替换了的氨基酸。</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5.2  耐药程度分析</w:t>
      </w:r>
    </w:p>
    <w:p w:rsidR="0013169B" w:rsidRDefault="00F73EB6">
      <w:pPr>
        <w:spacing w:line="360" w:lineRule="auto"/>
        <w:ind w:firstLineChars="200" w:firstLine="480"/>
        <w:rPr>
          <w:rFonts w:ascii="宋体" w:hAnsi="宋体"/>
          <w:sz w:val="24"/>
          <w:szCs w:val="24"/>
        </w:rPr>
      </w:pPr>
      <w:r>
        <w:rPr>
          <w:rFonts w:ascii="宋体" w:hAnsi="宋体"/>
          <w:sz w:val="24"/>
          <w:szCs w:val="24"/>
        </w:rPr>
        <w:t>商业化试剂盒使用与试剂</w:t>
      </w:r>
      <w:r>
        <w:rPr>
          <w:rFonts w:ascii="宋体" w:hAnsi="宋体" w:hint="eastAsia"/>
          <w:sz w:val="24"/>
          <w:szCs w:val="24"/>
        </w:rPr>
        <w:t>盒配套的</w:t>
      </w:r>
      <w:r>
        <w:rPr>
          <w:rFonts w:ascii="宋体" w:hAnsi="宋体"/>
          <w:sz w:val="24"/>
          <w:szCs w:val="24"/>
        </w:rPr>
        <w:t>HIV-1基因型耐药检测</w:t>
      </w:r>
      <w:r>
        <w:rPr>
          <w:rFonts w:ascii="宋体" w:hAnsi="宋体" w:hint="eastAsia"/>
          <w:sz w:val="24"/>
          <w:szCs w:val="24"/>
        </w:rPr>
        <w:t>的</w:t>
      </w:r>
      <w:r>
        <w:rPr>
          <w:rFonts w:ascii="宋体" w:hAnsi="宋体"/>
          <w:sz w:val="24"/>
          <w:szCs w:val="24"/>
        </w:rPr>
        <w:t>解释系统</w:t>
      </w:r>
      <w:r>
        <w:rPr>
          <w:rFonts w:ascii="宋体" w:hAnsi="宋体" w:hint="eastAsia"/>
          <w:sz w:val="24"/>
          <w:szCs w:val="24"/>
        </w:rPr>
        <w:t>进行分析与报告。实验室自建（In-house</w:t>
      </w:r>
      <w:r>
        <w:rPr>
          <w:rFonts w:ascii="宋体" w:hAnsi="宋体"/>
          <w:sz w:val="24"/>
          <w:szCs w:val="24"/>
        </w:rPr>
        <w:t>）</w:t>
      </w:r>
      <w:r>
        <w:rPr>
          <w:rFonts w:ascii="宋体" w:hAnsi="宋体" w:hint="eastAsia"/>
          <w:sz w:val="24"/>
          <w:szCs w:val="24"/>
        </w:rPr>
        <w:t>方法通常用斯坦福大学H</w:t>
      </w:r>
      <w:r>
        <w:rPr>
          <w:rFonts w:ascii="宋体" w:hAnsi="宋体"/>
          <w:sz w:val="24"/>
          <w:szCs w:val="24"/>
        </w:rPr>
        <w:t>IV</w:t>
      </w:r>
      <w:r>
        <w:rPr>
          <w:rFonts w:ascii="宋体" w:hAnsi="宋体" w:hint="eastAsia"/>
          <w:sz w:val="24"/>
          <w:szCs w:val="24"/>
        </w:rPr>
        <w:t>耐药解释系统（</w:t>
      </w:r>
      <w:r>
        <w:rPr>
          <w:rFonts w:ascii="宋体" w:hAnsi="宋体"/>
          <w:sz w:val="24"/>
          <w:szCs w:val="24"/>
        </w:rPr>
        <w:t>HIVDB</w:t>
      </w:r>
      <w:r>
        <w:rPr>
          <w:rFonts w:ascii="宋体" w:hAnsi="宋体" w:hint="eastAsia"/>
          <w:sz w:val="24"/>
          <w:szCs w:val="24"/>
        </w:rPr>
        <w:t>）进行分析与报告，</w:t>
      </w:r>
      <w:r>
        <w:rPr>
          <w:rFonts w:ascii="宋体" w:hAnsi="宋体"/>
          <w:sz w:val="24"/>
          <w:szCs w:val="24"/>
        </w:rPr>
        <w:t>HIVDB</w:t>
      </w:r>
      <w:r>
        <w:rPr>
          <w:rFonts w:ascii="宋体" w:hAnsi="宋体" w:hint="eastAsia"/>
          <w:sz w:val="24"/>
          <w:szCs w:val="24"/>
        </w:rPr>
        <w:t>系统将耐药程度分为敏感（S）、潜在耐药（P）、低度耐药（L）、中度耐药（I）和高度耐药（H</w:t>
      </w:r>
      <w:r>
        <w:rPr>
          <w:rFonts w:ascii="宋体" w:hAnsi="宋体"/>
          <w:sz w:val="24"/>
          <w:szCs w:val="24"/>
        </w:rPr>
        <w:t>）</w:t>
      </w:r>
      <w:r>
        <w:rPr>
          <w:rFonts w:ascii="宋体" w:hAnsi="宋体" w:hint="eastAsia"/>
          <w:sz w:val="24"/>
          <w:szCs w:val="24"/>
        </w:rPr>
        <w:t>五个水平，将后3个水平判断为耐药。</w:t>
      </w:r>
    </w:p>
    <w:p w:rsidR="0013169B" w:rsidRDefault="00F73EB6">
      <w:pPr>
        <w:spacing w:line="360" w:lineRule="auto"/>
        <w:rPr>
          <w:rFonts w:ascii="宋体" w:hAnsi="宋体"/>
          <w:sz w:val="24"/>
          <w:szCs w:val="24"/>
        </w:rPr>
      </w:pPr>
      <w:r>
        <w:rPr>
          <w:rFonts w:ascii="宋体" w:hAnsi="宋体" w:hint="eastAsia"/>
          <w:sz w:val="24"/>
          <w:szCs w:val="24"/>
        </w:rPr>
        <w:t>4.5.3  当耐药毒株在个体内病毒准种中的比例低于10～20%时，利用Sang</w:t>
      </w:r>
      <w:r>
        <w:rPr>
          <w:rFonts w:ascii="宋体" w:hAnsi="宋体"/>
          <w:sz w:val="24"/>
          <w:szCs w:val="24"/>
        </w:rPr>
        <w:t>er</w:t>
      </w:r>
      <w:r>
        <w:rPr>
          <w:rFonts w:ascii="宋体" w:hAnsi="宋体" w:hint="eastAsia"/>
          <w:sz w:val="24"/>
          <w:szCs w:val="24"/>
        </w:rPr>
        <w:t>测序法通常检测不到其存在，因此未检出耐药突变时，只可报告本次实验结果为“未发现耐</w:t>
      </w:r>
      <w:r>
        <w:rPr>
          <w:rFonts w:ascii="宋体" w:hAnsi="宋体" w:hint="eastAsia"/>
          <w:sz w:val="24"/>
          <w:szCs w:val="24"/>
        </w:rPr>
        <w:lastRenderedPageBreak/>
        <w:t>药”，不可报告为“敏感”。不排除比例较低的耐药毒株存在。</w:t>
      </w:r>
    </w:p>
    <w:p w:rsidR="0013169B" w:rsidRDefault="0013169B">
      <w:pPr>
        <w:spacing w:line="360" w:lineRule="auto"/>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282" w:name="_Toc37239705"/>
      <w:r>
        <w:rPr>
          <w:rFonts w:ascii="宋体" w:hAnsi="宋体" w:hint="eastAsia"/>
          <w:color w:val="auto"/>
          <w:sz w:val="24"/>
          <w:szCs w:val="24"/>
        </w:rPr>
        <w:t>5  质量保证与质量控制</w:t>
      </w:r>
      <w:bookmarkEnd w:id="282"/>
    </w:p>
    <w:p w:rsidR="0013169B" w:rsidRDefault="00F73EB6">
      <w:pPr>
        <w:spacing w:line="360" w:lineRule="auto"/>
        <w:ind w:firstLineChars="196" w:firstLine="470"/>
        <w:rPr>
          <w:rFonts w:ascii="宋体" w:hAnsi="宋体"/>
          <w:bCs/>
          <w:sz w:val="24"/>
          <w:szCs w:val="24"/>
        </w:rPr>
      </w:pPr>
      <w:r>
        <w:rPr>
          <w:rFonts w:ascii="宋体" w:hAnsi="宋体" w:hint="eastAsia"/>
          <w:bCs/>
          <w:sz w:val="24"/>
          <w:szCs w:val="24"/>
        </w:rPr>
        <w:t>质量保证的目的是持续为监测及检测提供准确可靠的检测结果，包括从样本接收到发出检测报告的全过程。质量控制包括室内质量控制（室内质控）和外部质量控制（外部质控）。</w:t>
      </w:r>
    </w:p>
    <w:p w:rsidR="0013169B" w:rsidRDefault="00F73EB6">
      <w:pPr>
        <w:pStyle w:val="3"/>
        <w:spacing w:line="360" w:lineRule="auto"/>
        <w:rPr>
          <w:rFonts w:ascii="宋体" w:hAnsi="宋体"/>
          <w:bCs w:val="0"/>
          <w:sz w:val="24"/>
          <w:szCs w:val="24"/>
        </w:rPr>
      </w:pPr>
      <w:bookmarkStart w:id="283" w:name="_Toc37239706"/>
      <w:r>
        <w:rPr>
          <w:rFonts w:ascii="宋体" w:hAnsi="宋体" w:hint="eastAsia"/>
          <w:bCs w:val="0"/>
          <w:sz w:val="24"/>
          <w:szCs w:val="24"/>
        </w:rPr>
        <w:t>5.1  室内质控</w:t>
      </w:r>
      <w:bookmarkEnd w:id="283"/>
    </w:p>
    <w:p w:rsidR="0013169B" w:rsidRDefault="00F73EB6">
      <w:pPr>
        <w:spacing w:line="360" w:lineRule="auto"/>
        <w:outlineLvl w:val="2"/>
        <w:rPr>
          <w:rFonts w:ascii="宋体" w:hAnsi="宋体"/>
          <w:sz w:val="24"/>
          <w:szCs w:val="24"/>
        </w:rPr>
      </w:pPr>
      <w:bookmarkStart w:id="284" w:name="_Toc440615868"/>
      <w:bookmarkStart w:id="285" w:name="_Toc36059566"/>
      <w:bookmarkStart w:id="286" w:name="_Toc440615354"/>
      <w:bookmarkStart w:id="287" w:name="_Toc35263929"/>
      <w:bookmarkStart w:id="288" w:name="_Toc35258225"/>
      <w:bookmarkStart w:id="289" w:name="_Toc445195092"/>
      <w:bookmarkStart w:id="290" w:name="_Toc37239707"/>
      <w:r>
        <w:rPr>
          <w:rFonts w:ascii="宋体" w:hAnsi="宋体" w:hint="eastAsia"/>
          <w:sz w:val="24"/>
          <w:szCs w:val="24"/>
        </w:rPr>
        <w:t>5.1.1  检测过程质量控制</w:t>
      </w:r>
      <w:bookmarkEnd w:id="284"/>
      <w:bookmarkEnd w:id="285"/>
      <w:bookmarkEnd w:id="286"/>
      <w:bookmarkEnd w:id="287"/>
      <w:bookmarkEnd w:id="288"/>
      <w:bookmarkEnd w:id="289"/>
      <w:bookmarkEnd w:id="290"/>
    </w:p>
    <w:p w:rsidR="0013169B" w:rsidRDefault="00F73EB6">
      <w:pPr>
        <w:spacing w:line="360" w:lineRule="auto"/>
        <w:rPr>
          <w:rFonts w:ascii="宋体" w:hAnsi="宋体"/>
          <w:sz w:val="24"/>
          <w:szCs w:val="24"/>
        </w:rPr>
      </w:pPr>
      <w:r>
        <w:rPr>
          <w:rFonts w:ascii="宋体" w:hAnsi="宋体" w:hint="eastAsia"/>
          <w:sz w:val="24"/>
          <w:szCs w:val="24"/>
        </w:rPr>
        <w:t>5</w:t>
      </w:r>
      <w:r>
        <w:rPr>
          <w:rFonts w:ascii="宋体" w:hAnsi="宋体"/>
          <w:sz w:val="24"/>
          <w:szCs w:val="24"/>
        </w:rPr>
        <w:t>.1.</w:t>
      </w:r>
      <w:r>
        <w:rPr>
          <w:rFonts w:ascii="宋体" w:hAnsi="宋体" w:hint="eastAsia"/>
          <w:sz w:val="24"/>
          <w:szCs w:val="24"/>
        </w:rPr>
        <w:t>1.1 使用商品化试剂盒时</w:t>
      </w:r>
      <w:r>
        <w:rPr>
          <w:rFonts w:ascii="宋体" w:hAnsi="宋体"/>
          <w:sz w:val="24"/>
          <w:szCs w:val="24"/>
        </w:rPr>
        <w:t>,</w:t>
      </w:r>
      <w:r>
        <w:rPr>
          <w:rFonts w:ascii="宋体" w:hAnsi="宋体" w:hint="eastAsia"/>
          <w:sz w:val="24"/>
          <w:szCs w:val="24"/>
        </w:rPr>
        <w:t>需按照要求加入试剂盒提供的阳性对照和阴性对照质控品。</w:t>
      </w:r>
    </w:p>
    <w:p w:rsidR="0013169B" w:rsidRDefault="00F73EB6">
      <w:pPr>
        <w:spacing w:line="360" w:lineRule="auto"/>
        <w:rPr>
          <w:rFonts w:ascii="宋体" w:hAnsi="宋体"/>
          <w:sz w:val="24"/>
          <w:szCs w:val="24"/>
        </w:rPr>
      </w:pPr>
      <w:r>
        <w:rPr>
          <w:rFonts w:ascii="宋体" w:hAnsi="宋体" w:hint="eastAsia"/>
          <w:sz w:val="24"/>
          <w:szCs w:val="24"/>
        </w:rPr>
        <w:t>5.1.1.2  使用In-house方法时，应设立阳性、阴性和空白对照。阳性对照为与待测样本同质、含有目的基因片段的样本；阴性对照为与待测样本同质、不含有目的基因片段的样本；空白对照为不含模板的扩增试剂。</w:t>
      </w:r>
    </w:p>
    <w:p w:rsidR="0013169B" w:rsidRDefault="00F73EB6">
      <w:pPr>
        <w:spacing w:line="360" w:lineRule="auto"/>
        <w:ind w:left="1"/>
        <w:rPr>
          <w:rFonts w:ascii="宋体"/>
          <w:bCs/>
          <w:sz w:val="24"/>
          <w:szCs w:val="24"/>
        </w:rPr>
      </w:pPr>
      <w:r>
        <w:rPr>
          <w:rFonts w:ascii="宋体" w:hAnsi="宋体" w:hint="eastAsia"/>
          <w:sz w:val="24"/>
          <w:szCs w:val="24"/>
        </w:rPr>
        <w:t>5.1.1.3  从样本核酸提取开始加入阴性和阳性对照，每次检测应至少加入一个阴性对照和一个阳性对照，建议阴性对照与待测样本的比例不小于1:22 ，其中阴性对照应随机放置在待检样本中。从逆转录</w:t>
      </w:r>
      <w:r>
        <w:rPr>
          <w:rFonts w:ascii="宋体" w:hAnsi="宋体"/>
          <w:sz w:val="24"/>
          <w:szCs w:val="24"/>
        </w:rPr>
        <w:t>（</w:t>
      </w:r>
      <w:r>
        <w:rPr>
          <w:rFonts w:ascii="宋体" w:hAnsi="宋体" w:hint="eastAsia"/>
          <w:sz w:val="24"/>
          <w:szCs w:val="24"/>
        </w:rPr>
        <w:t>RT）反应开始加入空白对照。</w:t>
      </w:r>
    </w:p>
    <w:p w:rsidR="0013169B" w:rsidRDefault="00F73EB6">
      <w:pPr>
        <w:spacing w:line="360" w:lineRule="auto"/>
        <w:rPr>
          <w:rFonts w:ascii="宋体" w:hAnsi="宋体"/>
          <w:sz w:val="24"/>
          <w:szCs w:val="24"/>
        </w:rPr>
      </w:pPr>
      <w:r>
        <w:rPr>
          <w:rFonts w:ascii="宋体" w:hAnsi="宋体" w:hint="eastAsia"/>
          <w:sz w:val="24"/>
          <w:szCs w:val="24"/>
        </w:rPr>
        <w:t>5.1.1.4  将同一批次和上一批次检测所产生的序列，以及阳性对照序列进行比对，并构建分子进化树，</w:t>
      </w:r>
      <w:r>
        <w:rPr>
          <w:rFonts w:ascii="宋体" w:hAnsi="宋体"/>
          <w:sz w:val="24"/>
          <w:szCs w:val="24"/>
        </w:rPr>
        <w:t>以判断是否发生污染</w:t>
      </w:r>
      <w:r>
        <w:rPr>
          <w:rFonts w:ascii="宋体" w:hAnsi="宋体" w:hint="eastAsia"/>
          <w:sz w:val="24"/>
          <w:szCs w:val="24"/>
        </w:rPr>
        <w:t>。</w:t>
      </w:r>
    </w:p>
    <w:p w:rsidR="0013169B" w:rsidRDefault="00F73EB6">
      <w:pPr>
        <w:spacing w:line="360" w:lineRule="auto"/>
        <w:rPr>
          <w:rFonts w:ascii="宋体" w:hAnsi="宋体"/>
          <w:sz w:val="24"/>
          <w:szCs w:val="24"/>
        </w:rPr>
      </w:pPr>
      <w:r>
        <w:rPr>
          <w:rFonts w:ascii="宋体" w:hAnsi="宋体" w:hint="eastAsia"/>
          <w:sz w:val="24"/>
          <w:szCs w:val="24"/>
        </w:rPr>
        <w:t>5.1.1.5  只有在阳性对照扩增出预期片段，阴性对照和空白对照没有任何扩增片段,并且分子进化树分析没有交叉污染的情况下，实验才成立。</w:t>
      </w:r>
    </w:p>
    <w:p w:rsidR="0013169B" w:rsidRDefault="00F73EB6">
      <w:pPr>
        <w:spacing w:line="360" w:lineRule="auto"/>
        <w:rPr>
          <w:rFonts w:ascii="宋体" w:hAnsi="宋体"/>
          <w:sz w:val="24"/>
          <w:szCs w:val="24"/>
        </w:rPr>
      </w:pPr>
      <w:r>
        <w:rPr>
          <w:rFonts w:ascii="宋体" w:hAnsi="宋体" w:hint="eastAsia"/>
          <w:sz w:val="24"/>
          <w:szCs w:val="24"/>
        </w:rPr>
        <w:t>5.1.2  试剂质量控制：试剂批号变更时，可增加阳性对照数量，将本次试验阳性对照的结果与已知结果进行比较，以检验试剂的可靠性和稳定性。</w:t>
      </w:r>
    </w:p>
    <w:p w:rsidR="0013169B" w:rsidRDefault="00F73EB6">
      <w:pPr>
        <w:spacing w:line="360" w:lineRule="auto"/>
        <w:rPr>
          <w:rFonts w:ascii="宋体" w:hAnsi="宋体"/>
          <w:sz w:val="24"/>
          <w:szCs w:val="24"/>
        </w:rPr>
      </w:pPr>
      <w:r>
        <w:rPr>
          <w:rFonts w:ascii="宋体" w:hAnsi="宋体" w:hint="eastAsia"/>
          <w:sz w:val="24"/>
          <w:szCs w:val="24"/>
        </w:rPr>
        <w:t>5.1.3  定期进行实验室内部质量评价：一是随机选择经耐药基因型检测过的样本，交实验操作者进行盲样检测, 比较序列以及耐药位点图谱。扩增效率低、序列或耐药位点不一致，表示测定的重复性差，应检查所有的实验步骤与试剂性能。二是对所有测定的耐药原始图谱序列文件妥善备份于实验室电脑中，用于耐药序列质量数据核查和实验室内部人员序列比对核查。</w:t>
      </w:r>
    </w:p>
    <w:p w:rsidR="0013169B" w:rsidRDefault="00F73EB6">
      <w:pPr>
        <w:pStyle w:val="3"/>
        <w:spacing w:line="360" w:lineRule="auto"/>
        <w:rPr>
          <w:rFonts w:ascii="宋体" w:hAnsi="宋体"/>
          <w:bCs w:val="0"/>
          <w:sz w:val="24"/>
          <w:szCs w:val="24"/>
        </w:rPr>
      </w:pPr>
      <w:bookmarkStart w:id="291" w:name="_Toc37239708"/>
      <w:r>
        <w:rPr>
          <w:rFonts w:ascii="宋体" w:hAnsi="宋体" w:hint="eastAsia"/>
          <w:bCs w:val="0"/>
          <w:sz w:val="24"/>
          <w:szCs w:val="24"/>
        </w:rPr>
        <w:t>5.2  外部质控</w:t>
      </w:r>
      <w:bookmarkEnd w:id="291"/>
    </w:p>
    <w:p w:rsidR="0013169B" w:rsidRDefault="00F73EB6">
      <w:pPr>
        <w:spacing w:line="360" w:lineRule="auto"/>
        <w:ind w:firstLineChars="200" w:firstLine="480"/>
        <w:rPr>
          <w:rFonts w:ascii="宋体" w:hAnsi="宋体" w:cs="宋体"/>
          <w:sz w:val="24"/>
          <w:szCs w:val="24"/>
        </w:rPr>
      </w:pPr>
      <w:r>
        <w:rPr>
          <w:rFonts w:ascii="宋体" w:hAnsi="宋体" w:hint="eastAsia"/>
          <w:sz w:val="24"/>
          <w:szCs w:val="24"/>
        </w:rPr>
        <w:t>开展HIV-1耐药检测的实验室每年至少接受两次国家级实验室能力验证（PT），通过考核后方可进行检测。</w:t>
      </w:r>
      <w:r>
        <w:rPr>
          <w:rFonts w:ascii="宋体" w:hAnsi="宋体"/>
          <w:sz w:val="24"/>
          <w:szCs w:val="24"/>
        </w:rPr>
        <w:t>有条件的实验室可参加国际认可机构的质控</w:t>
      </w:r>
      <w:r>
        <w:rPr>
          <w:rFonts w:ascii="宋体" w:hAnsi="宋体" w:hint="eastAsia"/>
          <w:sz w:val="24"/>
          <w:szCs w:val="24"/>
        </w:rPr>
        <w:t>，具体参见</w:t>
      </w:r>
      <w:r>
        <w:rPr>
          <w:rFonts w:ascii="宋体" w:hAnsi="宋体" w:cs="宋体" w:hint="eastAsia"/>
          <w:sz w:val="24"/>
          <w:szCs w:val="24"/>
        </w:rPr>
        <w:lastRenderedPageBreak/>
        <w:t>《</w:t>
      </w:r>
      <w:r>
        <w:rPr>
          <w:rFonts w:ascii="宋体" w:hAnsi="宋体" w:hint="eastAsia"/>
          <w:bCs/>
          <w:sz w:val="24"/>
          <w:szCs w:val="24"/>
        </w:rPr>
        <w:t>HIV-1基因型耐药检测及质量保证指南</w:t>
      </w:r>
      <w:r>
        <w:rPr>
          <w:rFonts w:ascii="宋体" w:hAnsi="宋体" w:cs="宋体" w:hint="eastAsia"/>
          <w:sz w:val="24"/>
          <w:szCs w:val="24"/>
        </w:rPr>
        <w:t>》。</w:t>
      </w:r>
      <w:bookmarkStart w:id="292" w:name="_Toc403990974"/>
      <w:bookmarkEnd w:id="248"/>
    </w:p>
    <w:p w:rsidR="0013169B" w:rsidRDefault="0013169B">
      <w:pPr>
        <w:spacing w:line="360" w:lineRule="auto"/>
        <w:ind w:firstLineChars="200" w:firstLine="720"/>
        <w:rPr>
          <w:rFonts w:ascii="宋体" w:hAnsi="宋体"/>
          <w:sz w:val="36"/>
          <w:szCs w:val="44"/>
        </w:rPr>
      </w:pPr>
    </w:p>
    <w:p w:rsidR="0013169B" w:rsidRDefault="00F73EB6">
      <w:pPr>
        <w:pStyle w:val="2"/>
        <w:adjustRightInd/>
        <w:snapToGrid/>
        <w:spacing w:line="360" w:lineRule="auto"/>
        <w:jc w:val="both"/>
        <w:rPr>
          <w:rFonts w:ascii="宋体" w:hAnsi="宋体"/>
          <w:color w:val="auto"/>
          <w:sz w:val="24"/>
          <w:szCs w:val="24"/>
        </w:rPr>
      </w:pPr>
      <w:bookmarkStart w:id="293" w:name="_Toc37239709"/>
      <w:r>
        <w:rPr>
          <w:rFonts w:ascii="宋体" w:hAnsi="宋体" w:hint="eastAsia"/>
          <w:color w:val="auto"/>
          <w:sz w:val="24"/>
          <w:szCs w:val="24"/>
        </w:rPr>
        <w:t>参考文献</w:t>
      </w:r>
      <w:bookmarkEnd w:id="293"/>
    </w:p>
    <w:p w:rsidR="0013169B" w:rsidRDefault="00F73EB6">
      <w:pPr>
        <w:numPr>
          <w:ilvl w:val="0"/>
          <w:numId w:val="8"/>
        </w:numPr>
        <w:spacing w:line="360" w:lineRule="auto"/>
        <w:rPr>
          <w:rFonts w:ascii="宋体" w:hAnsi="宋体"/>
          <w:sz w:val="24"/>
          <w:szCs w:val="24"/>
        </w:rPr>
      </w:pPr>
      <w:r>
        <w:rPr>
          <w:rFonts w:ascii="宋体" w:hAnsi="宋体"/>
          <w:sz w:val="24"/>
          <w:szCs w:val="24"/>
        </w:rPr>
        <w:t>Guidelines for the Use of Antiretroviral Agents in HIV-1-Infected Adults and Adolescents.DHHS,USA,2019.</w:t>
      </w:r>
    </w:p>
    <w:p w:rsidR="0013169B" w:rsidRDefault="00F73EB6">
      <w:pPr>
        <w:numPr>
          <w:ilvl w:val="0"/>
          <w:numId w:val="8"/>
        </w:numPr>
        <w:spacing w:line="360" w:lineRule="auto"/>
        <w:rPr>
          <w:rFonts w:ascii="宋体" w:hAnsi="宋体"/>
          <w:sz w:val="24"/>
          <w:szCs w:val="24"/>
        </w:rPr>
      </w:pPr>
      <w:r>
        <w:rPr>
          <w:rFonts w:ascii="宋体" w:hAnsi="宋体"/>
          <w:sz w:val="24"/>
          <w:szCs w:val="24"/>
        </w:rPr>
        <w:t>Update of the Drug Resistance Mutations in HIV-1.Top HIV Med,2019.</w:t>
      </w:r>
    </w:p>
    <w:p w:rsidR="0013169B" w:rsidRDefault="00F73EB6">
      <w:pPr>
        <w:numPr>
          <w:ilvl w:val="0"/>
          <w:numId w:val="8"/>
        </w:numPr>
        <w:spacing w:line="360" w:lineRule="auto"/>
        <w:rPr>
          <w:rFonts w:ascii="宋体" w:hAnsi="宋体"/>
          <w:sz w:val="24"/>
          <w:szCs w:val="24"/>
        </w:rPr>
      </w:pPr>
      <w:r>
        <w:rPr>
          <w:rFonts w:ascii="宋体" w:hAnsi="宋体"/>
          <w:sz w:val="24"/>
          <w:szCs w:val="24"/>
        </w:rPr>
        <w:t>中国艾滋病诊疗指南（2018版）</w:t>
      </w:r>
      <w:r>
        <w:rPr>
          <w:rFonts w:ascii="宋体" w:hAnsi="宋体" w:hint="eastAsia"/>
          <w:sz w:val="24"/>
          <w:szCs w:val="24"/>
        </w:rPr>
        <w:t>，</w:t>
      </w:r>
      <w:r>
        <w:rPr>
          <w:rFonts w:ascii="宋体" w:hAnsi="宋体"/>
          <w:sz w:val="24"/>
          <w:szCs w:val="24"/>
        </w:rPr>
        <w:t>中华医学会感染病学分会艾滋病丙型肝炎学组，中国疾病预防控制中心</w:t>
      </w:r>
      <w:r>
        <w:rPr>
          <w:rFonts w:ascii="宋体" w:hAnsi="宋体" w:hint="eastAsia"/>
          <w:sz w:val="24"/>
          <w:szCs w:val="24"/>
        </w:rPr>
        <w:t>，</w:t>
      </w:r>
      <w:r>
        <w:rPr>
          <w:rFonts w:ascii="宋体" w:hAnsi="宋体"/>
          <w:sz w:val="24"/>
          <w:szCs w:val="24"/>
        </w:rPr>
        <w:t>2018</w:t>
      </w:r>
      <w:r>
        <w:rPr>
          <w:rFonts w:ascii="宋体" w:hAnsi="宋体" w:hint="eastAsia"/>
          <w:sz w:val="24"/>
          <w:szCs w:val="24"/>
        </w:rPr>
        <w:t>。</w:t>
      </w:r>
    </w:p>
    <w:p w:rsidR="0013169B" w:rsidRDefault="00F73EB6">
      <w:pPr>
        <w:numPr>
          <w:ilvl w:val="0"/>
          <w:numId w:val="8"/>
        </w:numPr>
        <w:spacing w:line="360" w:lineRule="auto"/>
        <w:jc w:val="left"/>
        <w:rPr>
          <w:rFonts w:ascii="宋体" w:hAnsi="宋体"/>
          <w:spacing w:val="-4"/>
          <w:sz w:val="24"/>
          <w:szCs w:val="24"/>
        </w:rPr>
      </w:pPr>
      <w:r>
        <w:rPr>
          <w:rFonts w:ascii="宋体" w:hAnsi="宋体"/>
          <w:spacing w:val="-5"/>
          <w:sz w:val="24"/>
          <w:szCs w:val="24"/>
        </w:rPr>
        <w:t xml:space="preserve">Global action plan on HIV drug </w:t>
      </w:r>
      <w:r>
        <w:rPr>
          <w:rFonts w:ascii="宋体" w:hAnsi="宋体"/>
          <w:spacing w:val="-4"/>
          <w:sz w:val="24"/>
          <w:szCs w:val="24"/>
        </w:rPr>
        <w:t xml:space="preserve">resistance </w:t>
      </w:r>
      <w:r>
        <w:rPr>
          <w:rFonts w:ascii="宋体" w:hAnsi="宋体"/>
          <w:spacing w:val="-6"/>
          <w:sz w:val="24"/>
          <w:szCs w:val="24"/>
        </w:rPr>
        <w:t>2017</w:t>
      </w:r>
      <w:r>
        <w:rPr>
          <w:rFonts w:ascii="宋体" w:hAnsi="宋体" w:hint="eastAsia"/>
          <w:spacing w:val="-6"/>
          <w:sz w:val="24"/>
          <w:szCs w:val="24"/>
        </w:rPr>
        <w:t>-</w:t>
      </w:r>
      <w:r>
        <w:rPr>
          <w:rFonts w:ascii="宋体" w:hAnsi="宋体"/>
          <w:spacing w:val="-6"/>
          <w:sz w:val="24"/>
          <w:szCs w:val="24"/>
        </w:rPr>
        <w:t>2021</w:t>
      </w:r>
      <w:r>
        <w:rPr>
          <w:rFonts w:ascii="宋体" w:hAnsi="宋体" w:hint="eastAsia"/>
          <w:spacing w:val="-4"/>
          <w:sz w:val="24"/>
          <w:szCs w:val="24"/>
        </w:rPr>
        <w:t>,</w:t>
      </w:r>
      <w:r>
        <w:rPr>
          <w:rFonts w:ascii="宋体" w:hAnsi="宋体"/>
          <w:spacing w:val="-4"/>
          <w:sz w:val="24"/>
          <w:szCs w:val="24"/>
        </w:rPr>
        <w:t>World Health</w:t>
      </w:r>
      <w:r>
        <w:rPr>
          <w:rFonts w:ascii="宋体" w:hAnsi="宋体" w:hint="eastAsia"/>
          <w:spacing w:val="-4"/>
          <w:sz w:val="24"/>
          <w:szCs w:val="24"/>
        </w:rPr>
        <w:t xml:space="preserve"> </w:t>
      </w:r>
      <w:r>
        <w:rPr>
          <w:rFonts w:ascii="宋体" w:hAnsi="宋体"/>
          <w:spacing w:val="-4"/>
          <w:sz w:val="24"/>
          <w:szCs w:val="24"/>
        </w:rPr>
        <w:t>organiztion</w:t>
      </w:r>
      <w:r>
        <w:rPr>
          <w:rFonts w:ascii="宋体" w:hAnsi="宋体" w:hint="eastAsia"/>
          <w:spacing w:val="-10"/>
          <w:sz w:val="24"/>
          <w:szCs w:val="24"/>
        </w:rPr>
        <w:t>,</w:t>
      </w:r>
    </w:p>
    <w:p w:rsidR="0013169B" w:rsidRDefault="00F73EB6">
      <w:pPr>
        <w:spacing w:line="360" w:lineRule="auto"/>
        <w:ind w:left="425"/>
        <w:jc w:val="left"/>
        <w:rPr>
          <w:rFonts w:ascii="宋体" w:hAnsi="宋体"/>
          <w:spacing w:val="-2"/>
          <w:sz w:val="24"/>
          <w:szCs w:val="24"/>
        </w:rPr>
      </w:pPr>
      <w:r>
        <w:rPr>
          <w:rFonts w:ascii="宋体" w:hAnsi="宋体"/>
          <w:spacing w:val="-2"/>
          <w:sz w:val="24"/>
          <w:szCs w:val="24"/>
        </w:rPr>
        <w:t>2017</w:t>
      </w:r>
      <w:r>
        <w:rPr>
          <w:rFonts w:ascii="宋体" w:hAnsi="宋体" w:hint="eastAsia"/>
          <w:spacing w:val="-2"/>
          <w:sz w:val="24"/>
          <w:szCs w:val="24"/>
        </w:rPr>
        <w:t>.</w:t>
      </w:r>
    </w:p>
    <w:p w:rsidR="0013169B" w:rsidRDefault="00F73EB6">
      <w:pPr>
        <w:numPr>
          <w:ilvl w:val="0"/>
          <w:numId w:val="8"/>
        </w:numPr>
        <w:spacing w:line="360" w:lineRule="auto"/>
        <w:rPr>
          <w:rFonts w:ascii="宋体" w:hAnsi="宋体"/>
          <w:sz w:val="24"/>
          <w:szCs w:val="24"/>
        </w:rPr>
      </w:pPr>
      <w:r>
        <w:rPr>
          <w:rFonts w:ascii="宋体" w:hAnsi="宋体"/>
          <w:sz w:val="24"/>
          <w:szCs w:val="24"/>
        </w:rPr>
        <w:t>《国家免费艾滋病抗病毒药物治疗手册（第四版）》（人民卫生出版社，2016年）。</w:t>
      </w:r>
    </w:p>
    <w:p w:rsidR="0013169B" w:rsidRDefault="00F73EB6">
      <w:pPr>
        <w:numPr>
          <w:ilvl w:val="0"/>
          <w:numId w:val="8"/>
        </w:numPr>
        <w:spacing w:line="360" w:lineRule="auto"/>
        <w:rPr>
          <w:rFonts w:ascii="宋体" w:hAnsi="宋体"/>
          <w:sz w:val="24"/>
          <w:szCs w:val="24"/>
        </w:rPr>
      </w:pPr>
      <w:r>
        <w:rPr>
          <w:rFonts w:ascii="宋体" w:hAnsi="宋体"/>
          <w:sz w:val="24"/>
          <w:szCs w:val="24"/>
        </w:rPr>
        <w:t>《HIV-1基因型耐药检测及质量保证指南》，（中国疾病预防控制中心，2013年版）。</w:t>
      </w:r>
    </w:p>
    <w:p w:rsidR="0013169B" w:rsidRDefault="00F73EB6">
      <w:pPr>
        <w:numPr>
          <w:ilvl w:val="0"/>
          <w:numId w:val="8"/>
        </w:numPr>
        <w:spacing w:line="360" w:lineRule="auto"/>
        <w:rPr>
          <w:rFonts w:ascii="宋体" w:hAnsi="宋体"/>
          <w:sz w:val="24"/>
          <w:szCs w:val="24"/>
        </w:rPr>
      </w:pPr>
      <w:r>
        <w:rPr>
          <w:rFonts w:ascii="宋体" w:hAnsi="宋体"/>
          <w:sz w:val="24"/>
          <w:szCs w:val="24"/>
        </w:rPr>
        <w:t>Global Strategy for the Surveillance and Monitoring of HIV Drug Resistance, WHO, 2012.</w:t>
      </w:r>
    </w:p>
    <w:p w:rsidR="0013169B" w:rsidRDefault="00F73EB6">
      <w:pPr>
        <w:numPr>
          <w:ilvl w:val="0"/>
          <w:numId w:val="8"/>
        </w:numPr>
        <w:spacing w:line="360" w:lineRule="auto"/>
        <w:rPr>
          <w:rFonts w:ascii="宋体" w:hAnsi="宋体"/>
          <w:kern w:val="0"/>
          <w:sz w:val="24"/>
          <w:szCs w:val="24"/>
        </w:rPr>
      </w:pPr>
      <w:r>
        <w:rPr>
          <w:rFonts w:ascii="宋体" w:hAnsi="宋体"/>
          <w:kern w:val="0"/>
          <w:sz w:val="24"/>
          <w:szCs w:val="24"/>
        </w:rPr>
        <w:t>卫生部关于印发《医疗机构临床基因扩增检验实验室管理办法》的通知（卫办医政发</w:t>
      </w:r>
      <w:r>
        <w:rPr>
          <w:rFonts w:ascii="宋体" w:hAnsi="宋体"/>
          <w:sz w:val="24"/>
          <w:szCs w:val="24"/>
        </w:rPr>
        <w:t>2010]194</w:t>
      </w:r>
      <w:r>
        <w:rPr>
          <w:rFonts w:ascii="宋体" w:hAnsi="宋体"/>
          <w:kern w:val="0"/>
          <w:sz w:val="24"/>
          <w:szCs w:val="24"/>
        </w:rPr>
        <w:t>。</w:t>
      </w:r>
    </w:p>
    <w:p w:rsidR="0013169B" w:rsidRDefault="00F73EB6">
      <w:pPr>
        <w:numPr>
          <w:ilvl w:val="0"/>
          <w:numId w:val="8"/>
        </w:numPr>
        <w:spacing w:line="360" w:lineRule="auto"/>
        <w:ind w:left="426" w:hanging="426"/>
        <w:rPr>
          <w:rFonts w:ascii="宋体" w:hAnsi="宋体"/>
          <w:sz w:val="24"/>
          <w:szCs w:val="24"/>
        </w:rPr>
      </w:pPr>
      <w:r>
        <w:rPr>
          <w:rFonts w:ascii="宋体" w:hAnsi="宋体"/>
          <w:sz w:val="24"/>
          <w:szCs w:val="24"/>
        </w:rPr>
        <w:t>《HIV耐药监测策略和检测技术》人民卫生出版社，2010年。</w:t>
      </w:r>
    </w:p>
    <w:p w:rsidR="0013169B" w:rsidRDefault="00F73EB6">
      <w:pPr>
        <w:numPr>
          <w:ilvl w:val="0"/>
          <w:numId w:val="8"/>
        </w:numPr>
        <w:spacing w:line="360" w:lineRule="auto"/>
        <w:ind w:left="426" w:hanging="426"/>
        <w:rPr>
          <w:rFonts w:ascii="宋体" w:hAnsi="宋体"/>
          <w:sz w:val="24"/>
          <w:szCs w:val="24"/>
        </w:rPr>
      </w:pPr>
      <w:r>
        <w:rPr>
          <w:rFonts w:ascii="宋体" w:hAnsi="宋体"/>
          <w:sz w:val="24"/>
          <w:szCs w:val="24"/>
        </w:rPr>
        <w:t>《病原微生物实验室生物安全管理条例》（中华人民共和国国务院令第424号，2004年11月12日）。</w:t>
      </w:r>
    </w:p>
    <w:p w:rsidR="0013169B" w:rsidRDefault="0013169B">
      <w:pPr>
        <w:spacing w:line="360" w:lineRule="auto"/>
        <w:ind w:firstLineChars="200" w:firstLine="480"/>
        <w:rPr>
          <w:rFonts w:ascii="宋体" w:hAnsi="宋体"/>
          <w:sz w:val="24"/>
          <w:szCs w:val="24"/>
        </w:rPr>
      </w:pPr>
    </w:p>
    <w:p w:rsidR="0013169B" w:rsidRDefault="0013169B">
      <w:pPr>
        <w:spacing w:line="360" w:lineRule="auto"/>
        <w:ind w:firstLineChars="200" w:firstLine="480"/>
        <w:rPr>
          <w:rFonts w:ascii="宋体" w:hAnsi="宋体"/>
          <w:sz w:val="24"/>
          <w:szCs w:val="24"/>
        </w:rPr>
      </w:pPr>
    </w:p>
    <w:p w:rsidR="0013169B" w:rsidRDefault="0013169B">
      <w:pPr>
        <w:spacing w:line="360" w:lineRule="auto"/>
        <w:ind w:firstLineChars="200" w:firstLine="480"/>
        <w:rPr>
          <w:rFonts w:ascii="宋体" w:hAnsi="宋体"/>
          <w:sz w:val="24"/>
          <w:szCs w:val="24"/>
        </w:rPr>
      </w:pPr>
    </w:p>
    <w:p w:rsidR="0013169B" w:rsidRDefault="0013169B">
      <w:pPr>
        <w:spacing w:line="360" w:lineRule="auto"/>
        <w:ind w:firstLineChars="200" w:firstLine="480"/>
        <w:rPr>
          <w:rFonts w:ascii="宋体" w:hAnsi="宋体"/>
          <w:sz w:val="24"/>
          <w:szCs w:val="24"/>
        </w:rPr>
      </w:pPr>
    </w:p>
    <w:p w:rsidR="0013169B" w:rsidRDefault="0013169B">
      <w:pPr>
        <w:spacing w:line="360" w:lineRule="auto"/>
        <w:ind w:firstLineChars="200" w:firstLine="480"/>
        <w:rPr>
          <w:rFonts w:ascii="宋体" w:hAnsi="宋体"/>
          <w:sz w:val="24"/>
          <w:szCs w:val="24"/>
        </w:rPr>
      </w:pPr>
    </w:p>
    <w:p w:rsidR="0013169B" w:rsidRDefault="0013169B">
      <w:pPr>
        <w:spacing w:line="360" w:lineRule="auto"/>
        <w:rPr>
          <w:rFonts w:ascii="宋体" w:hAnsi="宋体"/>
          <w:sz w:val="24"/>
          <w:szCs w:val="24"/>
        </w:rPr>
      </w:pPr>
    </w:p>
    <w:p w:rsidR="0013169B" w:rsidRDefault="0013169B">
      <w:pPr>
        <w:spacing w:line="360" w:lineRule="auto"/>
        <w:rPr>
          <w:rFonts w:ascii="宋体" w:hAnsi="宋体"/>
          <w:sz w:val="24"/>
          <w:szCs w:val="24"/>
        </w:rPr>
      </w:pPr>
    </w:p>
    <w:p w:rsidR="0013169B" w:rsidRDefault="0013169B">
      <w:pPr>
        <w:spacing w:line="360" w:lineRule="auto"/>
        <w:rPr>
          <w:rFonts w:ascii="宋体" w:hAnsi="宋体"/>
          <w:sz w:val="24"/>
          <w:szCs w:val="24"/>
        </w:rPr>
      </w:pPr>
    </w:p>
    <w:p w:rsidR="00727111" w:rsidRDefault="00727111" w:rsidP="00E0582B">
      <w:pPr>
        <w:rPr>
          <w:rFonts w:ascii="宋体" w:hAnsi="宋体"/>
          <w:sz w:val="24"/>
          <w:szCs w:val="24"/>
        </w:rPr>
      </w:pPr>
    </w:p>
    <w:p w:rsidR="0013169B" w:rsidRDefault="00F73EB6">
      <w:pPr>
        <w:pStyle w:val="1"/>
        <w:snapToGrid w:val="0"/>
        <w:rPr>
          <w:rFonts w:ascii="黑体" w:eastAsia="黑体" w:hAnsi="黑体"/>
          <w:b w:val="0"/>
          <w:color w:val="auto"/>
          <w:sz w:val="44"/>
          <w:szCs w:val="44"/>
        </w:rPr>
      </w:pPr>
      <w:bookmarkStart w:id="294" w:name="_Toc37239710"/>
      <w:r>
        <w:rPr>
          <w:rFonts w:ascii="黑体" w:eastAsia="黑体" w:hAnsi="黑体" w:hint="eastAsia"/>
          <w:b w:val="0"/>
          <w:color w:val="auto"/>
          <w:sz w:val="44"/>
          <w:szCs w:val="44"/>
        </w:rPr>
        <w:t>第七章</w:t>
      </w:r>
      <w:r>
        <w:rPr>
          <w:rFonts w:ascii="黑体" w:eastAsia="黑体" w:hAnsi="黑体"/>
          <w:b w:val="0"/>
          <w:color w:val="auto"/>
          <w:sz w:val="44"/>
          <w:szCs w:val="44"/>
        </w:rPr>
        <w:t xml:space="preserve">  CD4+和CD8+T</w:t>
      </w:r>
      <w:r>
        <w:rPr>
          <w:rFonts w:ascii="黑体" w:eastAsia="黑体" w:hAnsi="黑体" w:hint="eastAsia"/>
          <w:b w:val="0"/>
          <w:color w:val="auto"/>
          <w:sz w:val="44"/>
          <w:szCs w:val="44"/>
        </w:rPr>
        <w:t>淋巴细胞检测</w:t>
      </w:r>
      <w:bookmarkEnd w:id="292"/>
      <w:bookmarkEnd w:id="294"/>
    </w:p>
    <w:p w:rsidR="0013169B" w:rsidRDefault="0013169B">
      <w:pPr>
        <w:spacing w:line="300" w:lineRule="auto"/>
        <w:outlineLvl w:val="1"/>
        <w:rPr>
          <w:rFonts w:ascii="宋体" w:hAnsi="宋体"/>
          <w:b/>
          <w:sz w:val="22"/>
          <w:szCs w:val="28"/>
        </w:rPr>
      </w:pPr>
    </w:p>
    <w:p w:rsidR="0013169B" w:rsidRDefault="00F73EB6">
      <w:pPr>
        <w:pStyle w:val="2"/>
        <w:adjustRightInd/>
        <w:snapToGrid/>
        <w:spacing w:line="360" w:lineRule="auto"/>
        <w:rPr>
          <w:rFonts w:ascii="宋体" w:hAnsi="宋体"/>
          <w:color w:val="auto"/>
          <w:sz w:val="24"/>
          <w:szCs w:val="24"/>
        </w:rPr>
      </w:pPr>
      <w:bookmarkStart w:id="295" w:name="_Toc403990975"/>
      <w:bookmarkStart w:id="296" w:name="_Toc37239711"/>
      <w:r>
        <w:rPr>
          <w:rFonts w:ascii="宋体" w:hAnsi="宋体"/>
          <w:color w:val="auto"/>
          <w:sz w:val="24"/>
          <w:szCs w:val="24"/>
        </w:rPr>
        <w:t>1</w:t>
      </w:r>
      <w:r>
        <w:rPr>
          <w:rFonts w:ascii="宋体" w:hAnsi="宋体" w:hint="eastAsia"/>
          <w:color w:val="auto"/>
          <w:sz w:val="24"/>
          <w:szCs w:val="24"/>
        </w:rPr>
        <w:t xml:space="preserve">  </w:t>
      </w:r>
      <w:r>
        <w:rPr>
          <w:rFonts w:ascii="宋体" w:hAnsi="宋体"/>
          <w:color w:val="auto"/>
          <w:sz w:val="24"/>
          <w:szCs w:val="24"/>
        </w:rPr>
        <w:t>范围</w:t>
      </w:r>
      <w:bookmarkEnd w:id="295"/>
      <w:bookmarkEnd w:id="296"/>
    </w:p>
    <w:p w:rsidR="0013169B" w:rsidRDefault="00F73EB6">
      <w:pPr>
        <w:spacing w:line="360" w:lineRule="auto"/>
        <w:ind w:firstLineChars="200" w:firstLine="480"/>
        <w:rPr>
          <w:rFonts w:ascii="宋体" w:hAnsi="宋体"/>
          <w:sz w:val="24"/>
          <w:szCs w:val="24"/>
        </w:rPr>
      </w:pPr>
      <w:r>
        <w:rPr>
          <w:rFonts w:ascii="宋体" w:hAnsi="宋体"/>
          <w:sz w:val="24"/>
          <w:szCs w:val="24"/>
        </w:rPr>
        <w:t>本章规定了</w:t>
      </w:r>
      <w:r>
        <w:rPr>
          <w:rFonts w:ascii="宋体" w:hAnsi="宋体"/>
          <w:bCs/>
          <w:sz w:val="24"/>
          <w:szCs w:val="24"/>
        </w:rPr>
        <w:t>CD4+和CD</w:t>
      </w:r>
      <w:r>
        <w:rPr>
          <w:rFonts w:ascii="宋体" w:hAnsi="宋体" w:hint="eastAsia"/>
          <w:bCs/>
          <w:sz w:val="24"/>
          <w:szCs w:val="24"/>
        </w:rPr>
        <w:t>8</w:t>
      </w:r>
      <w:r>
        <w:rPr>
          <w:rFonts w:ascii="宋体" w:hAnsi="宋体"/>
          <w:bCs/>
          <w:sz w:val="24"/>
          <w:szCs w:val="24"/>
        </w:rPr>
        <w:t>+T</w:t>
      </w:r>
      <w:r>
        <w:rPr>
          <w:rFonts w:ascii="宋体" w:hAnsi="宋体"/>
          <w:sz w:val="24"/>
          <w:szCs w:val="24"/>
        </w:rPr>
        <w:t>淋巴细胞</w:t>
      </w:r>
      <w:r>
        <w:rPr>
          <w:rFonts w:ascii="宋体" w:hAnsi="宋体" w:hint="eastAsia"/>
          <w:sz w:val="24"/>
          <w:szCs w:val="24"/>
        </w:rPr>
        <w:t>检测的意义、检测方法、结果报告及质量控制要求</w:t>
      </w:r>
      <w:r>
        <w:rPr>
          <w:rFonts w:ascii="宋体" w:hAnsi="宋体"/>
          <w:sz w:val="24"/>
          <w:szCs w:val="24"/>
        </w:rPr>
        <w:t>。</w:t>
      </w:r>
      <w:r>
        <w:rPr>
          <w:rFonts w:ascii="宋体" w:hAnsi="宋体" w:hint="eastAsia"/>
          <w:sz w:val="24"/>
          <w:szCs w:val="24"/>
        </w:rPr>
        <w:t>适用于从事相关检测的各级艾滋病检测实验室。</w:t>
      </w:r>
    </w:p>
    <w:p w:rsidR="0013169B" w:rsidRDefault="0013169B">
      <w:pPr>
        <w:spacing w:line="360" w:lineRule="auto"/>
        <w:ind w:firstLineChars="200" w:firstLine="480"/>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297" w:name="_Toc403990977"/>
      <w:bookmarkStart w:id="298" w:name="_Toc37239712"/>
      <w:r>
        <w:rPr>
          <w:rFonts w:ascii="宋体" w:hAnsi="宋体" w:hint="eastAsia"/>
          <w:color w:val="auto"/>
          <w:sz w:val="24"/>
          <w:szCs w:val="24"/>
        </w:rPr>
        <w:t xml:space="preserve">2  </w:t>
      </w:r>
      <w:r>
        <w:rPr>
          <w:rFonts w:ascii="宋体" w:hAnsi="宋体"/>
          <w:color w:val="auto"/>
          <w:sz w:val="24"/>
          <w:szCs w:val="24"/>
        </w:rPr>
        <w:t>CD4+ 和CD</w:t>
      </w:r>
      <w:r>
        <w:rPr>
          <w:rFonts w:ascii="宋体" w:hAnsi="宋体" w:hint="eastAsia"/>
          <w:color w:val="auto"/>
          <w:sz w:val="24"/>
          <w:szCs w:val="24"/>
        </w:rPr>
        <w:t>8</w:t>
      </w:r>
      <w:r>
        <w:rPr>
          <w:rFonts w:ascii="宋体" w:hAnsi="宋体"/>
          <w:color w:val="auto"/>
          <w:sz w:val="24"/>
          <w:szCs w:val="24"/>
        </w:rPr>
        <w:t>+T淋巴细胞检测的意义</w:t>
      </w:r>
      <w:bookmarkEnd w:id="297"/>
      <w:bookmarkEnd w:id="298"/>
    </w:p>
    <w:p w:rsidR="0013169B" w:rsidRDefault="00F73EB6">
      <w:pPr>
        <w:pStyle w:val="3"/>
        <w:spacing w:line="360" w:lineRule="auto"/>
        <w:rPr>
          <w:rFonts w:ascii="宋体" w:hAnsi="宋体"/>
          <w:bCs w:val="0"/>
          <w:sz w:val="24"/>
          <w:szCs w:val="24"/>
        </w:rPr>
      </w:pPr>
      <w:bookmarkStart w:id="299" w:name="_Toc37239713"/>
      <w:bookmarkStart w:id="300" w:name="_Toc403990978"/>
      <w:r>
        <w:rPr>
          <w:rFonts w:ascii="宋体" w:hAnsi="宋体" w:hint="eastAsia"/>
          <w:bCs w:val="0"/>
          <w:sz w:val="24"/>
          <w:szCs w:val="24"/>
        </w:rPr>
        <w:t>2.1  HIV感染免疫状态和临床分期</w:t>
      </w:r>
      <w:bookmarkEnd w:id="299"/>
    </w:p>
    <w:p w:rsidR="0013169B" w:rsidRDefault="00F73EB6">
      <w:pPr>
        <w:spacing w:line="360" w:lineRule="auto"/>
        <w:ind w:firstLineChars="200" w:firstLine="480"/>
        <w:rPr>
          <w:rFonts w:ascii="宋体" w:hAnsi="宋体"/>
          <w:sz w:val="24"/>
          <w:szCs w:val="24"/>
        </w:rPr>
      </w:pPr>
      <w:r>
        <w:rPr>
          <w:rFonts w:ascii="宋体" w:hAnsi="宋体" w:hint="eastAsia"/>
          <w:sz w:val="24"/>
          <w:szCs w:val="24"/>
        </w:rPr>
        <w:t>CD</w:t>
      </w:r>
      <w:r>
        <w:rPr>
          <w:rFonts w:ascii="宋体" w:hAnsi="宋体" w:hint="eastAsia"/>
          <w:bCs/>
          <w:sz w:val="24"/>
          <w:szCs w:val="24"/>
        </w:rPr>
        <w:t>4+T</w:t>
      </w:r>
      <w:r>
        <w:rPr>
          <w:rFonts w:ascii="宋体" w:hAnsi="宋体" w:hint="eastAsia"/>
          <w:sz w:val="24"/>
          <w:szCs w:val="24"/>
        </w:rPr>
        <w:t>淋巴细胞计数是了解基线免疫状况的重要指标，也是抗病毒治疗</w:t>
      </w:r>
      <w:r>
        <w:rPr>
          <w:rFonts w:ascii="宋体" w:hAnsi="宋体"/>
          <w:sz w:val="24"/>
          <w:szCs w:val="24"/>
        </w:rPr>
        <w:t>后免疫功能重建</w:t>
      </w:r>
      <w:r>
        <w:rPr>
          <w:rFonts w:ascii="宋体" w:hAnsi="宋体" w:hint="eastAsia"/>
          <w:sz w:val="24"/>
          <w:szCs w:val="24"/>
        </w:rPr>
        <w:t>的重要实验室指标。</w:t>
      </w:r>
      <w:r>
        <w:rPr>
          <w:rFonts w:ascii="宋体" w:hAnsi="宋体"/>
          <w:bCs/>
          <w:sz w:val="24"/>
          <w:szCs w:val="24"/>
        </w:rPr>
        <w:t>CD</w:t>
      </w:r>
      <w:r>
        <w:rPr>
          <w:rFonts w:ascii="宋体" w:hAnsi="宋体" w:hint="eastAsia"/>
          <w:bCs/>
          <w:sz w:val="24"/>
          <w:szCs w:val="24"/>
        </w:rPr>
        <w:t>4+</w:t>
      </w:r>
      <w:r>
        <w:rPr>
          <w:rFonts w:ascii="宋体" w:hAnsi="宋体"/>
          <w:bCs/>
          <w:sz w:val="24"/>
          <w:szCs w:val="24"/>
        </w:rPr>
        <w:t>T</w:t>
      </w:r>
      <w:r>
        <w:rPr>
          <w:rFonts w:ascii="宋体" w:hAnsi="宋体"/>
          <w:sz w:val="24"/>
          <w:szCs w:val="24"/>
        </w:rPr>
        <w:t>淋巴细胞</w:t>
      </w:r>
      <w:r>
        <w:rPr>
          <w:rFonts w:ascii="宋体" w:hAnsi="宋体" w:hint="eastAsia"/>
          <w:sz w:val="24"/>
          <w:szCs w:val="24"/>
        </w:rPr>
        <w:t>绝对数</w:t>
      </w:r>
      <w:r>
        <w:rPr>
          <w:rFonts w:ascii="宋体" w:hAnsi="宋体"/>
          <w:sz w:val="24"/>
          <w:szCs w:val="24"/>
        </w:rPr>
        <w:t>值</w:t>
      </w:r>
      <w:r>
        <w:rPr>
          <w:rFonts w:ascii="宋体" w:hAnsi="宋体" w:hint="eastAsia"/>
          <w:sz w:val="24"/>
          <w:szCs w:val="24"/>
        </w:rPr>
        <w:t>和百分比分别是</w:t>
      </w:r>
      <w:r>
        <w:rPr>
          <w:rFonts w:ascii="宋体" w:hAnsi="宋体"/>
          <w:sz w:val="24"/>
          <w:szCs w:val="24"/>
        </w:rPr>
        <w:t>成人及15岁（含15岁）以上青少年</w:t>
      </w:r>
      <w:r>
        <w:rPr>
          <w:rFonts w:ascii="宋体" w:hAnsi="宋体" w:hint="eastAsia"/>
          <w:sz w:val="24"/>
          <w:szCs w:val="24"/>
        </w:rPr>
        <w:t>、15岁以下儿童</w:t>
      </w:r>
      <w:r>
        <w:rPr>
          <w:rFonts w:ascii="宋体" w:hAnsi="宋体"/>
          <w:bCs/>
          <w:sz w:val="24"/>
          <w:szCs w:val="24"/>
        </w:rPr>
        <w:t>HIV/AIDS</w:t>
      </w:r>
      <w:r>
        <w:rPr>
          <w:rFonts w:ascii="宋体" w:hAnsi="宋体"/>
          <w:sz w:val="24"/>
          <w:szCs w:val="24"/>
        </w:rPr>
        <w:t>临床分期标准的</w:t>
      </w:r>
      <w:r>
        <w:rPr>
          <w:rFonts w:ascii="宋体" w:hAnsi="宋体" w:hint="eastAsia"/>
          <w:sz w:val="24"/>
          <w:szCs w:val="24"/>
        </w:rPr>
        <w:t>主要指标</w:t>
      </w:r>
      <w:r>
        <w:rPr>
          <w:rFonts w:ascii="宋体" w:hAnsi="宋体"/>
          <w:sz w:val="24"/>
          <w:szCs w:val="24"/>
        </w:rPr>
        <w:t>之一。</w:t>
      </w:r>
      <w:r>
        <w:rPr>
          <w:rFonts w:ascii="宋体" w:hAnsi="宋体" w:hint="eastAsia"/>
          <w:sz w:val="24"/>
          <w:szCs w:val="24"/>
        </w:rPr>
        <w:t xml:space="preserve">成人及5岁以上儿童和青少年，CD4+T淋巴细胞计数数量可提示有无免疫缺陷以及轻度、中度、重度免疫缺陷；5岁及以下儿童，CD4+T淋巴细胞在外周血淋巴细胞中的百分比数量可提示有无免疫缺陷以及轻度、中度、重度免疫缺陷。 </w:t>
      </w:r>
    </w:p>
    <w:p w:rsidR="0013169B" w:rsidRDefault="00F73EB6">
      <w:pPr>
        <w:pStyle w:val="3"/>
        <w:spacing w:line="360" w:lineRule="auto"/>
        <w:rPr>
          <w:rFonts w:ascii="宋体" w:hAnsi="宋体"/>
          <w:bCs w:val="0"/>
          <w:sz w:val="24"/>
          <w:szCs w:val="24"/>
        </w:rPr>
      </w:pPr>
      <w:bookmarkStart w:id="301" w:name="_Toc37239714"/>
      <w:r>
        <w:rPr>
          <w:rFonts w:ascii="宋体" w:hAnsi="宋体" w:hint="eastAsia"/>
          <w:bCs w:val="0"/>
          <w:sz w:val="24"/>
          <w:szCs w:val="24"/>
        </w:rPr>
        <w:t>2.2  疾病进展监测</w:t>
      </w:r>
      <w:bookmarkEnd w:id="301"/>
    </w:p>
    <w:p w:rsidR="0013169B" w:rsidRDefault="00F73EB6">
      <w:pPr>
        <w:spacing w:line="360" w:lineRule="auto"/>
        <w:ind w:firstLineChars="200" w:firstLine="480"/>
        <w:rPr>
          <w:rFonts w:ascii="宋体" w:hAnsi="宋体"/>
          <w:sz w:val="24"/>
          <w:szCs w:val="24"/>
        </w:rPr>
      </w:pPr>
      <w:r>
        <w:rPr>
          <w:rFonts w:ascii="宋体" w:hAnsi="宋体" w:hint="eastAsia"/>
          <w:sz w:val="24"/>
          <w:szCs w:val="24"/>
        </w:rPr>
        <w:t xml:space="preserve">基线和持续CD4+T淋巴细胞检测，可以观察疾病发展状况和评价治疗效果。我国建议CD4+T淋巴细胞计数&gt;350个／uL的(无症状)HIV感染者，每6个月应检测1次； 已接受HAART患者在治疗的第1年内每3个月检测1次；治疗1年以上且病情稳定的患者可改为每6个月检测1次。对于HAART后患者体内病毒被充分抑制，CD4+T淋巴细胞计数长期处于稳定水平的患者，CD4+T淋巴细胞计数在300～500个／uL的患者，建议每12个月检测1次；&gt;500个／uL的患者可选择性进行CD4+T淋巴细胞检测。对于发生病毒学突破患者、出现艾滋病相关临床症状的患者、接受可能降低CD4+T淋巴细胞治疗的患者则需再次进行定期CD4+T淋巴细胞检测。  </w:t>
      </w:r>
    </w:p>
    <w:p w:rsidR="0013169B" w:rsidRDefault="00F73EB6">
      <w:pPr>
        <w:pStyle w:val="3"/>
        <w:spacing w:line="360" w:lineRule="auto"/>
        <w:rPr>
          <w:rFonts w:ascii="宋体" w:hAnsi="宋体"/>
          <w:bCs w:val="0"/>
          <w:sz w:val="24"/>
          <w:szCs w:val="24"/>
        </w:rPr>
      </w:pPr>
      <w:bookmarkStart w:id="302" w:name="_Toc37239715"/>
      <w:r>
        <w:rPr>
          <w:rFonts w:ascii="宋体" w:hAnsi="宋体" w:hint="eastAsia"/>
          <w:bCs w:val="0"/>
          <w:sz w:val="24"/>
          <w:szCs w:val="24"/>
        </w:rPr>
        <w:t>2.3  机会性感染的风险评估</w:t>
      </w:r>
      <w:bookmarkEnd w:id="302"/>
    </w:p>
    <w:p w:rsidR="0013169B" w:rsidRDefault="00F73EB6">
      <w:pPr>
        <w:spacing w:line="360" w:lineRule="auto"/>
        <w:ind w:firstLineChars="200" w:firstLine="480"/>
        <w:rPr>
          <w:rFonts w:ascii="宋体" w:hAnsi="宋体"/>
          <w:sz w:val="24"/>
          <w:szCs w:val="24"/>
        </w:rPr>
      </w:pPr>
      <w:r>
        <w:rPr>
          <w:rFonts w:ascii="宋体" w:hAnsi="宋体"/>
          <w:sz w:val="24"/>
          <w:szCs w:val="24"/>
        </w:rPr>
        <w:t>机会性感染是艾滋病患者死亡的主要原因</w:t>
      </w:r>
      <w:r>
        <w:rPr>
          <w:rFonts w:ascii="宋体" w:hAnsi="宋体" w:hint="eastAsia"/>
          <w:sz w:val="24"/>
          <w:szCs w:val="24"/>
        </w:rPr>
        <w:t>，</w:t>
      </w:r>
      <w:r>
        <w:rPr>
          <w:rFonts w:ascii="宋体" w:hAnsi="宋体" w:hint="eastAsia"/>
          <w:bCs/>
          <w:sz w:val="24"/>
          <w:szCs w:val="24"/>
        </w:rPr>
        <w:t>CD4+T</w:t>
      </w:r>
      <w:r>
        <w:rPr>
          <w:rFonts w:ascii="宋体" w:hAnsi="宋体"/>
          <w:sz w:val="24"/>
          <w:szCs w:val="24"/>
        </w:rPr>
        <w:t>淋巴细胞</w:t>
      </w:r>
      <w:r>
        <w:rPr>
          <w:rFonts w:ascii="宋体" w:hAnsi="宋体" w:hint="eastAsia"/>
          <w:sz w:val="24"/>
          <w:szCs w:val="24"/>
        </w:rPr>
        <w:t>可评估</w:t>
      </w:r>
      <w:r>
        <w:rPr>
          <w:rFonts w:ascii="宋体" w:hAnsi="宋体"/>
          <w:bCs/>
          <w:sz w:val="24"/>
          <w:szCs w:val="24"/>
        </w:rPr>
        <w:t>HIV</w:t>
      </w:r>
      <w:r>
        <w:rPr>
          <w:rFonts w:ascii="宋体" w:hAnsi="宋体" w:hint="eastAsia"/>
          <w:sz w:val="24"/>
          <w:szCs w:val="24"/>
        </w:rPr>
        <w:t>感染者机会性感染的风险，辅助判断是否进行预防性治疗（如当</w:t>
      </w:r>
      <w:r>
        <w:rPr>
          <w:rFonts w:ascii="宋体" w:hAnsi="宋体"/>
          <w:bCs/>
          <w:sz w:val="24"/>
          <w:szCs w:val="24"/>
        </w:rPr>
        <w:t>CD</w:t>
      </w:r>
      <w:r>
        <w:rPr>
          <w:rFonts w:ascii="宋体" w:hAnsi="宋体" w:hint="eastAsia"/>
          <w:bCs/>
          <w:sz w:val="24"/>
          <w:szCs w:val="24"/>
        </w:rPr>
        <w:t>4+</w:t>
      </w:r>
      <w:r>
        <w:rPr>
          <w:rFonts w:ascii="宋体" w:hAnsi="宋体"/>
          <w:bCs/>
          <w:sz w:val="24"/>
          <w:szCs w:val="24"/>
        </w:rPr>
        <w:t>T</w:t>
      </w:r>
      <w:r>
        <w:rPr>
          <w:rFonts w:ascii="宋体" w:hAnsi="宋体"/>
          <w:sz w:val="24"/>
          <w:szCs w:val="24"/>
        </w:rPr>
        <w:t>淋巴细胞</w:t>
      </w:r>
      <w:r>
        <w:rPr>
          <w:rFonts w:ascii="宋体" w:hAnsi="宋体" w:hint="eastAsia"/>
          <w:sz w:val="24"/>
          <w:szCs w:val="24"/>
        </w:rPr>
        <w:t>＜</w:t>
      </w:r>
      <w:r>
        <w:rPr>
          <w:rFonts w:ascii="宋体" w:hAnsi="宋体"/>
          <w:sz w:val="24"/>
          <w:szCs w:val="24"/>
        </w:rPr>
        <w:t>200/μl</w:t>
      </w:r>
      <w:r>
        <w:rPr>
          <w:rFonts w:ascii="宋体" w:hAnsi="宋体" w:hint="eastAsia"/>
          <w:sz w:val="24"/>
          <w:szCs w:val="24"/>
        </w:rPr>
        <w:t>时，应给予抗肺孢子</w:t>
      </w:r>
      <w:r>
        <w:rPr>
          <w:rFonts w:ascii="宋体" w:hAnsi="宋体"/>
          <w:sz w:val="24"/>
          <w:szCs w:val="24"/>
        </w:rPr>
        <w:t>菌</w:t>
      </w:r>
      <w:r>
        <w:rPr>
          <w:rFonts w:ascii="宋体" w:hAnsi="宋体" w:hint="eastAsia"/>
          <w:sz w:val="24"/>
          <w:szCs w:val="24"/>
        </w:rPr>
        <w:t>肺炎等的预防性治疗）。</w:t>
      </w:r>
    </w:p>
    <w:p w:rsidR="0013169B" w:rsidRDefault="00F73EB6">
      <w:pPr>
        <w:pStyle w:val="3"/>
        <w:spacing w:line="360" w:lineRule="auto"/>
        <w:rPr>
          <w:rFonts w:ascii="宋体" w:hAnsi="宋体"/>
          <w:bCs w:val="0"/>
          <w:sz w:val="24"/>
          <w:szCs w:val="24"/>
        </w:rPr>
      </w:pPr>
      <w:bookmarkStart w:id="303" w:name="_Toc37239716"/>
      <w:r>
        <w:rPr>
          <w:rFonts w:ascii="宋体" w:hAnsi="宋体" w:hint="eastAsia"/>
          <w:bCs w:val="0"/>
          <w:sz w:val="24"/>
          <w:szCs w:val="24"/>
        </w:rPr>
        <w:t>2.4  抗病毒治疗适应症选择及疗效评价</w:t>
      </w:r>
      <w:bookmarkEnd w:id="303"/>
    </w:p>
    <w:p w:rsidR="0013169B" w:rsidRDefault="00F73EB6">
      <w:pPr>
        <w:tabs>
          <w:tab w:val="left" w:pos="1386"/>
          <w:tab w:val="left" w:pos="1440"/>
        </w:tabs>
        <w:spacing w:line="360" w:lineRule="auto"/>
        <w:ind w:firstLineChars="200" w:firstLine="480"/>
        <w:jc w:val="left"/>
        <w:rPr>
          <w:rFonts w:ascii="宋体" w:hAnsi="宋体"/>
          <w:sz w:val="24"/>
          <w:szCs w:val="24"/>
        </w:rPr>
      </w:pPr>
      <w:r>
        <w:rPr>
          <w:rFonts w:ascii="宋体" w:hAnsi="宋体" w:hint="eastAsia"/>
          <w:sz w:val="24"/>
          <w:szCs w:val="24"/>
        </w:rPr>
        <w:t>CD4</w:t>
      </w:r>
      <w:r>
        <w:rPr>
          <w:rFonts w:ascii="宋体" w:hAnsi="宋体"/>
          <w:sz w:val="24"/>
          <w:szCs w:val="24"/>
        </w:rPr>
        <w:t>+T</w:t>
      </w:r>
      <w:r>
        <w:rPr>
          <w:rFonts w:ascii="宋体" w:hAnsi="宋体" w:hint="eastAsia"/>
          <w:sz w:val="24"/>
          <w:szCs w:val="24"/>
        </w:rPr>
        <w:t>淋巴细胞计数≤</w:t>
      </w:r>
      <w:r>
        <w:rPr>
          <w:rFonts w:ascii="宋体" w:hAnsi="宋体"/>
          <w:sz w:val="24"/>
          <w:szCs w:val="24"/>
        </w:rPr>
        <w:t>350个/mm</w:t>
      </w:r>
      <w:r>
        <w:rPr>
          <w:rFonts w:ascii="宋体" w:hAnsi="宋体"/>
          <w:sz w:val="24"/>
          <w:szCs w:val="24"/>
          <w:vertAlign w:val="superscript"/>
        </w:rPr>
        <w:t>3</w:t>
      </w:r>
      <w:r>
        <w:rPr>
          <w:rFonts w:ascii="宋体" w:hAnsi="宋体"/>
          <w:sz w:val="24"/>
          <w:szCs w:val="24"/>
        </w:rPr>
        <w:t>；WHO分期Ⅲ、Ⅳ期疾病；合并活动性结核；合</w:t>
      </w:r>
      <w:r>
        <w:rPr>
          <w:rFonts w:ascii="宋体" w:hAnsi="宋体"/>
          <w:sz w:val="24"/>
          <w:szCs w:val="24"/>
        </w:rPr>
        <w:lastRenderedPageBreak/>
        <w:t>并活动性乙型肝炎，需要抗乙肝病毒治疗；HIV相关肾脏疾病；妊娠；配偶和性伴HIV感染的一方等</w:t>
      </w:r>
      <w:r>
        <w:rPr>
          <w:rFonts w:ascii="宋体" w:hAnsi="宋体" w:hint="eastAsia"/>
          <w:sz w:val="24"/>
          <w:szCs w:val="24"/>
        </w:rPr>
        <w:t>，应该优先尽快提供抗病毒治疗。</w:t>
      </w:r>
    </w:p>
    <w:p w:rsidR="0013169B" w:rsidRDefault="00F73EB6">
      <w:pPr>
        <w:tabs>
          <w:tab w:val="left" w:pos="1386"/>
          <w:tab w:val="left" w:pos="1440"/>
        </w:tabs>
        <w:spacing w:line="360" w:lineRule="auto"/>
        <w:jc w:val="left"/>
        <w:rPr>
          <w:rFonts w:ascii="宋体" w:hAnsi="宋体"/>
          <w:sz w:val="24"/>
          <w:szCs w:val="24"/>
        </w:rPr>
      </w:pPr>
      <w:r>
        <w:rPr>
          <w:rFonts w:ascii="宋体" w:hAnsi="宋体" w:hint="eastAsia"/>
          <w:sz w:val="24"/>
          <w:szCs w:val="24"/>
        </w:rPr>
        <w:t xml:space="preserve">    所有HIV感染的婴幼儿和儿童，无论WHO临床分期或CD4+T淋巴细胞计数水平，均应启动抗病毒治疗。</w:t>
      </w:r>
    </w:p>
    <w:p w:rsidR="0013169B" w:rsidRDefault="00F73EB6">
      <w:pPr>
        <w:tabs>
          <w:tab w:val="left" w:pos="1386"/>
          <w:tab w:val="left" w:pos="1440"/>
        </w:tabs>
        <w:spacing w:line="360" w:lineRule="auto"/>
        <w:ind w:firstLineChars="200" w:firstLine="480"/>
        <w:jc w:val="left"/>
        <w:rPr>
          <w:rFonts w:ascii="宋体" w:hAnsi="宋体"/>
          <w:sz w:val="24"/>
          <w:szCs w:val="24"/>
        </w:rPr>
      </w:pPr>
      <w:r>
        <w:rPr>
          <w:rFonts w:ascii="宋体" w:hAnsi="宋体"/>
          <w:sz w:val="24"/>
          <w:szCs w:val="24"/>
        </w:rPr>
        <w:t>CD</w:t>
      </w:r>
      <w:r>
        <w:rPr>
          <w:rFonts w:ascii="宋体" w:hAnsi="宋体"/>
          <w:bCs/>
          <w:sz w:val="24"/>
          <w:szCs w:val="24"/>
        </w:rPr>
        <w:t>4+T</w:t>
      </w:r>
      <w:r>
        <w:rPr>
          <w:rFonts w:ascii="宋体" w:hAnsi="宋体"/>
          <w:sz w:val="24"/>
          <w:szCs w:val="24"/>
        </w:rPr>
        <w:t>淋巴细胞数量是抗病毒治疗后免疫功能重建的重要实验室指标，治疗后定期检测</w:t>
      </w:r>
      <w:r>
        <w:rPr>
          <w:rFonts w:ascii="宋体" w:hAnsi="宋体"/>
          <w:bCs/>
          <w:sz w:val="24"/>
          <w:szCs w:val="24"/>
        </w:rPr>
        <w:t>CD4+T</w:t>
      </w:r>
      <w:r>
        <w:rPr>
          <w:rFonts w:ascii="宋体" w:hAnsi="宋体"/>
          <w:sz w:val="24"/>
          <w:szCs w:val="24"/>
        </w:rPr>
        <w:t>淋巴细胞数量，</w:t>
      </w:r>
      <w:r>
        <w:rPr>
          <w:rFonts w:ascii="宋体" w:hAnsi="宋体" w:hint="eastAsia"/>
          <w:sz w:val="24"/>
          <w:szCs w:val="24"/>
        </w:rPr>
        <w:t>可</w:t>
      </w:r>
      <w:r>
        <w:rPr>
          <w:rFonts w:ascii="宋体" w:hAnsi="宋体"/>
          <w:sz w:val="24"/>
          <w:szCs w:val="24"/>
        </w:rPr>
        <w:t>判断免疫系统恢复情况。</w:t>
      </w:r>
    </w:p>
    <w:p w:rsidR="0013169B" w:rsidRDefault="00F73EB6">
      <w:pPr>
        <w:pStyle w:val="3"/>
        <w:spacing w:line="360" w:lineRule="auto"/>
        <w:rPr>
          <w:rFonts w:ascii="宋体" w:hAnsi="宋体"/>
          <w:sz w:val="24"/>
          <w:szCs w:val="24"/>
        </w:rPr>
      </w:pPr>
      <w:bookmarkStart w:id="304" w:name="_Toc37239717"/>
      <w:r>
        <w:rPr>
          <w:rFonts w:ascii="宋体" w:hAnsi="宋体" w:hint="eastAsia"/>
          <w:sz w:val="24"/>
          <w:szCs w:val="24"/>
        </w:rPr>
        <w:t>2.5  免疫重建监测</w:t>
      </w:r>
      <w:bookmarkEnd w:id="304"/>
      <w:r>
        <w:rPr>
          <w:rFonts w:ascii="宋体" w:hAnsi="宋体" w:hint="eastAsia"/>
          <w:sz w:val="24"/>
          <w:szCs w:val="24"/>
        </w:rPr>
        <w:t xml:space="preserve"> </w:t>
      </w:r>
    </w:p>
    <w:p w:rsidR="0013169B" w:rsidRDefault="00F73EB6">
      <w:pPr>
        <w:tabs>
          <w:tab w:val="left" w:pos="1386"/>
          <w:tab w:val="left" w:pos="1440"/>
        </w:tabs>
        <w:spacing w:line="360" w:lineRule="auto"/>
        <w:ind w:firstLineChars="200" w:firstLine="480"/>
        <w:jc w:val="left"/>
        <w:rPr>
          <w:rFonts w:ascii="宋体" w:hAnsi="宋体"/>
          <w:bCs/>
          <w:sz w:val="24"/>
          <w:szCs w:val="24"/>
        </w:rPr>
      </w:pPr>
      <w:r>
        <w:rPr>
          <w:rFonts w:ascii="宋体" w:hAnsi="宋体" w:hint="eastAsia"/>
          <w:bCs/>
          <w:sz w:val="24"/>
          <w:szCs w:val="24"/>
        </w:rPr>
        <w:t>CD8+T淋巴细胞为抑制性/细胞毒性T细胞，HIV感染者CD8+T细胞数量会增加，导致CD4/CD8比值下降。</w:t>
      </w:r>
      <w:r>
        <w:rPr>
          <w:rFonts w:ascii="宋体" w:hAnsi="宋体"/>
          <w:bCs/>
          <w:sz w:val="24"/>
          <w:szCs w:val="24"/>
        </w:rPr>
        <w:t>CD4+</w:t>
      </w:r>
      <w:r>
        <w:rPr>
          <w:rFonts w:ascii="宋体" w:hAnsi="宋体" w:hint="eastAsia"/>
          <w:bCs/>
          <w:sz w:val="24"/>
          <w:szCs w:val="24"/>
        </w:rPr>
        <w:t>／</w:t>
      </w:r>
      <w:r>
        <w:rPr>
          <w:rFonts w:ascii="宋体" w:hAnsi="宋体"/>
          <w:bCs/>
          <w:sz w:val="24"/>
          <w:szCs w:val="24"/>
        </w:rPr>
        <w:t>CD8+T</w:t>
      </w:r>
      <w:r>
        <w:rPr>
          <w:rFonts w:ascii="宋体" w:hAnsi="宋体" w:hint="eastAsia"/>
          <w:bCs/>
          <w:sz w:val="24"/>
          <w:szCs w:val="24"/>
        </w:rPr>
        <w:t>淋巴细胞比值倒置可在长期</w:t>
      </w:r>
      <w:r>
        <w:rPr>
          <w:rFonts w:ascii="宋体" w:hAnsi="宋体"/>
          <w:bCs/>
          <w:sz w:val="24"/>
          <w:szCs w:val="24"/>
        </w:rPr>
        <w:t>HAART</w:t>
      </w:r>
      <w:r>
        <w:rPr>
          <w:rFonts w:ascii="宋体" w:hAnsi="宋体" w:hint="eastAsia"/>
          <w:bCs/>
          <w:sz w:val="24"/>
          <w:szCs w:val="24"/>
        </w:rPr>
        <w:t>后出现不同程度的改善，其变化提示患者的治疗效果和免疫功能重建状态。</w:t>
      </w:r>
    </w:p>
    <w:bookmarkEnd w:id="300"/>
    <w:p w:rsidR="0013169B" w:rsidRDefault="0013169B">
      <w:pPr>
        <w:tabs>
          <w:tab w:val="left" w:pos="1386"/>
          <w:tab w:val="left" w:pos="1440"/>
        </w:tabs>
        <w:spacing w:line="360" w:lineRule="auto"/>
        <w:ind w:left="105"/>
        <w:jc w:val="left"/>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305" w:name="_Toc403990984"/>
      <w:bookmarkStart w:id="306" w:name="_Toc37239718"/>
      <w:r>
        <w:rPr>
          <w:rFonts w:ascii="宋体" w:hAnsi="宋体" w:hint="eastAsia"/>
          <w:color w:val="auto"/>
          <w:sz w:val="24"/>
          <w:szCs w:val="24"/>
        </w:rPr>
        <w:t>3</w:t>
      </w:r>
      <w:r>
        <w:rPr>
          <w:rFonts w:ascii="宋体" w:hAnsi="宋体"/>
          <w:color w:val="auto"/>
          <w:sz w:val="24"/>
          <w:szCs w:val="24"/>
        </w:rPr>
        <w:t xml:space="preserve"> </w:t>
      </w:r>
      <w:r>
        <w:rPr>
          <w:rFonts w:ascii="宋体" w:hAnsi="宋体" w:hint="eastAsia"/>
          <w:color w:val="auto"/>
          <w:sz w:val="24"/>
          <w:szCs w:val="24"/>
        </w:rPr>
        <w:t xml:space="preserve"> </w:t>
      </w:r>
      <w:r>
        <w:rPr>
          <w:rFonts w:ascii="宋体" w:hAnsi="宋体"/>
          <w:color w:val="auto"/>
          <w:sz w:val="24"/>
          <w:szCs w:val="24"/>
        </w:rPr>
        <w:t>CD4+和CD</w:t>
      </w:r>
      <w:r>
        <w:rPr>
          <w:rFonts w:ascii="宋体" w:hAnsi="宋体" w:hint="eastAsia"/>
          <w:color w:val="auto"/>
          <w:sz w:val="24"/>
          <w:szCs w:val="24"/>
        </w:rPr>
        <w:t>8</w:t>
      </w:r>
      <w:r>
        <w:rPr>
          <w:rFonts w:ascii="宋体" w:hAnsi="宋体"/>
          <w:color w:val="auto"/>
          <w:sz w:val="24"/>
          <w:szCs w:val="24"/>
        </w:rPr>
        <w:t>+T淋巴细胞检测实验室</w:t>
      </w:r>
      <w:r>
        <w:rPr>
          <w:rFonts w:ascii="宋体" w:hAnsi="宋体" w:hint="eastAsia"/>
          <w:color w:val="auto"/>
          <w:sz w:val="24"/>
          <w:szCs w:val="24"/>
        </w:rPr>
        <w:t>要求</w:t>
      </w:r>
      <w:bookmarkEnd w:id="305"/>
      <w:bookmarkEnd w:id="306"/>
    </w:p>
    <w:p w:rsidR="0013169B" w:rsidRDefault="00F73EB6">
      <w:pPr>
        <w:pStyle w:val="3"/>
        <w:spacing w:line="360" w:lineRule="auto"/>
        <w:rPr>
          <w:rFonts w:ascii="宋体" w:hAnsi="宋体"/>
          <w:bCs w:val="0"/>
          <w:sz w:val="24"/>
          <w:szCs w:val="24"/>
        </w:rPr>
      </w:pPr>
      <w:bookmarkStart w:id="307" w:name="_Toc403990985"/>
      <w:bookmarkStart w:id="308" w:name="_Toc37239719"/>
      <w:r>
        <w:rPr>
          <w:rFonts w:ascii="宋体" w:hAnsi="宋体" w:hint="eastAsia"/>
          <w:bCs w:val="0"/>
          <w:sz w:val="24"/>
          <w:szCs w:val="24"/>
        </w:rPr>
        <w:t>3</w:t>
      </w:r>
      <w:r>
        <w:rPr>
          <w:rFonts w:ascii="宋体" w:hAnsi="宋体"/>
          <w:bCs w:val="0"/>
          <w:sz w:val="24"/>
          <w:szCs w:val="24"/>
        </w:rPr>
        <w:t xml:space="preserve">.1 </w:t>
      </w:r>
      <w:r>
        <w:rPr>
          <w:rFonts w:ascii="宋体" w:hAnsi="宋体" w:hint="eastAsia"/>
          <w:bCs w:val="0"/>
          <w:sz w:val="24"/>
          <w:szCs w:val="24"/>
        </w:rPr>
        <w:t xml:space="preserve"> </w:t>
      </w:r>
      <w:r>
        <w:rPr>
          <w:rFonts w:ascii="宋体" w:hAnsi="宋体"/>
          <w:bCs w:val="0"/>
          <w:sz w:val="24"/>
          <w:szCs w:val="24"/>
        </w:rPr>
        <w:t>人员</w:t>
      </w:r>
      <w:bookmarkEnd w:id="307"/>
      <w:bookmarkEnd w:id="308"/>
    </w:p>
    <w:p w:rsidR="0013169B" w:rsidRDefault="00F73EB6">
      <w:pPr>
        <w:tabs>
          <w:tab w:val="left" w:pos="360"/>
        </w:tabs>
        <w:spacing w:line="360" w:lineRule="auto"/>
        <w:rPr>
          <w:rFonts w:ascii="宋体" w:hAnsi="宋体" w:cs="宋体"/>
          <w:sz w:val="24"/>
          <w:szCs w:val="24"/>
        </w:rPr>
      </w:pPr>
      <w:r>
        <w:rPr>
          <w:rFonts w:ascii="宋体" w:hAnsi="宋体" w:hint="eastAsia"/>
          <w:bCs/>
          <w:sz w:val="24"/>
          <w:szCs w:val="24"/>
        </w:rPr>
        <w:t>3</w:t>
      </w:r>
      <w:r>
        <w:rPr>
          <w:rFonts w:ascii="宋体" w:hAnsi="宋体"/>
          <w:bCs/>
          <w:sz w:val="24"/>
          <w:szCs w:val="24"/>
        </w:rPr>
        <w:t>.1</w:t>
      </w:r>
      <w:r>
        <w:rPr>
          <w:rFonts w:ascii="宋体" w:hAnsi="宋体" w:hint="eastAsia"/>
          <w:bCs/>
          <w:sz w:val="24"/>
          <w:szCs w:val="24"/>
        </w:rPr>
        <w:t xml:space="preserve">.1  </w:t>
      </w:r>
      <w:r>
        <w:rPr>
          <w:rFonts w:ascii="宋体" w:hAnsi="宋体" w:cs="宋体" w:hint="eastAsia"/>
          <w:sz w:val="24"/>
          <w:szCs w:val="24"/>
        </w:rPr>
        <w:t>进行</w:t>
      </w:r>
      <w:r>
        <w:rPr>
          <w:rFonts w:ascii="宋体" w:hAnsi="宋体"/>
          <w:sz w:val="24"/>
          <w:szCs w:val="24"/>
        </w:rPr>
        <w:t>HIV/AIDS</w:t>
      </w:r>
      <w:r>
        <w:rPr>
          <w:rFonts w:ascii="宋体" w:hAnsi="宋体" w:cs="宋体" w:hint="eastAsia"/>
          <w:sz w:val="24"/>
          <w:szCs w:val="24"/>
        </w:rPr>
        <w:t>患者</w:t>
      </w:r>
      <w:r>
        <w:rPr>
          <w:rFonts w:ascii="宋体" w:hAnsi="宋体"/>
          <w:sz w:val="24"/>
          <w:szCs w:val="24"/>
        </w:rPr>
        <w:t>CD4+</w:t>
      </w:r>
      <w:r>
        <w:rPr>
          <w:rFonts w:ascii="宋体" w:hAnsi="宋体" w:hint="eastAsia"/>
          <w:sz w:val="24"/>
          <w:szCs w:val="24"/>
        </w:rPr>
        <w:t>T</w:t>
      </w:r>
      <w:r>
        <w:rPr>
          <w:rFonts w:ascii="宋体" w:hAnsi="宋体" w:cs="宋体" w:hint="eastAsia"/>
          <w:sz w:val="24"/>
          <w:szCs w:val="24"/>
        </w:rPr>
        <w:t>淋巴细胞检测人员应接受过省级以上艾滋病实验室安全、检测技术和质量控制培训以及仪器厂家提供的培训。</w:t>
      </w:r>
    </w:p>
    <w:p w:rsidR="0013169B" w:rsidRDefault="00F73EB6">
      <w:pPr>
        <w:tabs>
          <w:tab w:val="left" w:pos="360"/>
        </w:tabs>
        <w:spacing w:line="360" w:lineRule="auto"/>
        <w:rPr>
          <w:rFonts w:ascii="宋体" w:hAnsi="宋体" w:cs="宋体"/>
          <w:sz w:val="24"/>
          <w:szCs w:val="24"/>
        </w:rPr>
      </w:pPr>
      <w:r>
        <w:rPr>
          <w:rFonts w:ascii="宋体" w:hAnsi="宋体" w:cs="宋体" w:hint="eastAsia"/>
          <w:sz w:val="24"/>
          <w:szCs w:val="24"/>
        </w:rPr>
        <w:t>3.1.2  进行</w:t>
      </w:r>
      <w:r>
        <w:rPr>
          <w:rFonts w:ascii="宋体" w:hAnsi="宋体"/>
          <w:sz w:val="24"/>
          <w:szCs w:val="24"/>
        </w:rPr>
        <w:t>HIV/AIDS</w:t>
      </w:r>
      <w:r>
        <w:rPr>
          <w:rFonts w:ascii="宋体" w:hAnsi="宋体" w:cs="宋体" w:hint="eastAsia"/>
          <w:sz w:val="24"/>
          <w:szCs w:val="24"/>
        </w:rPr>
        <w:t>患者</w:t>
      </w:r>
      <w:r>
        <w:rPr>
          <w:rFonts w:ascii="宋体" w:hAnsi="宋体"/>
          <w:sz w:val="24"/>
          <w:szCs w:val="24"/>
        </w:rPr>
        <w:t>CD4+</w:t>
      </w:r>
      <w:r>
        <w:rPr>
          <w:rFonts w:ascii="宋体" w:hAnsi="宋体" w:hint="eastAsia"/>
          <w:sz w:val="24"/>
          <w:szCs w:val="24"/>
        </w:rPr>
        <w:t>T</w:t>
      </w:r>
      <w:r>
        <w:rPr>
          <w:rFonts w:ascii="宋体" w:hAnsi="宋体" w:cs="宋体" w:hint="eastAsia"/>
          <w:sz w:val="24"/>
          <w:szCs w:val="24"/>
        </w:rPr>
        <w:t>淋巴细胞检测的人员需具有上岗资格。正式检测患者样本前，应检测一定数量的样本或者质控品，将检测结果与省中心实验室结果进行比对，由确证中心实验室评价其检测能力，检测结果准确、稳定后方可检测。</w:t>
      </w:r>
    </w:p>
    <w:p w:rsidR="0013169B" w:rsidRDefault="00F73EB6">
      <w:pPr>
        <w:tabs>
          <w:tab w:val="left" w:pos="240"/>
          <w:tab w:val="left" w:pos="720"/>
        </w:tabs>
        <w:spacing w:line="360" w:lineRule="auto"/>
        <w:rPr>
          <w:rFonts w:ascii="宋体" w:hAnsi="宋体"/>
          <w:sz w:val="24"/>
          <w:szCs w:val="24"/>
        </w:rPr>
      </w:pPr>
      <w:r>
        <w:rPr>
          <w:rFonts w:ascii="宋体" w:hAnsi="宋体" w:hint="eastAsia"/>
          <w:bCs/>
          <w:sz w:val="24"/>
          <w:szCs w:val="24"/>
        </w:rPr>
        <w:t xml:space="preserve">3.1.3  </w:t>
      </w:r>
      <w:r>
        <w:rPr>
          <w:rFonts w:ascii="宋体" w:hAnsi="宋体"/>
          <w:sz w:val="24"/>
          <w:szCs w:val="24"/>
        </w:rPr>
        <w:t>CD4+T</w:t>
      </w:r>
      <w:r>
        <w:rPr>
          <w:rFonts w:ascii="宋体" w:hAnsi="宋体" w:cs="宋体" w:hint="eastAsia"/>
          <w:sz w:val="24"/>
          <w:szCs w:val="24"/>
        </w:rPr>
        <w:t>淋巴细胞检测的管理人员和检测人员接受实验室生物安全责任人和实验室管理人员的监督。</w:t>
      </w:r>
    </w:p>
    <w:p w:rsidR="0013169B" w:rsidRDefault="00F73EB6">
      <w:pPr>
        <w:tabs>
          <w:tab w:val="left" w:pos="720"/>
        </w:tabs>
        <w:spacing w:line="360" w:lineRule="auto"/>
        <w:rPr>
          <w:rFonts w:ascii="宋体" w:hAnsi="宋体"/>
          <w:sz w:val="24"/>
          <w:szCs w:val="24"/>
        </w:rPr>
      </w:pPr>
      <w:r>
        <w:rPr>
          <w:rFonts w:ascii="宋体" w:hAnsi="宋体" w:hint="eastAsia"/>
          <w:bCs/>
          <w:sz w:val="24"/>
          <w:szCs w:val="24"/>
        </w:rPr>
        <w:t xml:space="preserve">3.1.4  </w:t>
      </w:r>
      <w:r>
        <w:rPr>
          <w:rFonts w:ascii="宋体" w:hAnsi="宋体" w:cs="宋体" w:hint="eastAsia"/>
          <w:sz w:val="24"/>
          <w:szCs w:val="24"/>
        </w:rPr>
        <w:t>实验室的安全责任人要对工作秩序和环境的安全负责，所有工作人员都有责任保护自己和他人的安全。</w:t>
      </w:r>
    </w:p>
    <w:p w:rsidR="0013169B" w:rsidRDefault="00F73EB6">
      <w:pPr>
        <w:pStyle w:val="3"/>
        <w:spacing w:line="360" w:lineRule="auto"/>
        <w:rPr>
          <w:rFonts w:ascii="宋体" w:hAnsi="宋体"/>
          <w:bCs w:val="0"/>
          <w:sz w:val="24"/>
          <w:szCs w:val="24"/>
        </w:rPr>
      </w:pPr>
      <w:bookmarkStart w:id="309" w:name="_Toc403990987"/>
      <w:bookmarkStart w:id="310" w:name="_Toc37239720"/>
      <w:r>
        <w:rPr>
          <w:rFonts w:ascii="宋体" w:hAnsi="宋体" w:hint="eastAsia"/>
          <w:bCs w:val="0"/>
          <w:sz w:val="24"/>
          <w:szCs w:val="24"/>
        </w:rPr>
        <w:t>3</w:t>
      </w:r>
      <w:r>
        <w:rPr>
          <w:rFonts w:ascii="宋体" w:hAnsi="宋体"/>
          <w:bCs w:val="0"/>
          <w:sz w:val="24"/>
          <w:szCs w:val="24"/>
        </w:rPr>
        <w:t>.</w:t>
      </w:r>
      <w:r>
        <w:rPr>
          <w:rFonts w:ascii="宋体" w:hAnsi="宋体" w:hint="eastAsia"/>
          <w:bCs w:val="0"/>
          <w:sz w:val="24"/>
          <w:szCs w:val="24"/>
        </w:rPr>
        <w:t xml:space="preserve">2  </w:t>
      </w:r>
      <w:r>
        <w:rPr>
          <w:rFonts w:ascii="宋体" w:hAnsi="宋体"/>
          <w:bCs w:val="0"/>
          <w:sz w:val="24"/>
          <w:szCs w:val="24"/>
        </w:rPr>
        <w:t>功能分区</w:t>
      </w:r>
      <w:bookmarkEnd w:id="309"/>
      <w:bookmarkEnd w:id="310"/>
    </w:p>
    <w:p w:rsidR="0013169B" w:rsidRDefault="00F73EB6">
      <w:pPr>
        <w:spacing w:line="360" w:lineRule="auto"/>
        <w:rPr>
          <w:rFonts w:ascii="宋体" w:hAnsi="宋体"/>
          <w:sz w:val="24"/>
          <w:szCs w:val="24"/>
        </w:rPr>
      </w:pPr>
      <w:r>
        <w:rPr>
          <w:rFonts w:ascii="宋体" w:hAnsi="宋体"/>
          <w:sz w:val="24"/>
          <w:szCs w:val="24"/>
        </w:rPr>
        <w:t>实验室原则上应分为样本准备区和样本检测区，各区的功能为：</w:t>
      </w:r>
    </w:p>
    <w:p w:rsidR="0013169B" w:rsidRDefault="00F73EB6">
      <w:pPr>
        <w:spacing w:line="360" w:lineRule="auto"/>
        <w:ind w:firstLineChars="200" w:firstLine="480"/>
        <w:rPr>
          <w:rFonts w:ascii="宋体" w:hAnsi="宋体"/>
          <w:sz w:val="24"/>
          <w:szCs w:val="24"/>
        </w:rPr>
      </w:pPr>
      <w:r>
        <w:rPr>
          <w:rFonts w:ascii="宋体" w:hAnsi="宋体"/>
          <w:sz w:val="24"/>
          <w:szCs w:val="24"/>
        </w:rPr>
        <w:t>样本准备区应达到生物安全Ⅱ级（BSL-2）实验室要求，用于样本制备。</w:t>
      </w:r>
    </w:p>
    <w:p w:rsidR="0013169B" w:rsidRDefault="00F73EB6">
      <w:pPr>
        <w:spacing w:line="360" w:lineRule="auto"/>
        <w:ind w:firstLineChars="200" w:firstLine="480"/>
        <w:rPr>
          <w:rFonts w:ascii="宋体" w:hAnsi="宋体"/>
          <w:sz w:val="24"/>
          <w:szCs w:val="24"/>
        </w:rPr>
      </w:pPr>
      <w:r>
        <w:rPr>
          <w:rFonts w:ascii="宋体" w:hAnsi="宋体"/>
          <w:sz w:val="24"/>
          <w:szCs w:val="24"/>
        </w:rPr>
        <w:t>样本检测区用于制备好的样本在流式细胞仪上检测。</w:t>
      </w:r>
    </w:p>
    <w:p w:rsidR="0013169B" w:rsidRDefault="00F73EB6">
      <w:pPr>
        <w:pStyle w:val="3"/>
        <w:spacing w:line="360" w:lineRule="auto"/>
        <w:rPr>
          <w:rFonts w:ascii="宋体" w:hAnsi="宋体"/>
          <w:bCs w:val="0"/>
          <w:sz w:val="24"/>
          <w:szCs w:val="24"/>
        </w:rPr>
      </w:pPr>
      <w:bookmarkStart w:id="311" w:name="_Toc37239721"/>
      <w:r>
        <w:rPr>
          <w:rFonts w:ascii="宋体" w:hAnsi="宋体" w:hint="eastAsia"/>
          <w:bCs w:val="0"/>
          <w:sz w:val="24"/>
          <w:szCs w:val="24"/>
        </w:rPr>
        <w:t>3</w:t>
      </w:r>
      <w:r>
        <w:rPr>
          <w:rFonts w:ascii="宋体" w:hAnsi="宋体"/>
          <w:bCs w:val="0"/>
          <w:sz w:val="24"/>
          <w:szCs w:val="24"/>
        </w:rPr>
        <w:t>.</w:t>
      </w:r>
      <w:r>
        <w:rPr>
          <w:rFonts w:ascii="宋体" w:hAnsi="宋体" w:hint="eastAsia"/>
          <w:bCs w:val="0"/>
          <w:sz w:val="24"/>
          <w:szCs w:val="24"/>
        </w:rPr>
        <w:t xml:space="preserve">3 </w:t>
      </w:r>
      <w:r>
        <w:rPr>
          <w:rFonts w:ascii="宋体" w:hAnsi="宋体"/>
          <w:bCs w:val="0"/>
          <w:sz w:val="24"/>
          <w:szCs w:val="24"/>
        </w:rPr>
        <w:t xml:space="preserve"> 设施和设备</w:t>
      </w:r>
      <w:bookmarkEnd w:id="311"/>
    </w:p>
    <w:p w:rsidR="0013169B" w:rsidRDefault="00F73EB6">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3</w:t>
      </w:r>
      <w:r>
        <w:rPr>
          <w:rFonts w:ascii="宋体" w:hAnsi="宋体"/>
          <w:sz w:val="24"/>
          <w:szCs w:val="24"/>
        </w:rPr>
        <w:t xml:space="preserve">.1 </w:t>
      </w:r>
      <w:r>
        <w:rPr>
          <w:rFonts w:ascii="宋体" w:hAnsi="宋体" w:hint="eastAsia"/>
          <w:sz w:val="24"/>
          <w:szCs w:val="24"/>
        </w:rPr>
        <w:t xml:space="preserve"> </w:t>
      </w:r>
      <w:r>
        <w:rPr>
          <w:rFonts w:ascii="宋体" w:hAnsi="宋体"/>
          <w:sz w:val="24"/>
          <w:szCs w:val="24"/>
        </w:rPr>
        <w:t>样本准备区：生物安全柜、离心机、冰箱、</w:t>
      </w:r>
      <w:r>
        <w:rPr>
          <w:rFonts w:ascii="宋体" w:hAnsi="宋体" w:hint="eastAsia"/>
          <w:sz w:val="24"/>
          <w:szCs w:val="24"/>
        </w:rPr>
        <w:t>恒温孵箱/</w:t>
      </w:r>
      <w:r>
        <w:rPr>
          <w:rFonts w:ascii="宋体" w:hAnsi="宋体"/>
          <w:sz w:val="24"/>
          <w:szCs w:val="24"/>
        </w:rPr>
        <w:t>水浴箱、旋转振荡器、精确移液器（5μl～50μl、20μl～200μl、200μl～1000μl）。</w:t>
      </w:r>
    </w:p>
    <w:p w:rsidR="0013169B" w:rsidRDefault="00F73EB6">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3</w:t>
      </w:r>
      <w:r>
        <w:rPr>
          <w:rFonts w:ascii="宋体" w:hAnsi="宋体"/>
          <w:sz w:val="24"/>
          <w:szCs w:val="24"/>
        </w:rPr>
        <w:t>.2</w:t>
      </w:r>
      <w:r>
        <w:rPr>
          <w:rFonts w:ascii="宋体" w:hAnsi="宋体" w:hint="eastAsia"/>
          <w:sz w:val="24"/>
          <w:szCs w:val="24"/>
        </w:rPr>
        <w:t xml:space="preserve"> </w:t>
      </w:r>
      <w:r>
        <w:rPr>
          <w:rFonts w:ascii="宋体" w:hAnsi="宋体"/>
          <w:sz w:val="24"/>
          <w:szCs w:val="24"/>
        </w:rPr>
        <w:t>样本检测分析区：流式细胞仪</w:t>
      </w:r>
      <w:r>
        <w:rPr>
          <w:rFonts w:ascii="宋体" w:hAnsi="宋体" w:hint="eastAsia"/>
          <w:sz w:val="24"/>
          <w:szCs w:val="24"/>
        </w:rPr>
        <w:t>或CD4检测分析仪及配套设备</w:t>
      </w:r>
      <w:r>
        <w:rPr>
          <w:rFonts w:ascii="宋体" w:hAnsi="宋体"/>
          <w:sz w:val="24"/>
          <w:szCs w:val="24"/>
        </w:rPr>
        <w:t>、打印机</w:t>
      </w:r>
      <w:r>
        <w:rPr>
          <w:rFonts w:ascii="宋体" w:hAnsi="宋体" w:hint="eastAsia"/>
          <w:sz w:val="24"/>
          <w:szCs w:val="24"/>
        </w:rPr>
        <w:t>。</w:t>
      </w:r>
    </w:p>
    <w:p w:rsidR="0013169B" w:rsidRDefault="0013169B">
      <w:pPr>
        <w:spacing w:line="360" w:lineRule="auto"/>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312" w:name="_Toc403990988"/>
      <w:bookmarkStart w:id="313" w:name="_Toc37239722"/>
      <w:r>
        <w:rPr>
          <w:rFonts w:ascii="宋体" w:hAnsi="宋体" w:hint="eastAsia"/>
          <w:color w:val="auto"/>
          <w:sz w:val="24"/>
          <w:szCs w:val="24"/>
        </w:rPr>
        <w:t xml:space="preserve">4  </w:t>
      </w:r>
      <w:r>
        <w:rPr>
          <w:rFonts w:ascii="宋体" w:hAnsi="宋体"/>
          <w:color w:val="auto"/>
          <w:sz w:val="24"/>
          <w:szCs w:val="24"/>
        </w:rPr>
        <w:t>常规CD4+ 和CD</w:t>
      </w:r>
      <w:r>
        <w:rPr>
          <w:rFonts w:ascii="宋体" w:hAnsi="宋体" w:hint="eastAsia"/>
          <w:color w:val="auto"/>
          <w:sz w:val="24"/>
          <w:szCs w:val="24"/>
        </w:rPr>
        <w:t>8</w:t>
      </w:r>
      <w:r>
        <w:rPr>
          <w:rFonts w:ascii="宋体" w:hAnsi="宋体"/>
          <w:color w:val="auto"/>
          <w:sz w:val="24"/>
          <w:szCs w:val="24"/>
        </w:rPr>
        <w:t>+T淋巴细胞检测的方法和程序</w:t>
      </w:r>
      <w:bookmarkEnd w:id="312"/>
      <w:bookmarkEnd w:id="313"/>
    </w:p>
    <w:p w:rsidR="0013169B" w:rsidRDefault="00F73EB6">
      <w:pPr>
        <w:pStyle w:val="3"/>
        <w:spacing w:line="360" w:lineRule="auto"/>
        <w:rPr>
          <w:rFonts w:ascii="宋体" w:hAnsi="宋体"/>
          <w:bCs w:val="0"/>
          <w:sz w:val="24"/>
          <w:szCs w:val="24"/>
        </w:rPr>
      </w:pPr>
      <w:bookmarkStart w:id="314" w:name="_Toc403990989"/>
      <w:bookmarkStart w:id="315" w:name="_Toc37239723"/>
      <w:r>
        <w:rPr>
          <w:rFonts w:ascii="宋体" w:hAnsi="宋体" w:hint="eastAsia"/>
          <w:bCs w:val="0"/>
          <w:sz w:val="24"/>
          <w:szCs w:val="24"/>
        </w:rPr>
        <w:t>4</w:t>
      </w:r>
      <w:r>
        <w:rPr>
          <w:rFonts w:ascii="宋体" w:hAnsi="宋体"/>
          <w:bCs w:val="0"/>
          <w:sz w:val="24"/>
          <w:szCs w:val="24"/>
        </w:rPr>
        <w:t xml:space="preserve">.1 </w:t>
      </w:r>
      <w:r>
        <w:rPr>
          <w:rFonts w:ascii="宋体" w:hAnsi="宋体" w:hint="eastAsia"/>
          <w:bCs w:val="0"/>
          <w:sz w:val="24"/>
          <w:szCs w:val="24"/>
        </w:rPr>
        <w:t xml:space="preserve"> </w:t>
      </w:r>
      <w:r>
        <w:rPr>
          <w:rFonts w:ascii="宋体" w:hAnsi="宋体"/>
          <w:bCs w:val="0"/>
          <w:sz w:val="24"/>
          <w:szCs w:val="24"/>
        </w:rPr>
        <w:t>样本采集、运输和接收</w:t>
      </w:r>
      <w:bookmarkEnd w:id="314"/>
      <w:bookmarkEnd w:id="315"/>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.1.1  样本采集</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.1.1.1</w:t>
      </w:r>
      <w:r>
        <w:rPr>
          <w:rFonts w:ascii="宋体" w:hAnsi="宋体" w:hint="eastAsia"/>
          <w:sz w:val="24"/>
          <w:szCs w:val="24"/>
        </w:rPr>
        <w:t xml:space="preserve"> </w:t>
      </w:r>
      <w:r>
        <w:rPr>
          <w:rFonts w:ascii="宋体" w:hAnsi="宋体"/>
          <w:sz w:val="24"/>
          <w:szCs w:val="24"/>
        </w:rPr>
        <w:t>选择合适的抗凝剂，用于血液学检测或流式细胞仪的免疫表型检测。</w:t>
      </w:r>
    </w:p>
    <w:p w:rsidR="0013169B" w:rsidRDefault="00F73EB6">
      <w:pPr>
        <w:spacing w:line="360" w:lineRule="auto"/>
        <w:rPr>
          <w:rFonts w:ascii="宋体" w:hAnsi="宋体"/>
          <w:sz w:val="24"/>
          <w:szCs w:val="24"/>
        </w:rPr>
      </w:pPr>
      <w:r>
        <w:rPr>
          <w:rFonts w:ascii="宋体" w:hAnsi="宋体" w:hint="eastAsia"/>
          <w:sz w:val="24"/>
          <w:szCs w:val="24"/>
        </w:rPr>
        <w:t xml:space="preserve">    （1） </w:t>
      </w:r>
      <w:r>
        <w:rPr>
          <w:rFonts w:ascii="宋体" w:hAnsi="宋体"/>
          <w:sz w:val="24"/>
          <w:szCs w:val="24"/>
        </w:rPr>
        <w:t>用于血液学检测的抗凝剂：K</w:t>
      </w:r>
      <w:r>
        <w:rPr>
          <w:rFonts w:ascii="宋体" w:hAnsi="宋体"/>
          <w:sz w:val="24"/>
          <w:szCs w:val="24"/>
          <w:vertAlign w:val="subscript"/>
        </w:rPr>
        <w:t>3</w:t>
      </w:r>
      <w:r>
        <w:rPr>
          <w:rFonts w:ascii="宋体" w:hAnsi="宋体"/>
          <w:sz w:val="24"/>
          <w:szCs w:val="24"/>
        </w:rPr>
        <w:t>EDTA</w:t>
      </w:r>
      <w:r>
        <w:rPr>
          <w:rFonts w:ascii="宋体" w:hAnsi="宋体" w:hint="eastAsia"/>
          <w:sz w:val="24"/>
          <w:szCs w:val="24"/>
        </w:rPr>
        <w:t>或</w:t>
      </w:r>
      <w:r>
        <w:rPr>
          <w:rFonts w:ascii="宋体" w:hAnsi="宋体"/>
          <w:sz w:val="24"/>
          <w:szCs w:val="24"/>
        </w:rPr>
        <w:t>K</w:t>
      </w:r>
      <w:r>
        <w:rPr>
          <w:rFonts w:ascii="宋体" w:hAnsi="宋体" w:hint="eastAsia"/>
          <w:sz w:val="24"/>
          <w:szCs w:val="24"/>
          <w:vertAlign w:val="subscript"/>
        </w:rPr>
        <w:t>2</w:t>
      </w:r>
      <w:r>
        <w:rPr>
          <w:rFonts w:ascii="宋体" w:hAnsi="宋体"/>
          <w:sz w:val="24"/>
          <w:szCs w:val="24"/>
        </w:rPr>
        <w:t>EDTA</w:t>
      </w:r>
      <w:r>
        <w:rPr>
          <w:rFonts w:ascii="宋体" w:hAnsi="宋体" w:hint="eastAsia"/>
          <w:sz w:val="24"/>
          <w:szCs w:val="24"/>
        </w:rPr>
        <w:t>抗凝管</w:t>
      </w:r>
      <w:r>
        <w:rPr>
          <w:rFonts w:ascii="宋体" w:hAnsi="宋体"/>
          <w:sz w:val="24"/>
          <w:szCs w:val="24"/>
        </w:rPr>
        <w:t>，在血球分析仪生产商允许的样本采集时间范围内检测。</w:t>
      </w:r>
    </w:p>
    <w:p w:rsidR="0013169B" w:rsidRDefault="00F73EB6">
      <w:pPr>
        <w:spacing w:line="360" w:lineRule="auto"/>
        <w:rPr>
          <w:rFonts w:ascii="宋体" w:hAnsi="宋体"/>
          <w:sz w:val="24"/>
          <w:szCs w:val="24"/>
        </w:rPr>
      </w:pPr>
      <w:r>
        <w:rPr>
          <w:rFonts w:ascii="宋体" w:hAnsi="宋体" w:hint="eastAsia"/>
          <w:sz w:val="24"/>
          <w:szCs w:val="24"/>
        </w:rPr>
        <w:t xml:space="preserve">    （2） </w:t>
      </w:r>
      <w:r>
        <w:rPr>
          <w:rFonts w:ascii="宋体" w:hAnsi="宋体"/>
          <w:sz w:val="24"/>
          <w:szCs w:val="24"/>
        </w:rPr>
        <w:t>用于流式细胞仪免疫表型检测的抗凝剂：K</w:t>
      </w:r>
      <w:r>
        <w:rPr>
          <w:rFonts w:ascii="宋体" w:hAnsi="宋体" w:hint="eastAsia"/>
          <w:sz w:val="24"/>
          <w:szCs w:val="24"/>
          <w:vertAlign w:val="subscript"/>
        </w:rPr>
        <w:t>2</w:t>
      </w:r>
      <w:r>
        <w:rPr>
          <w:rFonts w:ascii="宋体" w:hAnsi="宋体"/>
          <w:sz w:val="24"/>
          <w:szCs w:val="24"/>
        </w:rPr>
        <w:t>EDTA</w:t>
      </w:r>
      <w:r>
        <w:rPr>
          <w:rFonts w:ascii="宋体" w:hAnsi="宋体"/>
          <w:bCs/>
          <w:sz w:val="24"/>
          <w:szCs w:val="24"/>
        </w:rPr>
        <w:t>、</w:t>
      </w:r>
      <w:r>
        <w:rPr>
          <w:rFonts w:ascii="宋体" w:hAnsi="宋体"/>
          <w:sz w:val="24"/>
          <w:szCs w:val="24"/>
        </w:rPr>
        <w:t>K</w:t>
      </w:r>
      <w:r>
        <w:rPr>
          <w:rFonts w:ascii="宋体" w:hAnsi="宋体"/>
          <w:sz w:val="24"/>
          <w:szCs w:val="24"/>
          <w:vertAlign w:val="subscript"/>
        </w:rPr>
        <w:t>3</w:t>
      </w:r>
      <w:r>
        <w:rPr>
          <w:rFonts w:ascii="宋体" w:hAnsi="宋体"/>
          <w:sz w:val="24"/>
          <w:szCs w:val="24"/>
        </w:rPr>
        <w:t>EDTA</w:t>
      </w:r>
      <w:r>
        <w:rPr>
          <w:rFonts w:ascii="宋体" w:hAnsi="宋体" w:hint="eastAsia"/>
          <w:bCs/>
          <w:sz w:val="24"/>
          <w:szCs w:val="24"/>
        </w:rPr>
        <w:t>、</w:t>
      </w:r>
      <w:r>
        <w:rPr>
          <w:rFonts w:ascii="宋体" w:hAnsi="宋体" w:hint="eastAsia"/>
          <w:sz w:val="24"/>
          <w:szCs w:val="24"/>
        </w:rPr>
        <w:t>酸性枸橼酸葡萄糖溶液</w:t>
      </w:r>
      <w:r>
        <w:rPr>
          <w:rFonts w:ascii="宋体" w:hAnsi="宋体"/>
          <w:sz w:val="24"/>
          <w:szCs w:val="24"/>
        </w:rPr>
        <w:t>（</w:t>
      </w:r>
      <w:r>
        <w:rPr>
          <w:rFonts w:ascii="宋体" w:hAnsi="宋体"/>
          <w:bCs/>
          <w:sz w:val="24"/>
          <w:szCs w:val="24"/>
        </w:rPr>
        <w:t>ACD</w:t>
      </w:r>
      <w:r>
        <w:rPr>
          <w:rFonts w:ascii="宋体" w:hAnsi="宋体"/>
          <w:sz w:val="24"/>
          <w:szCs w:val="24"/>
        </w:rPr>
        <w:t>）或肝素抗凝</w:t>
      </w:r>
      <w:r>
        <w:rPr>
          <w:rFonts w:ascii="宋体" w:hAnsi="宋体" w:hint="eastAsia"/>
          <w:sz w:val="24"/>
          <w:szCs w:val="24"/>
        </w:rPr>
        <w:t>。一般要求48小时内染色，染色后6小时内检测分析</w:t>
      </w:r>
      <w:r>
        <w:rPr>
          <w:rFonts w:ascii="宋体" w:hAnsi="宋体"/>
          <w:sz w:val="24"/>
          <w:szCs w:val="24"/>
        </w:rPr>
        <w:t>。</w:t>
      </w:r>
      <w:r>
        <w:rPr>
          <w:rFonts w:ascii="宋体" w:hAnsi="宋体" w:hint="eastAsia"/>
          <w:sz w:val="24"/>
          <w:szCs w:val="24"/>
        </w:rPr>
        <w:t>如采血后24小时内染色，则可在染色后24小时内分析。</w:t>
      </w:r>
      <w:r>
        <w:rPr>
          <w:rFonts w:ascii="宋体" w:hAnsi="宋体"/>
          <w:sz w:val="24"/>
          <w:szCs w:val="24"/>
        </w:rPr>
        <w:t>如果利用CD45单克隆抗体和侧向光设</w:t>
      </w:r>
      <w:r>
        <w:rPr>
          <w:rFonts w:ascii="宋体" w:hAnsi="宋体" w:hint="eastAsia"/>
          <w:sz w:val="24"/>
          <w:szCs w:val="24"/>
        </w:rPr>
        <w:t>淋巴细胞</w:t>
      </w:r>
      <w:r>
        <w:rPr>
          <w:rFonts w:ascii="宋体" w:hAnsi="宋体"/>
          <w:sz w:val="24"/>
          <w:szCs w:val="24"/>
        </w:rPr>
        <w:t>门，可检测放置72小时的样本。</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 xml:space="preserve">.1.1.2 </w:t>
      </w:r>
      <w:r>
        <w:rPr>
          <w:rFonts w:ascii="宋体" w:hAnsi="宋体" w:hint="eastAsia"/>
          <w:sz w:val="24"/>
          <w:szCs w:val="24"/>
        </w:rPr>
        <w:t xml:space="preserve"> </w:t>
      </w:r>
      <w:r>
        <w:rPr>
          <w:rFonts w:ascii="宋体" w:hAnsi="宋体"/>
          <w:sz w:val="24"/>
          <w:szCs w:val="24"/>
        </w:rPr>
        <w:t>采血管上注明样本编号、采集日期等信息。</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 xml:space="preserve">.1.1.3 </w:t>
      </w:r>
      <w:r>
        <w:rPr>
          <w:rFonts w:ascii="宋体" w:hAnsi="宋体" w:hint="eastAsia"/>
          <w:sz w:val="24"/>
          <w:szCs w:val="24"/>
        </w:rPr>
        <w:t xml:space="preserve"> </w:t>
      </w:r>
      <w:r>
        <w:rPr>
          <w:rFonts w:ascii="宋体" w:hAnsi="宋体"/>
          <w:sz w:val="24"/>
          <w:szCs w:val="24"/>
        </w:rPr>
        <w:t>采集静脉血，注入已加入适当抗凝剂的采血管（有条件者最好用真空采血管）。采血后立即握住试管两端，垂直颠倒混匀数次，防止血液凝固。</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.1.2  样本运输</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 xml:space="preserve">.1.2.1 </w:t>
      </w:r>
      <w:r>
        <w:rPr>
          <w:rFonts w:ascii="宋体" w:hAnsi="宋体" w:hint="eastAsia"/>
          <w:sz w:val="24"/>
          <w:szCs w:val="24"/>
        </w:rPr>
        <w:t xml:space="preserve"> </w:t>
      </w:r>
      <w:r>
        <w:rPr>
          <w:rFonts w:ascii="宋体" w:hAnsi="宋体"/>
          <w:sz w:val="24"/>
          <w:szCs w:val="24"/>
        </w:rPr>
        <w:t>运输</w:t>
      </w:r>
      <w:r>
        <w:rPr>
          <w:rFonts w:ascii="宋体" w:hAnsi="宋体" w:hint="eastAsia"/>
          <w:sz w:val="24"/>
          <w:szCs w:val="24"/>
        </w:rPr>
        <w:t>感染性</w:t>
      </w:r>
      <w:r>
        <w:rPr>
          <w:rFonts w:ascii="宋体" w:hAnsi="宋体"/>
          <w:sz w:val="24"/>
          <w:szCs w:val="24"/>
        </w:rPr>
        <w:t>样本至检测地点应符合国家《病原微生物实验室生物安全管理条例》相关要求。</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.1.2.2 在室温（18～25℃）保存和运输样本，避免极端温度（结冰或大于37℃）。高温季节，需用隔热容器盛装样本，并将其置于有冰袋和吸热物质的容器中。</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.1.3  样本接收</w:t>
      </w:r>
      <w:r>
        <w:rPr>
          <w:rFonts w:ascii="宋体" w:hAnsi="宋体" w:hint="eastAsia"/>
          <w:sz w:val="24"/>
          <w:szCs w:val="24"/>
        </w:rPr>
        <w:t>及保存</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.1.3.1</w:t>
      </w:r>
      <w:r>
        <w:rPr>
          <w:rFonts w:ascii="宋体" w:hAnsi="宋体" w:hint="eastAsia"/>
          <w:sz w:val="24"/>
          <w:szCs w:val="24"/>
        </w:rPr>
        <w:t xml:space="preserve"> </w:t>
      </w:r>
      <w:r>
        <w:rPr>
          <w:rFonts w:ascii="宋体" w:hAnsi="宋体"/>
          <w:sz w:val="24"/>
          <w:szCs w:val="24"/>
        </w:rPr>
        <w:t>专人</w:t>
      </w:r>
      <w:r>
        <w:rPr>
          <w:rFonts w:ascii="宋体" w:hAnsi="宋体" w:hint="eastAsia"/>
          <w:sz w:val="24"/>
          <w:szCs w:val="24"/>
        </w:rPr>
        <w:t>接收</w:t>
      </w:r>
      <w:r>
        <w:rPr>
          <w:rFonts w:ascii="宋体" w:hAnsi="宋体"/>
          <w:sz w:val="24"/>
          <w:szCs w:val="24"/>
        </w:rPr>
        <w:t>样本，检查样本质量、数量并核对标识。</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.1.3.2</w:t>
      </w:r>
      <w:r>
        <w:rPr>
          <w:rFonts w:ascii="宋体" w:hAnsi="宋体" w:hint="eastAsia"/>
          <w:sz w:val="24"/>
          <w:szCs w:val="24"/>
        </w:rPr>
        <w:t xml:space="preserve"> </w:t>
      </w:r>
      <w:r>
        <w:rPr>
          <w:rFonts w:ascii="宋体" w:hAnsi="宋体"/>
          <w:sz w:val="24"/>
          <w:szCs w:val="24"/>
        </w:rPr>
        <w:t>溶血、凝血或结冰的样本应视为不合格样本，</w:t>
      </w:r>
      <w:r>
        <w:rPr>
          <w:rFonts w:ascii="宋体" w:hAnsi="宋体" w:hint="eastAsia"/>
          <w:sz w:val="24"/>
          <w:szCs w:val="24"/>
        </w:rPr>
        <w:t>需重新采样；</w:t>
      </w:r>
      <w:r>
        <w:rPr>
          <w:rFonts w:ascii="宋体" w:hAnsi="宋体"/>
          <w:sz w:val="24"/>
          <w:szCs w:val="24"/>
        </w:rPr>
        <w:t>超过检测允许时间的样本不可检测。</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 xml:space="preserve">.1.3.3 </w:t>
      </w:r>
      <w:r>
        <w:rPr>
          <w:rFonts w:ascii="宋体" w:hAnsi="宋体" w:hint="eastAsia"/>
          <w:sz w:val="24"/>
          <w:szCs w:val="24"/>
        </w:rPr>
        <w:t xml:space="preserve"> </w:t>
      </w:r>
      <w:r>
        <w:rPr>
          <w:rFonts w:ascii="宋体" w:hAnsi="宋体"/>
          <w:sz w:val="24"/>
          <w:szCs w:val="24"/>
        </w:rPr>
        <w:t>如果样本运输过程中温度超出室温范围</w:t>
      </w:r>
      <w:r>
        <w:rPr>
          <w:rFonts w:ascii="宋体" w:hAnsi="宋体" w:hint="eastAsia"/>
          <w:sz w:val="24"/>
          <w:szCs w:val="24"/>
        </w:rPr>
        <w:t>（18～25</w:t>
      </w:r>
      <w:r>
        <w:rPr>
          <w:rFonts w:ascii="宋体" w:hAnsi="宋体"/>
          <w:sz w:val="24"/>
          <w:szCs w:val="24"/>
        </w:rPr>
        <w:t>℃</w:t>
      </w:r>
      <w:r>
        <w:rPr>
          <w:rFonts w:ascii="宋体" w:hAnsi="宋体" w:hint="eastAsia"/>
          <w:sz w:val="24"/>
          <w:szCs w:val="24"/>
        </w:rPr>
        <w:t>）</w:t>
      </w:r>
      <w:r>
        <w:rPr>
          <w:rFonts w:ascii="宋体" w:hAnsi="宋体"/>
          <w:sz w:val="24"/>
          <w:szCs w:val="24"/>
        </w:rPr>
        <w:t>，但没有明显的溶血或结冰，可以处理样本，但不能立即加热或冷冻样本使其达到室温，否则会影响免疫表型检测结果</w:t>
      </w:r>
      <w:r>
        <w:rPr>
          <w:rFonts w:ascii="宋体" w:hAnsi="宋体" w:hint="eastAsia"/>
          <w:sz w:val="24"/>
          <w:szCs w:val="24"/>
        </w:rPr>
        <w:t>，应</w:t>
      </w:r>
      <w:r>
        <w:rPr>
          <w:rFonts w:ascii="宋体" w:hAnsi="宋体"/>
          <w:sz w:val="24"/>
          <w:szCs w:val="24"/>
        </w:rPr>
        <w:t>在工作表的报告上注明温度条件。</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.1.3.</w:t>
      </w:r>
      <w:r>
        <w:rPr>
          <w:rFonts w:ascii="宋体" w:hAnsi="宋体" w:hint="eastAsia"/>
          <w:sz w:val="24"/>
          <w:szCs w:val="24"/>
        </w:rPr>
        <w:t>4  用于CD4+T淋巴细胞检测的全血应保存在室温，48小时之内完成检测。如果用CD45圈门，可延长保存时间至72小时。</w:t>
      </w:r>
    </w:p>
    <w:p w:rsidR="0013169B" w:rsidRDefault="00F73EB6">
      <w:pPr>
        <w:pStyle w:val="3"/>
        <w:spacing w:line="360" w:lineRule="auto"/>
        <w:rPr>
          <w:rFonts w:ascii="宋体" w:hAnsi="宋体"/>
          <w:bCs w:val="0"/>
          <w:sz w:val="24"/>
          <w:szCs w:val="24"/>
        </w:rPr>
      </w:pPr>
      <w:bookmarkStart w:id="316" w:name="_Toc403990990"/>
      <w:bookmarkStart w:id="317" w:name="_Toc37239724"/>
      <w:r>
        <w:rPr>
          <w:rFonts w:ascii="宋体" w:hAnsi="宋体" w:hint="eastAsia"/>
          <w:bCs w:val="0"/>
          <w:sz w:val="24"/>
          <w:szCs w:val="24"/>
        </w:rPr>
        <w:t>4</w:t>
      </w:r>
      <w:r>
        <w:rPr>
          <w:rFonts w:ascii="宋体" w:hAnsi="宋体"/>
          <w:bCs w:val="0"/>
          <w:sz w:val="24"/>
          <w:szCs w:val="24"/>
        </w:rPr>
        <w:t xml:space="preserve">.2 </w:t>
      </w:r>
      <w:r>
        <w:rPr>
          <w:rFonts w:ascii="宋体" w:hAnsi="宋体" w:hint="eastAsia"/>
          <w:bCs w:val="0"/>
          <w:sz w:val="24"/>
          <w:szCs w:val="24"/>
        </w:rPr>
        <w:t xml:space="preserve"> </w:t>
      </w:r>
      <w:r>
        <w:rPr>
          <w:rFonts w:ascii="宋体" w:hAnsi="宋体"/>
          <w:bCs w:val="0"/>
          <w:sz w:val="24"/>
          <w:szCs w:val="24"/>
        </w:rPr>
        <w:t>方法</w:t>
      </w:r>
      <w:bookmarkEnd w:id="316"/>
      <w:bookmarkEnd w:id="317"/>
    </w:p>
    <w:p w:rsidR="0013169B" w:rsidRDefault="00F73EB6">
      <w:pPr>
        <w:spacing w:line="360" w:lineRule="auto"/>
        <w:ind w:firstLineChars="200" w:firstLine="480"/>
        <w:rPr>
          <w:rFonts w:ascii="宋体" w:hAnsi="宋体"/>
          <w:sz w:val="24"/>
          <w:szCs w:val="24"/>
        </w:rPr>
      </w:pPr>
      <w:r>
        <w:rPr>
          <w:rFonts w:ascii="宋体" w:hAnsi="宋体"/>
          <w:sz w:val="24"/>
          <w:szCs w:val="24"/>
        </w:rPr>
        <w:t>目前，CD4+和CD</w:t>
      </w:r>
      <w:r>
        <w:rPr>
          <w:rFonts w:ascii="宋体" w:hAnsi="宋体" w:hint="eastAsia"/>
          <w:sz w:val="24"/>
          <w:szCs w:val="24"/>
        </w:rPr>
        <w:t>8</w:t>
      </w:r>
      <w:r>
        <w:rPr>
          <w:rFonts w:ascii="宋体" w:hAnsi="宋体"/>
          <w:sz w:val="24"/>
          <w:szCs w:val="24"/>
        </w:rPr>
        <w:t>+T淋巴细胞计数的方法分为两大类</w:t>
      </w:r>
      <w:r>
        <w:rPr>
          <w:rFonts w:ascii="宋体" w:hAnsi="宋体" w:hint="eastAsia"/>
          <w:sz w:val="24"/>
          <w:szCs w:val="24"/>
        </w:rPr>
        <w:t>：</w:t>
      </w:r>
      <w:r>
        <w:rPr>
          <w:rFonts w:ascii="宋体" w:hAnsi="宋体"/>
          <w:sz w:val="24"/>
          <w:szCs w:val="24"/>
        </w:rPr>
        <w:t>一类是流式细胞仪</w:t>
      </w:r>
      <w:r>
        <w:rPr>
          <w:rFonts w:ascii="宋体" w:hAnsi="宋体" w:hint="eastAsia"/>
          <w:sz w:val="24"/>
          <w:szCs w:val="24"/>
        </w:rPr>
        <w:t>测定</w:t>
      </w:r>
      <w:r>
        <w:rPr>
          <w:rFonts w:ascii="宋体" w:hAnsi="宋体"/>
          <w:sz w:val="24"/>
          <w:szCs w:val="24"/>
        </w:rPr>
        <w:t>法，</w:t>
      </w:r>
      <w:r>
        <w:rPr>
          <w:rFonts w:ascii="宋体" w:hAnsi="宋体"/>
          <w:sz w:val="24"/>
          <w:szCs w:val="24"/>
        </w:rPr>
        <w:lastRenderedPageBreak/>
        <w:t>另一类是非流式细胞仪测定法。常用的淋巴细胞计数检测方法为自动检测方法，包括流式细胞仪（主要有</w:t>
      </w:r>
      <w:r>
        <w:rPr>
          <w:rFonts w:ascii="宋体" w:hAnsi="宋体" w:hint="eastAsia"/>
          <w:sz w:val="24"/>
          <w:szCs w:val="24"/>
        </w:rPr>
        <w:t>双</w:t>
      </w:r>
      <w:r>
        <w:rPr>
          <w:rFonts w:ascii="宋体" w:hAnsi="宋体"/>
          <w:sz w:val="24"/>
          <w:szCs w:val="24"/>
        </w:rPr>
        <w:t>平台法和单平台法）和专门的细胞计数仪。</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.2.1</w:t>
      </w:r>
      <w:r>
        <w:rPr>
          <w:rFonts w:ascii="宋体" w:hAnsi="宋体" w:hint="eastAsia"/>
          <w:sz w:val="24"/>
          <w:szCs w:val="24"/>
        </w:rPr>
        <w:t xml:space="preserve"> </w:t>
      </w:r>
      <w:r>
        <w:rPr>
          <w:rFonts w:ascii="宋体" w:hAnsi="宋体"/>
          <w:sz w:val="24"/>
          <w:szCs w:val="24"/>
        </w:rPr>
        <w:t>流式细胞仪检测方法</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.2.1.1</w:t>
      </w:r>
      <w:r>
        <w:rPr>
          <w:rFonts w:ascii="宋体" w:hAnsi="宋体" w:hint="eastAsia"/>
          <w:sz w:val="24"/>
          <w:szCs w:val="24"/>
        </w:rPr>
        <w:t xml:space="preserve"> </w:t>
      </w:r>
      <w:r>
        <w:rPr>
          <w:rFonts w:ascii="宋体" w:hAnsi="宋体"/>
          <w:sz w:val="24"/>
          <w:szCs w:val="24"/>
        </w:rPr>
        <w:t>双平台方法是一种细胞群体的绝对计数方法，</w:t>
      </w:r>
      <w:r>
        <w:rPr>
          <w:rFonts w:ascii="宋体" w:hAnsi="宋体" w:hint="eastAsia"/>
          <w:sz w:val="24"/>
          <w:szCs w:val="24"/>
        </w:rPr>
        <w:t>先</w:t>
      </w:r>
      <w:r>
        <w:rPr>
          <w:rFonts w:ascii="宋体" w:hAnsi="宋体"/>
          <w:sz w:val="24"/>
          <w:szCs w:val="24"/>
        </w:rPr>
        <w:t>利用血球计数仪检测淋巴细胞数量，再根据流式细胞仪得到的细胞群体百分比，计算得</w:t>
      </w:r>
      <w:r>
        <w:rPr>
          <w:rFonts w:ascii="宋体" w:hAnsi="宋体" w:hint="eastAsia"/>
          <w:sz w:val="24"/>
          <w:szCs w:val="24"/>
        </w:rPr>
        <w:t>出</w:t>
      </w:r>
      <w:r>
        <w:rPr>
          <w:rFonts w:ascii="宋体" w:hAnsi="宋体"/>
          <w:sz w:val="24"/>
          <w:szCs w:val="24"/>
        </w:rPr>
        <w:t>每微升的</w:t>
      </w:r>
      <w:r>
        <w:rPr>
          <w:rFonts w:ascii="宋体" w:hAnsi="宋体" w:hint="eastAsia"/>
          <w:sz w:val="24"/>
          <w:szCs w:val="24"/>
        </w:rPr>
        <w:t>全血中</w:t>
      </w:r>
      <w:r>
        <w:rPr>
          <w:rFonts w:ascii="宋体" w:hAnsi="宋体"/>
          <w:sz w:val="24"/>
          <w:szCs w:val="24"/>
        </w:rPr>
        <w:t>淋巴细胞数量，这种方法叫做双平台方法。双平台法需要两种仪器，由于仪器有系统误差，计算结果的重复性和准确性影响因素较多，用这种方法进行CD4+和CD8+ T淋巴细胞计数时</w:t>
      </w:r>
      <w:r>
        <w:rPr>
          <w:rFonts w:ascii="宋体" w:hAnsi="宋体" w:hint="eastAsia"/>
          <w:sz w:val="24"/>
          <w:szCs w:val="24"/>
        </w:rPr>
        <w:t>，</w:t>
      </w:r>
      <w:r>
        <w:rPr>
          <w:rFonts w:ascii="宋体" w:hAnsi="宋体"/>
          <w:sz w:val="24"/>
          <w:szCs w:val="24"/>
        </w:rPr>
        <w:t>不同实验室差异</w:t>
      </w:r>
      <w:r>
        <w:rPr>
          <w:rFonts w:ascii="宋体" w:hAnsi="宋体" w:hint="eastAsia"/>
          <w:sz w:val="24"/>
          <w:szCs w:val="24"/>
        </w:rPr>
        <w:t>较</w:t>
      </w:r>
      <w:r>
        <w:rPr>
          <w:rFonts w:ascii="宋体" w:hAnsi="宋体"/>
          <w:sz w:val="24"/>
          <w:szCs w:val="24"/>
        </w:rPr>
        <w:t>大。这种方法缺点在于操作步骤复杂，操作人员多、费时，因此，很难将变异水平减小到最低。</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.2.1.2</w:t>
      </w:r>
      <w:r>
        <w:rPr>
          <w:rFonts w:ascii="宋体" w:hAnsi="宋体" w:hint="eastAsia"/>
          <w:sz w:val="24"/>
          <w:szCs w:val="24"/>
        </w:rPr>
        <w:t xml:space="preserve"> </w:t>
      </w:r>
      <w:r>
        <w:rPr>
          <w:rFonts w:ascii="宋体" w:hAnsi="宋体"/>
          <w:sz w:val="24"/>
          <w:szCs w:val="24"/>
        </w:rPr>
        <w:t>单平台方法是相对双平台法而言的，</w:t>
      </w:r>
      <w:r>
        <w:rPr>
          <w:rFonts w:ascii="宋体" w:hAnsi="宋体" w:hint="eastAsia"/>
          <w:sz w:val="24"/>
          <w:szCs w:val="24"/>
        </w:rPr>
        <w:t>单平台可</w:t>
      </w:r>
      <w:r>
        <w:rPr>
          <w:rFonts w:ascii="宋体" w:hAnsi="宋体"/>
          <w:sz w:val="24"/>
          <w:szCs w:val="24"/>
        </w:rPr>
        <w:t>应用三色、四色流式</w:t>
      </w:r>
      <w:r>
        <w:rPr>
          <w:rFonts w:ascii="宋体" w:hAnsi="宋体" w:hint="eastAsia"/>
          <w:sz w:val="24"/>
          <w:szCs w:val="24"/>
        </w:rPr>
        <w:t>等</w:t>
      </w:r>
      <w:r>
        <w:rPr>
          <w:rFonts w:ascii="宋体" w:hAnsi="宋体"/>
          <w:sz w:val="24"/>
          <w:szCs w:val="24"/>
        </w:rPr>
        <w:t>试剂配以内参绝对计数微球，加上流式细胞仪淋巴细胞亚群获取和分析软件，一步即可获得T细胞亚群的相对数（百分比）和绝对数。通过使用已知数量的参考微球为内参，可以直接报告</w:t>
      </w:r>
      <w:r>
        <w:rPr>
          <w:rFonts w:ascii="宋体" w:hAnsi="宋体" w:hint="eastAsia"/>
          <w:sz w:val="24"/>
          <w:szCs w:val="24"/>
        </w:rPr>
        <w:t>淋巴细胞</w:t>
      </w:r>
      <w:r>
        <w:rPr>
          <w:rFonts w:ascii="宋体" w:hAnsi="宋体"/>
          <w:sz w:val="24"/>
          <w:szCs w:val="24"/>
        </w:rPr>
        <w:t>绝对计数，即通过获取的目标细胞与参考微球的比例、参考微球数量和样本体积，得到每微升</w:t>
      </w:r>
      <w:r>
        <w:rPr>
          <w:rFonts w:ascii="宋体" w:hAnsi="宋体" w:hint="eastAsia"/>
          <w:sz w:val="24"/>
          <w:szCs w:val="24"/>
        </w:rPr>
        <w:t>全血中</w:t>
      </w:r>
      <w:r>
        <w:rPr>
          <w:rFonts w:ascii="宋体" w:hAnsi="宋体"/>
          <w:sz w:val="24"/>
          <w:szCs w:val="24"/>
        </w:rPr>
        <w:t>的淋巴细胞数量</w:t>
      </w:r>
      <w:r>
        <w:rPr>
          <w:rFonts w:ascii="宋体" w:hAnsi="宋体" w:hint="eastAsia"/>
          <w:sz w:val="24"/>
          <w:szCs w:val="24"/>
        </w:rPr>
        <w:t>。单平台法也可不使用参考微球，用体积法直接获得CD4细胞绝对数。</w:t>
      </w:r>
      <w:r>
        <w:rPr>
          <w:rFonts w:ascii="宋体" w:hAnsi="宋体"/>
          <w:sz w:val="24"/>
          <w:szCs w:val="24"/>
        </w:rPr>
        <w:t>单平台法最大程度地减少了多个仪器检测带来的检测误差，细胞绝对计数结果的重复性和准确性都</w:t>
      </w:r>
      <w:r>
        <w:rPr>
          <w:rFonts w:ascii="宋体" w:hAnsi="宋体" w:hint="eastAsia"/>
          <w:sz w:val="24"/>
          <w:szCs w:val="24"/>
        </w:rPr>
        <w:t>能</w:t>
      </w:r>
      <w:r>
        <w:rPr>
          <w:rFonts w:ascii="宋体" w:hAnsi="宋体"/>
          <w:sz w:val="24"/>
          <w:szCs w:val="24"/>
        </w:rPr>
        <w:t>得到了良好的保证。</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.2.2</w:t>
      </w:r>
      <w:r>
        <w:rPr>
          <w:rFonts w:ascii="宋体" w:hAnsi="宋体" w:hint="eastAsia"/>
          <w:sz w:val="24"/>
          <w:szCs w:val="24"/>
        </w:rPr>
        <w:t xml:space="preserve"> </w:t>
      </w:r>
      <w:r>
        <w:rPr>
          <w:rFonts w:ascii="宋体" w:hAnsi="宋体"/>
          <w:sz w:val="24"/>
          <w:szCs w:val="24"/>
        </w:rPr>
        <w:t>非流式细胞仪测定法</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 xml:space="preserve">.2.2.1 </w:t>
      </w:r>
      <w:r>
        <w:rPr>
          <w:rFonts w:ascii="宋体" w:hAnsi="宋体" w:hint="eastAsia"/>
          <w:sz w:val="24"/>
          <w:szCs w:val="24"/>
        </w:rPr>
        <w:t xml:space="preserve"> </w:t>
      </w:r>
      <w:r>
        <w:rPr>
          <w:rFonts w:ascii="宋体" w:hAnsi="宋体"/>
          <w:sz w:val="24"/>
          <w:szCs w:val="24"/>
        </w:rPr>
        <w:t>Cyto-Spheres方法CD4+计数试剂盒包含CD4+微球试剂，即包被有单克隆抗体的惰性乳胶微球，可以通过光学显微镜鉴别和手工计数新鲜全血中CD4+T淋巴细胞的绝对数。其原理是人和动物的T淋巴细胞表面有红细胞受体，因此红细胞可以粘附到T淋巴细胞的周围而形成玫瑰花样的细胞团。</w:t>
      </w:r>
      <w:r>
        <w:rPr>
          <w:rFonts w:ascii="宋体" w:hAnsi="宋体" w:hint="eastAsia"/>
          <w:sz w:val="24"/>
          <w:szCs w:val="24"/>
        </w:rPr>
        <w:t>计数玫瑰花簇的数量即可得知淋巴细胞的数量。</w:t>
      </w:r>
      <w:r>
        <w:rPr>
          <w:rFonts w:ascii="宋体" w:hAnsi="宋体"/>
          <w:sz w:val="24"/>
          <w:szCs w:val="24"/>
        </w:rPr>
        <w:t>在红细胞中，以绵羊红细胞最为常用。</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.2.2.2</w:t>
      </w:r>
      <w:r>
        <w:rPr>
          <w:rFonts w:ascii="宋体" w:hAnsi="宋体" w:hint="eastAsia"/>
          <w:sz w:val="24"/>
          <w:szCs w:val="24"/>
        </w:rPr>
        <w:t xml:space="preserve">  </w:t>
      </w:r>
      <w:r>
        <w:rPr>
          <w:rFonts w:ascii="宋体" w:hAnsi="宋体"/>
          <w:sz w:val="24"/>
          <w:szCs w:val="24"/>
        </w:rPr>
        <w:t>Dynabeads方法以免疫磁珠细胞分离方法为基础，使用包被CD4+和CD</w:t>
      </w:r>
      <w:r>
        <w:rPr>
          <w:rFonts w:ascii="宋体" w:hAnsi="宋体" w:hint="eastAsia"/>
          <w:sz w:val="24"/>
          <w:szCs w:val="24"/>
        </w:rPr>
        <w:t>8</w:t>
      </w:r>
      <w:r>
        <w:rPr>
          <w:rFonts w:ascii="宋体" w:hAnsi="宋体"/>
          <w:sz w:val="24"/>
          <w:szCs w:val="24"/>
        </w:rPr>
        <w:t>+抗体的Dynabeads磁珠，从全血中捕获分离CD4+和CD</w:t>
      </w:r>
      <w:r>
        <w:rPr>
          <w:rFonts w:ascii="宋体" w:hAnsi="宋体" w:hint="eastAsia"/>
          <w:sz w:val="24"/>
          <w:szCs w:val="24"/>
        </w:rPr>
        <w:t>8</w:t>
      </w:r>
      <w:r>
        <w:rPr>
          <w:rFonts w:ascii="宋体" w:hAnsi="宋体"/>
          <w:sz w:val="24"/>
          <w:szCs w:val="24"/>
        </w:rPr>
        <w:t>+T淋巴细胞；</w:t>
      </w:r>
      <w:r>
        <w:rPr>
          <w:rFonts w:ascii="宋体" w:hAnsi="宋体" w:hint="eastAsia"/>
          <w:sz w:val="24"/>
          <w:szCs w:val="24"/>
        </w:rPr>
        <w:t>同时用</w:t>
      </w:r>
      <w:r>
        <w:rPr>
          <w:rFonts w:ascii="宋体" w:hAnsi="宋体"/>
          <w:sz w:val="24"/>
          <w:szCs w:val="24"/>
        </w:rPr>
        <w:t>另一种CD14微球用来阻隔单核细胞。用龙胆紫和胎盘兰染色分离出来的CD4+T淋巴细胞，在光学显微镜下或自动细胞计数仪上计数。</w:t>
      </w:r>
    </w:p>
    <w:p w:rsidR="0013169B" w:rsidRDefault="00F73EB6">
      <w:pPr>
        <w:spacing w:line="360" w:lineRule="auto"/>
        <w:rPr>
          <w:rFonts w:ascii="宋体" w:hAnsi="宋体" w:cs="宋体"/>
          <w:sz w:val="24"/>
          <w:szCs w:val="24"/>
        </w:rPr>
      </w:pPr>
      <w:r>
        <w:rPr>
          <w:rFonts w:ascii="宋体" w:hAnsi="宋体" w:hint="eastAsia"/>
          <w:sz w:val="24"/>
          <w:szCs w:val="24"/>
        </w:rPr>
        <w:t xml:space="preserve">4.2.2.3  </w:t>
      </w:r>
      <w:r>
        <w:rPr>
          <w:rFonts w:ascii="宋体" w:hAnsi="宋体" w:cs="宋体" w:hint="eastAsia"/>
          <w:sz w:val="24"/>
          <w:szCs w:val="24"/>
        </w:rPr>
        <w:t>荧光免疫成像技术是不同荧光染料标记的</w:t>
      </w:r>
      <w:r>
        <w:rPr>
          <w:rFonts w:ascii="宋体" w:hAnsi="宋体"/>
          <w:sz w:val="24"/>
          <w:szCs w:val="24"/>
        </w:rPr>
        <w:t>CD3+</w:t>
      </w:r>
      <w:r>
        <w:rPr>
          <w:rFonts w:ascii="宋体" w:hAnsi="宋体" w:cs="宋体" w:hint="eastAsia"/>
          <w:sz w:val="24"/>
          <w:szCs w:val="24"/>
        </w:rPr>
        <w:t>和</w:t>
      </w:r>
      <w:r>
        <w:rPr>
          <w:rFonts w:ascii="宋体" w:hAnsi="宋体"/>
          <w:sz w:val="24"/>
          <w:szCs w:val="24"/>
        </w:rPr>
        <w:t>CD4+</w:t>
      </w:r>
      <w:r>
        <w:rPr>
          <w:rFonts w:ascii="宋体" w:hAnsi="宋体" w:hint="eastAsia"/>
          <w:sz w:val="24"/>
          <w:szCs w:val="24"/>
        </w:rPr>
        <w:t>等</w:t>
      </w:r>
      <w:r>
        <w:rPr>
          <w:rFonts w:ascii="宋体" w:hAnsi="宋体" w:cs="宋体" w:hint="eastAsia"/>
          <w:sz w:val="24"/>
          <w:szCs w:val="24"/>
        </w:rPr>
        <w:t>抗体与血液中相应的受体结合，通过特定的软件以及成像系统，仪器会自动分析并计数样本中的</w:t>
      </w:r>
      <w:r>
        <w:rPr>
          <w:rFonts w:ascii="宋体" w:hAnsi="宋体"/>
          <w:sz w:val="24"/>
          <w:szCs w:val="24"/>
        </w:rPr>
        <w:t>CD4+ T</w:t>
      </w:r>
      <w:r>
        <w:rPr>
          <w:rFonts w:ascii="宋体" w:hAnsi="宋体" w:cs="宋体" w:hint="eastAsia"/>
          <w:sz w:val="24"/>
          <w:szCs w:val="24"/>
        </w:rPr>
        <w:t>淋巴细胞绝对值和百分比。</w:t>
      </w:r>
    </w:p>
    <w:p w:rsidR="0013169B" w:rsidRDefault="00F73EB6">
      <w:pPr>
        <w:pStyle w:val="3"/>
        <w:spacing w:line="360" w:lineRule="auto"/>
        <w:rPr>
          <w:rFonts w:ascii="宋体" w:hAnsi="宋体"/>
          <w:bCs w:val="0"/>
          <w:sz w:val="24"/>
          <w:szCs w:val="24"/>
        </w:rPr>
      </w:pPr>
      <w:bookmarkStart w:id="318" w:name="_Toc37239725"/>
      <w:r>
        <w:rPr>
          <w:rFonts w:ascii="宋体" w:hAnsi="宋体" w:hint="eastAsia"/>
          <w:bCs w:val="0"/>
          <w:sz w:val="24"/>
          <w:szCs w:val="24"/>
        </w:rPr>
        <w:lastRenderedPageBreak/>
        <w:t>4</w:t>
      </w:r>
      <w:r>
        <w:rPr>
          <w:rFonts w:ascii="宋体" w:hAnsi="宋体"/>
          <w:bCs w:val="0"/>
          <w:sz w:val="24"/>
          <w:szCs w:val="24"/>
        </w:rPr>
        <w:t>.</w:t>
      </w:r>
      <w:r>
        <w:rPr>
          <w:rFonts w:ascii="宋体" w:hAnsi="宋体" w:hint="eastAsia"/>
          <w:bCs w:val="0"/>
          <w:sz w:val="24"/>
          <w:szCs w:val="24"/>
        </w:rPr>
        <w:t>3  试剂</w:t>
      </w:r>
      <w:bookmarkEnd w:id="318"/>
    </w:p>
    <w:p w:rsidR="0013169B" w:rsidRDefault="00F73EB6">
      <w:pPr>
        <w:spacing w:line="360" w:lineRule="auto"/>
        <w:rPr>
          <w:rFonts w:ascii="宋体" w:hAnsi="宋体"/>
          <w:bCs/>
          <w:sz w:val="24"/>
          <w:szCs w:val="24"/>
        </w:rPr>
      </w:pPr>
      <w:r>
        <w:rPr>
          <w:rFonts w:ascii="宋体" w:hAnsi="宋体" w:hint="eastAsia"/>
          <w:bCs/>
          <w:sz w:val="24"/>
          <w:szCs w:val="24"/>
        </w:rPr>
        <w:t>4.3.1  荧光素标记的单克隆抗体</w:t>
      </w:r>
    </w:p>
    <w:p w:rsidR="0013169B" w:rsidRDefault="00F73EB6">
      <w:pPr>
        <w:spacing w:line="360" w:lineRule="auto"/>
        <w:ind w:firstLineChars="150" w:firstLine="360"/>
        <w:rPr>
          <w:rFonts w:ascii="宋体" w:hAnsi="宋体"/>
          <w:bCs/>
          <w:sz w:val="24"/>
          <w:szCs w:val="24"/>
        </w:rPr>
      </w:pPr>
      <w:r>
        <w:rPr>
          <w:rFonts w:ascii="宋体" w:hAnsi="宋体" w:hint="eastAsia"/>
          <w:bCs/>
          <w:sz w:val="24"/>
          <w:szCs w:val="24"/>
        </w:rPr>
        <w:t>用荧光素标记的单克隆抗体，CD45、CD3、CD4、CD8。</w:t>
      </w:r>
    </w:p>
    <w:p w:rsidR="0013169B" w:rsidRDefault="00F73EB6">
      <w:pPr>
        <w:spacing w:line="360" w:lineRule="auto"/>
        <w:rPr>
          <w:rFonts w:ascii="宋体" w:hAnsi="宋体"/>
          <w:bCs/>
          <w:sz w:val="24"/>
          <w:szCs w:val="24"/>
        </w:rPr>
      </w:pPr>
      <w:r>
        <w:rPr>
          <w:rFonts w:ascii="宋体" w:hAnsi="宋体" w:hint="eastAsia"/>
          <w:bCs/>
          <w:sz w:val="24"/>
          <w:szCs w:val="24"/>
        </w:rPr>
        <w:t>4.3.2  单抗对细胞的反应性</w:t>
      </w:r>
    </w:p>
    <w:p w:rsidR="0013169B" w:rsidRDefault="00F73EB6">
      <w:pPr>
        <w:spacing w:line="360" w:lineRule="auto"/>
        <w:ind w:firstLineChars="200" w:firstLine="480"/>
        <w:rPr>
          <w:rFonts w:ascii="宋体" w:hAnsi="宋体"/>
          <w:bCs/>
          <w:sz w:val="24"/>
          <w:szCs w:val="24"/>
        </w:rPr>
      </w:pPr>
      <w:r>
        <w:rPr>
          <w:rFonts w:ascii="宋体" w:hAnsi="宋体" w:hint="eastAsia"/>
          <w:bCs/>
          <w:sz w:val="24"/>
          <w:szCs w:val="24"/>
        </w:rPr>
        <w:t>CD45表达于所有白细胞；CD3表达于T淋巴细胞；CD4表达于T辅助/诱导淋巴细胞(CD4+T细胞)和单核细胞；CD8表达于细胞毒T细胞（CD8+T细胞) 和单核细胞。</w:t>
      </w:r>
    </w:p>
    <w:p w:rsidR="0013169B" w:rsidRDefault="00F73EB6">
      <w:pPr>
        <w:pStyle w:val="3"/>
        <w:spacing w:line="360" w:lineRule="auto"/>
        <w:rPr>
          <w:rFonts w:ascii="宋体" w:hAnsi="宋体"/>
          <w:bCs w:val="0"/>
          <w:sz w:val="24"/>
          <w:szCs w:val="24"/>
        </w:rPr>
      </w:pPr>
      <w:bookmarkStart w:id="319" w:name="OLE_LINK19"/>
      <w:bookmarkStart w:id="320" w:name="OLE_LINK7"/>
      <w:bookmarkStart w:id="321" w:name="_Toc403990991"/>
      <w:bookmarkStart w:id="322" w:name="_Toc37239726"/>
      <w:r>
        <w:rPr>
          <w:rFonts w:ascii="宋体" w:hAnsi="宋体" w:hint="eastAsia"/>
          <w:bCs w:val="0"/>
          <w:sz w:val="24"/>
          <w:szCs w:val="24"/>
        </w:rPr>
        <w:t>4</w:t>
      </w:r>
      <w:r>
        <w:rPr>
          <w:rFonts w:ascii="宋体" w:hAnsi="宋体"/>
          <w:bCs w:val="0"/>
          <w:sz w:val="24"/>
          <w:szCs w:val="24"/>
        </w:rPr>
        <w:t>.</w:t>
      </w:r>
      <w:r>
        <w:rPr>
          <w:rFonts w:ascii="宋体" w:hAnsi="宋体" w:hint="eastAsia"/>
          <w:bCs w:val="0"/>
          <w:sz w:val="24"/>
          <w:szCs w:val="24"/>
        </w:rPr>
        <w:t>4</w:t>
      </w:r>
      <w:bookmarkEnd w:id="319"/>
      <w:bookmarkEnd w:id="320"/>
      <w:r>
        <w:rPr>
          <w:rFonts w:ascii="宋体" w:hAnsi="宋体" w:hint="eastAsia"/>
          <w:bCs w:val="0"/>
          <w:sz w:val="24"/>
          <w:szCs w:val="24"/>
        </w:rPr>
        <w:t xml:space="preserve">  </w:t>
      </w:r>
      <w:r>
        <w:rPr>
          <w:rFonts w:ascii="宋体" w:hAnsi="宋体"/>
          <w:bCs w:val="0"/>
          <w:sz w:val="24"/>
          <w:szCs w:val="24"/>
        </w:rPr>
        <w:t>实验资料的记录</w:t>
      </w:r>
      <w:bookmarkEnd w:id="321"/>
      <w:bookmarkEnd w:id="322"/>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4</w:t>
      </w:r>
      <w:r>
        <w:rPr>
          <w:rFonts w:ascii="宋体" w:hAnsi="宋体"/>
          <w:sz w:val="24"/>
          <w:szCs w:val="24"/>
        </w:rPr>
        <w:t>.1  及时、准确地记录实验结果。</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4</w:t>
      </w:r>
      <w:r>
        <w:rPr>
          <w:rFonts w:ascii="宋体" w:hAnsi="宋体"/>
          <w:sz w:val="24"/>
          <w:szCs w:val="24"/>
        </w:rPr>
        <w:t xml:space="preserve">.2 </w:t>
      </w:r>
      <w:r>
        <w:rPr>
          <w:rFonts w:ascii="宋体" w:hAnsi="宋体" w:hint="eastAsia"/>
          <w:sz w:val="24"/>
          <w:szCs w:val="24"/>
        </w:rPr>
        <w:t xml:space="preserve"> </w:t>
      </w:r>
      <w:r>
        <w:rPr>
          <w:rFonts w:ascii="宋体" w:hAnsi="宋体"/>
          <w:sz w:val="24"/>
          <w:szCs w:val="24"/>
        </w:rPr>
        <w:t>实验记录中应包括以下内容：</w:t>
      </w:r>
      <w:r>
        <w:rPr>
          <w:rFonts w:ascii="宋体" w:hAnsi="宋体" w:hint="eastAsia"/>
          <w:sz w:val="24"/>
          <w:szCs w:val="24"/>
        </w:rPr>
        <w:t>样本性状、采样和检测</w:t>
      </w:r>
      <w:r>
        <w:rPr>
          <w:rFonts w:ascii="宋体" w:hAnsi="宋体"/>
          <w:sz w:val="24"/>
          <w:szCs w:val="24"/>
        </w:rPr>
        <w:t>日期、</w:t>
      </w:r>
      <w:r>
        <w:rPr>
          <w:rFonts w:ascii="宋体" w:hAnsi="宋体" w:hint="eastAsia"/>
          <w:sz w:val="24"/>
          <w:szCs w:val="24"/>
        </w:rPr>
        <w:t>检测仪器型号，试剂及效期、</w:t>
      </w:r>
      <w:r>
        <w:rPr>
          <w:rFonts w:ascii="宋体" w:hAnsi="宋体"/>
          <w:sz w:val="24"/>
          <w:szCs w:val="24"/>
        </w:rPr>
        <w:t>实验内容、过程（步骤）、结果</w:t>
      </w:r>
      <w:r>
        <w:rPr>
          <w:rFonts w:ascii="宋体" w:hAnsi="宋体" w:hint="eastAsia"/>
          <w:sz w:val="24"/>
          <w:szCs w:val="24"/>
        </w:rPr>
        <w:t>、检测者</w:t>
      </w:r>
      <w:r>
        <w:rPr>
          <w:rFonts w:ascii="宋体" w:hAnsi="宋体"/>
          <w:sz w:val="24"/>
          <w:szCs w:val="24"/>
        </w:rPr>
        <w:t>、</w:t>
      </w:r>
      <w:r>
        <w:rPr>
          <w:rFonts w:ascii="宋体" w:hAnsi="宋体" w:hint="eastAsia"/>
          <w:sz w:val="24"/>
          <w:szCs w:val="24"/>
        </w:rPr>
        <w:t>复核者</w:t>
      </w:r>
      <w:r>
        <w:rPr>
          <w:rFonts w:ascii="宋体" w:hAnsi="宋体"/>
          <w:sz w:val="24"/>
          <w:szCs w:val="24"/>
        </w:rPr>
        <w:t>、及有无事故等。</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4</w:t>
      </w:r>
      <w:r>
        <w:rPr>
          <w:rFonts w:ascii="宋体" w:hAnsi="宋体"/>
          <w:sz w:val="24"/>
          <w:szCs w:val="24"/>
        </w:rPr>
        <w:t xml:space="preserve">.3  </w:t>
      </w:r>
      <w:r>
        <w:rPr>
          <w:rFonts w:ascii="宋体" w:hAnsi="宋体" w:hint="eastAsia"/>
          <w:sz w:val="24"/>
          <w:szCs w:val="24"/>
        </w:rPr>
        <w:t>所有</w:t>
      </w:r>
      <w:r>
        <w:rPr>
          <w:rFonts w:ascii="宋体" w:hAnsi="宋体"/>
          <w:sz w:val="24"/>
          <w:szCs w:val="24"/>
        </w:rPr>
        <w:t>实验资料</w:t>
      </w:r>
      <w:r>
        <w:rPr>
          <w:rFonts w:ascii="宋体" w:hAnsi="宋体" w:hint="eastAsia"/>
          <w:sz w:val="24"/>
          <w:szCs w:val="24"/>
        </w:rPr>
        <w:t>应</w:t>
      </w:r>
      <w:r>
        <w:rPr>
          <w:rFonts w:ascii="宋体" w:hAnsi="宋体"/>
          <w:sz w:val="24"/>
          <w:szCs w:val="24"/>
        </w:rPr>
        <w:t>统一由专人负责，按固定格式记录在案。</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4</w:t>
      </w:r>
      <w:r>
        <w:rPr>
          <w:rFonts w:ascii="宋体" w:hAnsi="宋体"/>
          <w:sz w:val="24"/>
          <w:szCs w:val="24"/>
        </w:rPr>
        <w:t>.4  计算机生成的实验结果，存档备案；定期将计算机结果文档备份并备案保存。</w:t>
      </w:r>
    </w:p>
    <w:p w:rsidR="0013169B" w:rsidRDefault="00F73EB6">
      <w:pPr>
        <w:pStyle w:val="3"/>
        <w:spacing w:line="360" w:lineRule="auto"/>
        <w:rPr>
          <w:rFonts w:ascii="宋体" w:hAnsi="宋体"/>
          <w:bCs w:val="0"/>
          <w:sz w:val="24"/>
          <w:szCs w:val="24"/>
        </w:rPr>
      </w:pPr>
      <w:bookmarkStart w:id="323" w:name="_Toc403990992"/>
      <w:bookmarkStart w:id="324" w:name="_Toc37239727"/>
      <w:r>
        <w:rPr>
          <w:rFonts w:ascii="宋体" w:hAnsi="宋体" w:hint="eastAsia"/>
          <w:bCs w:val="0"/>
          <w:sz w:val="24"/>
          <w:szCs w:val="24"/>
        </w:rPr>
        <w:t>4</w:t>
      </w:r>
      <w:r>
        <w:rPr>
          <w:rFonts w:ascii="宋体" w:hAnsi="宋体"/>
          <w:bCs w:val="0"/>
          <w:sz w:val="24"/>
          <w:szCs w:val="24"/>
        </w:rPr>
        <w:t>.</w:t>
      </w:r>
      <w:r>
        <w:rPr>
          <w:rFonts w:ascii="宋体" w:hAnsi="宋体" w:hint="eastAsia"/>
          <w:bCs w:val="0"/>
          <w:sz w:val="24"/>
          <w:szCs w:val="24"/>
        </w:rPr>
        <w:t xml:space="preserve">5  </w:t>
      </w:r>
      <w:r>
        <w:rPr>
          <w:rFonts w:ascii="宋体" w:hAnsi="宋体"/>
          <w:bCs w:val="0"/>
          <w:sz w:val="24"/>
          <w:szCs w:val="24"/>
        </w:rPr>
        <w:t>结果报告</w:t>
      </w:r>
      <w:bookmarkEnd w:id="323"/>
      <w:bookmarkEnd w:id="324"/>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5</w:t>
      </w:r>
      <w:r>
        <w:rPr>
          <w:rFonts w:ascii="宋体" w:hAnsi="宋体"/>
          <w:sz w:val="24"/>
          <w:szCs w:val="24"/>
        </w:rPr>
        <w:t>.1  多平台法用淋巴细胞总数（来自于WBC及分类）乘以淋巴细胞亚群百分率（从流式细胞仪数据中得到），计算绝对数值。</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5</w:t>
      </w:r>
      <w:r>
        <w:rPr>
          <w:rFonts w:ascii="宋体" w:hAnsi="宋体"/>
          <w:sz w:val="24"/>
          <w:szCs w:val="24"/>
        </w:rPr>
        <w:t>.2  单平台法由计算机软件直接出结果并打印出报告单，报告单的内容包括</w:t>
      </w:r>
      <w:r>
        <w:rPr>
          <w:rFonts w:ascii="宋体" w:hAnsi="宋体" w:hint="eastAsia"/>
          <w:sz w:val="24"/>
          <w:szCs w:val="24"/>
        </w:rPr>
        <w:t>（不限于）</w:t>
      </w:r>
      <w:r>
        <w:rPr>
          <w:rFonts w:ascii="宋体" w:hAnsi="宋体"/>
          <w:sz w:val="24"/>
          <w:szCs w:val="24"/>
        </w:rPr>
        <w:t>如下结果：</w:t>
      </w:r>
      <w:r>
        <w:rPr>
          <w:rFonts w:ascii="宋体" w:hAnsi="宋体" w:hint="eastAsia"/>
          <w:sz w:val="24"/>
          <w:szCs w:val="24"/>
        </w:rPr>
        <w:t>CD45+ Abs Cnt；CD3+%Lymph；CD3+Abs Cnt；CD3+CD4+%Lymph；CD3+CD4+Abs Cnt；CD3+CD8+%Lymph；CD3+CD8+ Abs Cnt；CD3+CD4+%T Lymph； CD3+CD8+%T Lymph；CD4/CD8(Th/Ts)</w:t>
      </w:r>
      <w:r>
        <w:rPr>
          <w:rFonts w:ascii="宋体" w:hAnsi="宋体"/>
          <w:sz w:val="24"/>
          <w:szCs w:val="24"/>
        </w:rPr>
        <w:t>及其正常参考值范围。</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5</w:t>
      </w:r>
      <w:r>
        <w:rPr>
          <w:rFonts w:ascii="宋体" w:hAnsi="宋体"/>
          <w:sz w:val="24"/>
          <w:szCs w:val="24"/>
        </w:rPr>
        <w:t>.3</w:t>
      </w:r>
      <w:r>
        <w:rPr>
          <w:rFonts w:ascii="宋体" w:hAnsi="宋体" w:hint="eastAsia"/>
          <w:sz w:val="24"/>
          <w:szCs w:val="24"/>
        </w:rPr>
        <w:t xml:space="preserve">  </w:t>
      </w:r>
      <w:r>
        <w:rPr>
          <w:rFonts w:ascii="宋体" w:hAnsi="宋体"/>
          <w:sz w:val="24"/>
          <w:szCs w:val="24"/>
        </w:rPr>
        <w:t>结果报告单中应附有正常值参考范围（例如，CD4+T淋巴细胞绝对数和百分数）。</w:t>
      </w:r>
      <w:r>
        <w:rPr>
          <w:rFonts w:ascii="宋体" w:hAnsi="宋体" w:hint="eastAsia"/>
          <w:sz w:val="24"/>
          <w:szCs w:val="24"/>
        </w:rPr>
        <w:t>注意用于CD4+T淋巴细胞检测的不同仪器有不同的</w:t>
      </w:r>
      <w:r>
        <w:rPr>
          <w:rFonts w:ascii="宋体" w:hAnsi="宋体"/>
          <w:sz w:val="24"/>
          <w:szCs w:val="24"/>
        </w:rPr>
        <w:t>正常</w:t>
      </w:r>
      <w:r>
        <w:rPr>
          <w:rFonts w:ascii="宋体" w:hAnsi="宋体" w:hint="eastAsia"/>
          <w:sz w:val="24"/>
          <w:szCs w:val="24"/>
        </w:rPr>
        <w:t>参考</w:t>
      </w:r>
      <w:r>
        <w:rPr>
          <w:rFonts w:ascii="宋体" w:hAnsi="宋体"/>
          <w:sz w:val="24"/>
          <w:szCs w:val="24"/>
        </w:rPr>
        <w:t>值范围</w:t>
      </w:r>
      <w:r>
        <w:rPr>
          <w:rFonts w:ascii="宋体" w:hAnsi="宋体" w:hint="eastAsia"/>
          <w:sz w:val="24"/>
          <w:szCs w:val="24"/>
        </w:rPr>
        <w:t>，成人及不同年龄段儿童正常值范围亦不相同。</w:t>
      </w:r>
      <w:r>
        <w:rPr>
          <w:rFonts w:ascii="宋体" w:hAnsi="宋体"/>
          <w:sz w:val="24"/>
          <w:szCs w:val="24"/>
        </w:rPr>
        <w:t>最好由国家或省市级实验室建立当地人群的成人和儿童正常值参考范围</w:t>
      </w:r>
      <w:r>
        <w:rPr>
          <w:rFonts w:ascii="宋体" w:hAnsi="宋体" w:hint="eastAsia"/>
          <w:sz w:val="24"/>
          <w:szCs w:val="24"/>
        </w:rPr>
        <w:t>以供参考</w:t>
      </w:r>
      <w:r>
        <w:rPr>
          <w:rFonts w:ascii="宋体" w:hAnsi="宋体"/>
          <w:sz w:val="24"/>
          <w:szCs w:val="24"/>
        </w:rPr>
        <w:t>。按照实验结果填写CD4+和CD</w:t>
      </w:r>
      <w:r>
        <w:rPr>
          <w:rFonts w:ascii="宋体" w:hAnsi="宋体" w:hint="eastAsia"/>
          <w:sz w:val="24"/>
          <w:szCs w:val="24"/>
        </w:rPr>
        <w:t>8</w:t>
      </w:r>
      <w:r>
        <w:rPr>
          <w:rFonts w:ascii="宋体" w:hAnsi="宋体"/>
          <w:sz w:val="24"/>
          <w:szCs w:val="24"/>
        </w:rPr>
        <w:t>+T淋巴细胞检测报告单，单平台法</w:t>
      </w:r>
      <w:r>
        <w:rPr>
          <w:rFonts w:ascii="宋体" w:hAnsi="宋体" w:hint="eastAsia"/>
          <w:sz w:val="24"/>
          <w:szCs w:val="24"/>
        </w:rPr>
        <w:t>检测结果报告格式参见附表5</w:t>
      </w:r>
      <w:r>
        <w:rPr>
          <w:rFonts w:ascii="宋体" w:hAnsi="宋体"/>
          <w:sz w:val="24"/>
          <w:szCs w:val="24"/>
        </w:rPr>
        <w:t>。</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5</w:t>
      </w:r>
      <w:r>
        <w:rPr>
          <w:rFonts w:ascii="宋体" w:hAnsi="宋体"/>
          <w:sz w:val="24"/>
          <w:szCs w:val="24"/>
        </w:rPr>
        <w:t>.4  报告单经</w:t>
      </w:r>
      <w:r>
        <w:rPr>
          <w:rFonts w:ascii="宋体" w:hAnsi="宋体" w:hint="eastAsia"/>
          <w:sz w:val="24"/>
          <w:szCs w:val="24"/>
        </w:rPr>
        <w:t>检测者、</w:t>
      </w:r>
      <w:r>
        <w:rPr>
          <w:rFonts w:ascii="宋体" w:hAnsi="宋体"/>
          <w:sz w:val="24"/>
          <w:szCs w:val="24"/>
        </w:rPr>
        <w:t>复核</w:t>
      </w:r>
      <w:r>
        <w:rPr>
          <w:rFonts w:ascii="宋体" w:hAnsi="宋体" w:hint="eastAsia"/>
          <w:sz w:val="24"/>
          <w:szCs w:val="24"/>
        </w:rPr>
        <w:t>者和签发者</w:t>
      </w:r>
      <w:r>
        <w:rPr>
          <w:rFonts w:ascii="宋体" w:hAnsi="宋体"/>
          <w:sz w:val="24"/>
          <w:szCs w:val="24"/>
        </w:rPr>
        <w:t>签字，加盖检验</w:t>
      </w:r>
      <w:r>
        <w:rPr>
          <w:rFonts w:ascii="宋体" w:hAnsi="宋体" w:hint="eastAsia"/>
          <w:sz w:val="24"/>
          <w:szCs w:val="24"/>
        </w:rPr>
        <w:t>单位公章</w:t>
      </w:r>
      <w:r>
        <w:rPr>
          <w:rFonts w:ascii="宋体" w:hAnsi="宋体"/>
          <w:sz w:val="24"/>
          <w:szCs w:val="24"/>
        </w:rPr>
        <w:t>后发出。</w:t>
      </w:r>
      <w:r>
        <w:rPr>
          <w:rFonts w:ascii="宋体" w:hAnsi="宋体" w:hint="eastAsia"/>
          <w:sz w:val="24"/>
          <w:szCs w:val="24"/>
        </w:rPr>
        <w:t>应在检测完成后3个工作日内发出报告。</w:t>
      </w:r>
    </w:p>
    <w:p w:rsidR="0013169B" w:rsidRDefault="00F73EB6">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5</w:t>
      </w:r>
      <w:r>
        <w:rPr>
          <w:rFonts w:ascii="宋体" w:hAnsi="宋体"/>
          <w:sz w:val="24"/>
          <w:szCs w:val="24"/>
        </w:rPr>
        <w:t>.5  报告发放时，可经挂号邮寄或直接交给送检人。</w:t>
      </w:r>
    </w:p>
    <w:p w:rsidR="0013169B" w:rsidRDefault="0013169B">
      <w:pPr>
        <w:spacing w:line="360" w:lineRule="auto"/>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325" w:name="_Toc403990993"/>
      <w:bookmarkStart w:id="326" w:name="_Toc37239728"/>
      <w:r>
        <w:rPr>
          <w:rFonts w:ascii="宋体" w:hAnsi="宋体" w:hint="eastAsia"/>
          <w:color w:val="auto"/>
          <w:sz w:val="24"/>
          <w:szCs w:val="24"/>
        </w:rPr>
        <w:t xml:space="preserve">5  </w:t>
      </w:r>
      <w:r>
        <w:rPr>
          <w:rFonts w:ascii="宋体" w:hAnsi="宋体"/>
          <w:color w:val="auto"/>
          <w:sz w:val="24"/>
          <w:szCs w:val="24"/>
        </w:rPr>
        <w:t>质量控制</w:t>
      </w:r>
      <w:bookmarkEnd w:id="325"/>
      <w:bookmarkEnd w:id="326"/>
      <w:r>
        <w:rPr>
          <w:rFonts w:ascii="宋体" w:hAnsi="宋体" w:hint="eastAsia"/>
          <w:color w:val="auto"/>
          <w:sz w:val="24"/>
          <w:szCs w:val="24"/>
        </w:rPr>
        <w:t xml:space="preserve"> </w:t>
      </w:r>
    </w:p>
    <w:p w:rsidR="0013169B" w:rsidRDefault="00F73EB6">
      <w:pPr>
        <w:spacing w:line="360" w:lineRule="auto"/>
        <w:ind w:firstLineChars="100" w:firstLine="240"/>
        <w:rPr>
          <w:rFonts w:ascii="宋体" w:hAnsi="宋体"/>
          <w:sz w:val="24"/>
          <w:szCs w:val="24"/>
        </w:rPr>
      </w:pPr>
      <w:r>
        <w:rPr>
          <w:rFonts w:ascii="宋体" w:hAnsi="宋体"/>
          <w:sz w:val="24"/>
          <w:szCs w:val="24"/>
        </w:rPr>
        <w:t xml:space="preserve"> CD4+ 和CD</w:t>
      </w:r>
      <w:r>
        <w:rPr>
          <w:rFonts w:ascii="宋体" w:hAnsi="宋体" w:hint="eastAsia"/>
          <w:sz w:val="24"/>
          <w:szCs w:val="24"/>
        </w:rPr>
        <w:t>8</w:t>
      </w:r>
      <w:r>
        <w:rPr>
          <w:rFonts w:ascii="宋体" w:hAnsi="宋体"/>
          <w:sz w:val="24"/>
          <w:szCs w:val="24"/>
        </w:rPr>
        <w:t>+T淋巴细胞检测的质量控制包括室内质量控制（简称室内质控）和外</w:t>
      </w:r>
      <w:r>
        <w:rPr>
          <w:rFonts w:ascii="宋体" w:hAnsi="宋体"/>
          <w:sz w:val="24"/>
          <w:szCs w:val="24"/>
        </w:rPr>
        <w:lastRenderedPageBreak/>
        <w:t>部质量控制（简称外部质控）。</w:t>
      </w:r>
      <w:r>
        <w:rPr>
          <w:rFonts w:ascii="宋体" w:hAnsi="宋体" w:hint="eastAsia"/>
          <w:sz w:val="24"/>
          <w:szCs w:val="24"/>
        </w:rPr>
        <w:t>见</w:t>
      </w:r>
      <w:r>
        <w:rPr>
          <w:rFonts w:ascii="宋体" w:hAnsi="宋体"/>
          <w:sz w:val="24"/>
          <w:szCs w:val="24"/>
        </w:rPr>
        <w:t xml:space="preserve"> CD4+ 和CD</w:t>
      </w:r>
      <w:r>
        <w:rPr>
          <w:rFonts w:ascii="宋体" w:hAnsi="宋体" w:hint="eastAsia"/>
          <w:sz w:val="24"/>
          <w:szCs w:val="24"/>
        </w:rPr>
        <w:t>8</w:t>
      </w:r>
      <w:r>
        <w:rPr>
          <w:rFonts w:ascii="宋体" w:hAnsi="宋体"/>
          <w:sz w:val="24"/>
          <w:szCs w:val="24"/>
        </w:rPr>
        <w:t>+T淋巴细胞检测</w:t>
      </w:r>
      <w:r>
        <w:rPr>
          <w:rFonts w:ascii="宋体" w:hAnsi="宋体" w:hint="eastAsia"/>
          <w:sz w:val="24"/>
          <w:szCs w:val="24"/>
        </w:rPr>
        <w:t>质量控制流程图17。</w:t>
      </w:r>
    </w:p>
    <w:p w:rsidR="0013169B" w:rsidRDefault="0013169B">
      <w:pPr>
        <w:spacing w:line="360" w:lineRule="auto"/>
        <w:ind w:firstLineChars="100" w:firstLine="240"/>
        <w:rPr>
          <w:rFonts w:ascii="宋体" w:hAnsi="宋体"/>
          <w:sz w:val="24"/>
          <w:szCs w:val="24"/>
        </w:rPr>
      </w:pPr>
    </w:p>
    <w:p w:rsidR="0013169B" w:rsidRDefault="00D6392E">
      <w:pPr>
        <w:spacing w:line="360" w:lineRule="auto"/>
        <w:ind w:firstLineChars="135" w:firstLine="283"/>
        <w:rPr>
          <w:rFonts w:ascii="宋体" w:hAnsi="宋体"/>
          <w:sz w:val="24"/>
          <w:szCs w:val="24"/>
        </w:rPr>
      </w:pPr>
      <w:r w:rsidRPr="00D6392E">
        <w:pict>
          <v:shape id="Text Box 4" o:spid="_x0000_s1052" type="#_x0000_t202" style="position:absolute;left:0;text-align:left;margin-left:120.6pt;margin-top:13.35pt;width:201.7pt;height:24.2pt;z-index:251894784;v-text-anchor:middle" o:gfxdata="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nRp6dgAAAAJAQAADwAAAAAAAAABACAAAAAiAAAAZHJzL2Rv&#10;d25yZXYueG1sUEsBAhQAFAAAAAgAh07iQMbmZU0BAgAAMAQAAA4AAAAAAAAAAQAgAAAAJwEAAGRy&#10;cy9lMm9Eb2MueG1sUEsFBgAAAAAGAAYAWQEAAJoFAAAAAA==&#10;">
            <v:textbox inset=",0,,0">
              <w:txbxContent>
                <w:p w:rsidR="000C5C15" w:rsidRDefault="000C5C15">
                  <w:pPr>
                    <w:jc w:val="center"/>
                    <w:rPr>
                      <w:szCs w:val="21"/>
                    </w:rPr>
                  </w:pPr>
                  <w:r>
                    <w:rPr>
                      <w:rFonts w:ascii="宋体" w:hAnsi="宋体"/>
                      <w:bCs/>
                      <w:szCs w:val="21"/>
                    </w:rPr>
                    <w:t>CD4+和CD</w:t>
                  </w:r>
                  <w:r>
                    <w:rPr>
                      <w:rFonts w:ascii="宋体" w:hAnsi="宋体" w:hint="eastAsia"/>
                      <w:bCs/>
                      <w:szCs w:val="21"/>
                    </w:rPr>
                    <w:t>8</w:t>
                  </w:r>
                  <w:r>
                    <w:rPr>
                      <w:rFonts w:ascii="宋体" w:hAnsi="宋体"/>
                      <w:bCs/>
                      <w:szCs w:val="21"/>
                    </w:rPr>
                    <w:t>+T淋巴细胞检测</w:t>
                  </w:r>
                  <w:r>
                    <w:rPr>
                      <w:rFonts w:hint="eastAsia"/>
                      <w:szCs w:val="21"/>
                    </w:rPr>
                    <w:t>质量控制</w:t>
                  </w:r>
                </w:p>
              </w:txbxContent>
            </v:textbox>
          </v:shape>
        </w:pict>
      </w:r>
    </w:p>
    <w:p w:rsidR="0013169B" w:rsidRDefault="00D6392E">
      <w:pPr>
        <w:spacing w:line="360" w:lineRule="auto"/>
        <w:ind w:firstLineChars="135" w:firstLine="283"/>
        <w:rPr>
          <w:rFonts w:ascii="宋体" w:hAnsi="宋体"/>
          <w:sz w:val="24"/>
          <w:szCs w:val="24"/>
        </w:rPr>
      </w:pPr>
      <w:r w:rsidRPr="00D6392E">
        <w:pict>
          <v:shape id="肘形连接符 83" o:spid="_x0000_s1051" type="#_x0000_t34" style="position:absolute;left:0;text-align:left;margin-left:178.3pt;margin-top:-1.15pt;width:26.1pt;height:57.55pt;rotation:90;z-index:251928576" o:gfxdata="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6n3wfZAAAACgEAAA8AAAAAAAAAAQAg&#10;AAAAIgAAAGRycy9kb3ducmV2LnhtbFBLAQIUABQAAAAIAIdO4kCCMQZ+DQIAAOQDAAAOAAAAAAAA&#10;AAEAIAAAACgBAABkcnMvZTJvRG9jLnhtbFBLBQYAAAAABgAGAFkBAACnBQAAAAA=&#10;">
            <v:stroke endarrow="block" joinstyle="round"/>
          </v:shape>
        </w:pict>
      </w:r>
      <w:r w:rsidRPr="00D6392E">
        <w:pict>
          <v:shape id="肘形连接符 96" o:spid="_x0000_s1050" type="#_x0000_t34" style="position:absolute;left:0;text-align:left;margin-left:238.75pt;margin-top:-4.15pt;width:26.95pt;height:63.5pt;rotation:-90;flip:y;z-index:251927552" o:gfxdata="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VirkTZAAAACgEAAA8A&#10;AAAAAAAAAQAgAAAAIgAAAGRycy9kb3ducmV2LnhtbFBLAQIUABQAAAAIAIdO4kDBltyOFgIAAO4D&#10;AAAOAAAAAAAAAAEAIAAAACgBAABkcnMvZTJvRG9jLnhtbFBLBQYAAAAABgAGAFkBAACwBQAAAAA=&#10;" adj="10775">
            <v:stroke endarrow="block" joinstyle="round"/>
          </v:shape>
        </w:pict>
      </w:r>
    </w:p>
    <w:p w:rsidR="0013169B" w:rsidRDefault="00D6392E">
      <w:pPr>
        <w:spacing w:line="360" w:lineRule="auto"/>
        <w:rPr>
          <w:rFonts w:ascii="宋体" w:hAnsi="宋体"/>
          <w:sz w:val="24"/>
          <w:szCs w:val="24"/>
        </w:rPr>
      </w:pPr>
      <w:r w:rsidRPr="00D6392E">
        <w:pict>
          <v:shape id="Text Box 6" o:spid="_x0000_s1049" type="#_x0000_t202" style="position:absolute;left:0;text-align:left;margin-left:130pt;margin-top:16.95pt;width:63.85pt;height:23.8pt;z-index:251897856;v-text-anchor:middle" o:gfxdata="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xc5IjYAAAACQEAAA8AAAAAAAAAAQAgAAAAIgAAAGRycy9kb3du&#10;cmV2LnhtbFBLAQIUABQAAAAIAIdO4kAxpybl/wEAACEEAAAOAAAAAAAAAAEAIAAAACcBAABkcnMv&#10;ZTJvRG9jLnhtbFBLBQYAAAAABgAGAFkBAACYBQAAAAA=&#10;">
            <v:textbox inset=",0,,0">
              <w:txbxContent>
                <w:p w:rsidR="000C5C15" w:rsidRDefault="000C5C15">
                  <w:pPr>
                    <w:jc w:val="center"/>
                  </w:pPr>
                  <w:r>
                    <w:rPr>
                      <w:rFonts w:hint="eastAsia"/>
                    </w:rPr>
                    <w:t>室内质控</w:t>
                  </w:r>
                </w:p>
              </w:txbxContent>
            </v:textbox>
          </v:shape>
        </w:pict>
      </w:r>
      <w:r w:rsidRPr="00D6392E">
        <w:pict>
          <v:shape id="Text Box 7" o:spid="_x0000_s1048" type="#_x0000_t202" style="position:absolute;left:0;text-align:left;margin-left:259.25pt;margin-top:17.2pt;width:63.95pt;height:23.8pt;z-index:251896832;v-text-anchor:middle" o:gfxdata="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WqeInYAAAACQEAAA8AAAAAAAAAAQAgAAAAIgAAAGRycy9kb3du&#10;cmV2LnhtbFBLAQIUABQAAAAIAIdO4kABO09H/wEAACEEAAAOAAAAAAAAAAEAIAAAACcBAABkcnMv&#10;ZTJvRG9jLnhtbFBLBQYAAAAABgAGAFkBAACYBQAAAAA=&#10;">
            <v:textbox inset=",0,,0">
              <w:txbxContent>
                <w:p w:rsidR="000C5C15" w:rsidRDefault="000C5C15">
                  <w:pPr>
                    <w:jc w:val="center"/>
                  </w:pPr>
                  <w:r>
                    <w:rPr>
                      <w:rFonts w:hint="eastAsia"/>
                    </w:rPr>
                    <w:t>外部控制</w:t>
                  </w:r>
                </w:p>
              </w:txbxContent>
            </v:textbox>
          </v:shape>
        </w:pict>
      </w:r>
    </w:p>
    <w:p w:rsidR="0013169B" w:rsidRDefault="00D6392E">
      <w:pPr>
        <w:spacing w:line="360" w:lineRule="auto"/>
        <w:rPr>
          <w:rFonts w:ascii="宋体" w:hAnsi="宋体"/>
          <w:sz w:val="24"/>
          <w:szCs w:val="24"/>
        </w:rPr>
      </w:pPr>
      <w:r w:rsidRPr="00D6392E">
        <w:pict>
          <v:shape id="自选图形 675" o:spid="_x0000_s1047" type="#_x0000_t34" style="position:absolute;left:0;text-align:left;margin-left:164.2pt;margin-top:11.35pt;width:21.2pt;height:34pt;rotation:90;flip:x;z-index:252022784" o:gfxdata="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TOGj9cAAAAJAQAADwAAAAAAAAAB&#10;ACAAAAAiAAAAZHJzL2Rvd25yZXYueG1sUEsBAhQAFAAAAAgAh07iQApRpHQRAgAA7QMAAA4AAAAA&#10;AAAAAQAgAAAAJgEAAGRycy9lMm9Eb2MueG1sUEsFBgAAAAAGAAYAWQEAAKkFAAAAAA==&#10;">
            <v:stroke endarrow="block"/>
          </v:shape>
        </w:pict>
      </w:r>
      <w:r w:rsidRPr="00D6392E">
        <w:pict>
          <v:shape id="自选图形 674" o:spid="_x0000_s1046" type="#_x0000_t34" style="position:absolute;left:0;text-align:left;margin-left:132.1pt;margin-top:14.1pt;width:22.1pt;height:28.65pt;rotation:90;z-index:252021760" o:gfxdata="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OU/Bs2AAAAAkBAAAPAAAAAAAAAAEAIAAA&#10;ACIAAABkcnMvZG93bnJldi54bWxQSwECFAAUAAAACACHTuJAjqJf1wwCAADiAwAADgAAAAAAAAAB&#10;ACAAAAAnAQAAZHJzL2Uyb0RvYy54bWxQSwUGAAAAAAYABgBZAQAApQUAAAAA&#10;" adj="10778">
            <v:stroke endarrow="block"/>
          </v:shape>
        </w:pict>
      </w:r>
      <w:r w:rsidRPr="00D6392E">
        <w:pict>
          <v:shape id="自选图形 525" o:spid="_x0000_s1045" type="#_x0000_t32" style="position:absolute;left:0;text-align:left;margin-left:291.55pt;margin-top:17.75pt;width:.05pt;height:78.8pt;z-index:251898880" o:gfxdata="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cpyEtkA&#10;AAAKAQAADwAAAAAAAAABACAAAAAiAAAAZHJzL2Rvd25yZXYueG1sUEsBAhQAFAAAAAgAh07iQDGM&#10;9+blAQAAnwMAAA4AAAAAAAAAAQAgAAAAKAEAAGRycy9lMm9Eb2MueG1sUEsFBgAAAAAGAAYAWQEA&#10;AH8FAAAAAA==&#10;">
            <v:stroke endarrow="block"/>
          </v:shape>
        </w:pict>
      </w:r>
    </w:p>
    <w:p w:rsidR="0013169B" w:rsidRDefault="00D6392E">
      <w:pPr>
        <w:spacing w:line="360" w:lineRule="auto"/>
        <w:rPr>
          <w:rFonts w:ascii="宋体" w:hAnsi="宋体"/>
          <w:sz w:val="24"/>
          <w:szCs w:val="24"/>
        </w:rPr>
      </w:pPr>
      <w:r w:rsidRPr="00D6392E">
        <w:pict>
          <v:shape id="Text Box 11" o:spid="_x0000_s1044" type="#_x0000_t202" style="position:absolute;left:0;text-align:left;margin-left:163.95pt;margin-top:15.9pt;width:62.35pt;height:23.8pt;z-index:252002304;v-text-anchor:middle" o:gfxdata="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92a22AAAAAkBAAAPAAAAAAAAAAEAIAAAACIAAABkcnMvZG93&#10;bnJldi54bWxQSwECFAAUAAAACACHTuJAG8LycgACAAAiBAAADgAAAAAAAAABACAAAAAnAQAAZHJz&#10;L2Uyb0RvYy54bWxQSwUGAAAAAAYABgBZAQAAmQUAAAAA&#10;">
            <v:textbox inset=",0,,0">
              <w:txbxContent>
                <w:p w:rsidR="000C5C15" w:rsidRDefault="000C5C15">
                  <w:pPr>
                    <w:jc w:val="center"/>
                  </w:pPr>
                  <w:r>
                    <w:rPr>
                      <w:rFonts w:hint="eastAsia"/>
                    </w:rPr>
                    <w:t>仪器质控</w:t>
                  </w:r>
                </w:p>
              </w:txbxContent>
            </v:textbox>
          </v:shape>
        </w:pict>
      </w:r>
      <w:r w:rsidRPr="00D6392E">
        <w:pict>
          <v:shape id="Text Box 10" o:spid="_x0000_s1043" type="#_x0000_t202" style="position:absolute;left:0;text-align:left;margin-left:95.65pt;margin-top:15.65pt;width:59.55pt;height:23.95pt;z-index:251905024;v-text-anchor:middle" o:gfxdata="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ATNbjXAAAACQEAAA8AAAAAAAAAAQAgAAAAIgAAAGRycy9kb3ducmV2&#10;LnhtbFBLAQIUABQAAAAIAIdO4kBc/rix/QEAACIEAAAOAAAAAAAAAAEAIAAAACYBAABkcnMvZTJv&#10;RG9jLnhtbFBLBQYAAAAABgAGAFkBAACVBQAAAAA=&#10;">
            <v:textbox inset=",0,,0">
              <w:txbxContent>
                <w:p w:rsidR="000C5C15" w:rsidRDefault="000C5C15">
                  <w:pPr>
                    <w:jc w:val="center"/>
                  </w:pPr>
                  <w:r>
                    <w:rPr>
                      <w:rFonts w:hint="eastAsia"/>
                    </w:rPr>
                    <w:t>过程质控</w:t>
                  </w:r>
                </w:p>
              </w:txbxContent>
            </v:textbox>
          </v:shape>
        </w:pict>
      </w:r>
    </w:p>
    <w:p w:rsidR="0013169B" w:rsidRDefault="00D6392E">
      <w:pPr>
        <w:spacing w:line="360" w:lineRule="auto"/>
        <w:rPr>
          <w:rFonts w:ascii="宋体" w:hAnsi="宋体"/>
          <w:sz w:val="24"/>
          <w:szCs w:val="24"/>
        </w:rPr>
      </w:pPr>
      <w:r w:rsidRPr="00D6392E">
        <w:pict>
          <v:shape id="肘形连接符 80" o:spid="_x0000_s1042" type="#_x0000_t34" style="position:absolute;left:0;text-align:left;margin-left:83.4pt;margin-top:6.45pt;width:32.9pt;height:53pt;rotation:90;z-index:251906048" o:gfxdata="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d9gUrbAAAACgEAAA8AAAAAAAAA&#10;AQAgAAAAIgAAAGRycy9kb3ducmV2LnhtbFBLAQIUABQAAAAIAIdO4kBeY1xYDgIAAOQDAAAOAAAA&#10;AAAAAAEAIAAAACoBAABkcnMvZTJvRG9jLnhtbFBLBQYAAAAABgAGAFkBAACqBQAAAAA=&#10;" adj="11748">
            <v:stroke endarrow="block" joinstyle="round"/>
          </v:shape>
        </w:pict>
      </w:r>
    </w:p>
    <w:p w:rsidR="0013169B" w:rsidRDefault="00D6392E">
      <w:pPr>
        <w:spacing w:line="360" w:lineRule="auto"/>
        <w:rPr>
          <w:rFonts w:ascii="宋体" w:hAnsi="宋体"/>
          <w:sz w:val="24"/>
          <w:szCs w:val="24"/>
        </w:rPr>
      </w:pPr>
      <w:r w:rsidRPr="00D6392E">
        <w:pict>
          <v:shape id="直接箭头连接符 157" o:spid="_x0000_s1041" type="#_x0000_t32" style="position:absolute;left:0;text-align:left;margin-left:186.7pt;margin-top:11.15pt;width:0;height:16.15pt;z-index:251907072" o:gfxdata="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Y1x&#10;g9kAAAAJAQAADwAAAAAAAAABACAAAAAiAAAAZHJzL2Rvd25yZXYueG1sUEsBAhQAFAAAAAgAh07i&#10;QCb1B8roAQAApQMAAA4AAAAAAAAAAQAgAAAAKAEAAGRycy9lMm9Eb2MueG1sUEsFBgAAAAAGAAYA&#10;WQEAAIIFAAAAAA==&#10;">
            <v:stroke endarrow="block"/>
          </v:shape>
        </w:pict>
      </w:r>
      <w:r w:rsidRPr="00D6392E">
        <w:pict>
          <v:line id="直接连接符 106" o:spid="_x0000_s1040" style="position:absolute;left:0;text-align:left;z-index:251912192" from="126.4pt,11.15pt" to="186.8pt,11.15pt" o:gfxdata="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2ySMu&#10;1gAAAAkBAAAPAAAAAAAAAAEAIAAAACIAAABkcnMvZG93bnJldi54bWxQSwECFAAUAAAACACHTuJA&#10;fobyguoBAACiAwAADgAAAAAAAAABACAAAAAlAQAAZHJzL2Uyb0RvYy54bWxQSwUGAAAAAAYABgBZ&#10;AQAAgQUAAAAA&#10;"/>
        </w:pict>
      </w:r>
      <w:r w:rsidRPr="00D6392E">
        <w:pict>
          <v:shape id="AutoShape 54" o:spid="_x0000_s1039" type="#_x0000_t32" style="position:absolute;left:0;text-align:left;margin-left:126.25pt;margin-top:10.05pt;width:0;height:16.7pt;z-index:251908096" o:gfxdata="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isWBg1wAAAAkBAAAPAAAAAAAAAAEAIAAAACIAAABkcnMv&#10;ZG93bnJldi54bWxQSwECFAAUAAAACACHTuJAxmV/wMsBAACYAwAADgAAAAAAAAABACAAAAAmAQAA&#10;ZHJzL2Uyb0RvYy54bWxQSwUGAAAAAAYABgBZAQAAYwUAAAAA&#10;">
            <v:stroke endarrow="block"/>
          </v:shape>
        </w:pict>
      </w:r>
    </w:p>
    <w:p w:rsidR="0013169B" w:rsidRDefault="00D6392E">
      <w:pPr>
        <w:spacing w:line="360" w:lineRule="auto"/>
        <w:rPr>
          <w:rFonts w:ascii="宋体" w:hAnsi="宋体"/>
          <w:sz w:val="24"/>
          <w:szCs w:val="24"/>
        </w:rPr>
      </w:pPr>
      <w:r w:rsidRPr="00D6392E">
        <w:pict>
          <v:shape id="Text Box 45" o:spid="_x0000_s1038" type="#_x0000_t202" style="position:absolute;left:0;text-align:left;margin-left:162.4pt;margin-top:3.55pt;width:54.55pt;height:36.2pt;z-index:251911168;v-text-anchor:middle" o:gfxdata="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Uv1u1wAAAAgBAAAPAAAAAAAAAAEAIAAAACIAAABkcnMv&#10;ZG93bnJldi54bWxQSwECFAAUAAAACACHTuJAFLmsVQQCAAAwBAAADgAAAAAAAAABACAAAAAmAQAA&#10;ZHJzL2Uyb0RvYy54bWxQSwUGAAAAAAYABgBZAQAAnAUAAAAA&#10;">
            <v:textbox inset=",0,,0">
              <w:txbxContent>
                <w:p w:rsidR="000C5C15" w:rsidRDefault="000C5C15" w:rsidP="00DA5F4F">
                  <w:pPr>
                    <w:spacing w:beforeLines="15"/>
                    <w:jc w:val="center"/>
                    <w:rPr>
                      <w:szCs w:val="21"/>
                    </w:rPr>
                  </w:pPr>
                  <w:r>
                    <w:rPr>
                      <w:rFonts w:hint="eastAsia"/>
                      <w:szCs w:val="21"/>
                    </w:rPr>
                    <w:t>数据</w:t>
                  </w:r>
                </w:p>
                <w:p w:rsidR="000C5C15" w:rsidRDefault="000C5C15">
                  <w:pPr>
                    <w:jc w:val="center"/>
                    <w:rPr>
                      <w:szCs w:val="21"/>
                    </w:rPr>
                  </w:pPr>
                  <w:r>
                    <w:rPr>
                      <w:rFonts w:hint="eastAsia"/>
                      <w:szCs w:val="21"/>
                    </w:rPr>
                    <w:t>质控</w:t>
                  </w:r>
                </w:p>
              </w:txbxContent>
            </v:textbox>
          </v:shape>
        </w:pict>
      </w:r>
      <w:r w:rsidRPr="00D6392E">
        <w:pict>
          <v:shape id="Text Box 15" o:spid="_x0000_s1037" type="#_x0000_t202" style="position:absolute;left:0;text-align:left;margin-left:45.1pt;margin-top:3.15pt;width:51pt;height:36.2pt;z-index:251913216;v-text-anchor:middle" o:gfxdata="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Bf4rVAAAABwEAAA8AAAAAAAAAAQAgAAAAIgAAAGRycy9k&#10;b3ducmV2LnhtbFBLAQIUABQAAAAIAIdO4kDGGxBtBQIAADAEAAAOAAAAAAAAAAEAIAAAACQBAABk&#10;cnMvZTJvRG9jLnhtbFBLBQYAAAAABgAGAFkBAACbBQAAAAA=&#10;">
            <v:textbox inset=",0,,0">
              <w:txbxContent>
                <w:p w:rsidR="000C5C15" w:rsidRDefault="000C5C15" w:rsidP="00DA5F4F">
                  <w:pPr>
                    <w:spacing w:beforeLines="15"/>
                    <w:jc w:val="center"/>
                    <w:rPr>
                      <w:szCs w:val="21"/>
                    </w:rPr>
                  </w:pPr>
                  <w:r>
                    <w:rPr>
                      <w:rFonts w:hint="eastAsia"/>
                      <w:szCs w:val="21"/>
                    </w:rPr>
                    <w:t>试剂</w:t>
                  </w:r>
                </w:p>
                <w:p w:rsidR="000C5C15" w:rsidRDefault="000C5C15">
                  <w:pPr>
                    <w:jc w:val="center"/>
                    <w:rPr>
                      <w:szCs w:val="21"/>
                    </w:rPr>
                  </w:pPr>
                  <w:r>
                    <w:rPr>
                      <w:rFonts w:hint="eastAsia"/>
                      <w:szCs w:val="21"/>
                    </w:rPr>
                    <w:t>质控</w:t>
                  </w:r>
                </w:p>
              </w:txbxContent>
            </v:textbox>
          </v:shape>
        </w:pict>
      </w:r>
      <w:r w:rsidRPr="00D6392E">
        <w:pict>
          <v:shape id="Text Box 16" o:spid="_x0000_s1036" type="#_x0000_t202" style="position:absolute;left:0;text-align:left;margin-left:100.9pt;margin-top:3.5pt;width:55.7pt;height:36.3pt;z-index:251909120;v-text-anchor:middle" o:gfxdata="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v0/DvWAAAACAEAAA8AAAAAAAAAAQAgAAAAIgAAAGRycy9kb3du&#10;cmV2LnhtbFBLAQIUABQAAAAIAIdO4kA/in2FAQIAADAEAAAOAAAAAAAAAAEAIAAAACUBAABkcnMv&#10;ZTJvRG9jLnhtbFBLBQYAAAAABgAGAFkBAACYBQAAAAA=&#10;">
            <v:textbox inset=",0,,0">
              <w:txbxContent>
                <w:p w:rsidR="000C5C15" w:rsidRDefault="000C5C15" w:rsidP="00DA5F4F">
                  <w:pPr>
                    <w:spacing w:beforeLines="15"/>
                    <w:jc w:val="center"/>
                    <w:rPr>
                      <w:szCs w:val="21"/>
                    </w:rPr>
                  </w:pPr>
                  <w:r>
                    <w:rPr>
                      <w:rFonts w:hint="eastAsia"/>
                      <w:szCs w:val="21"/>
                    </w:rPr>
                    <w:t>样本</w:t>
                  </w:r>
                </w:p>
                <w:p w:rsidR="000C5C15" w:rsidRDefault="000C5C15">
                  <w:pPr>
                    <w:jc w:val="center"/>
                    <w:rPr>
                      <w:szCs w:val="21"/>
                    </w:rPr>
                  </w:pPr>
                  <w:r>
                    <w:rPr>
                      <w:rFonts w:hint="eastAsia"/>
                      <w:szCs w:val="21"/>
                    </w:rPr>
                    <w:t>质控</w:t>
                  </w:r>
                </w:p>
              </w:txbxContent>
            </v:textbox>
          </v:shape>
        </w:pict>
      </w:r>
      <w:r w:rsidRPr="00D6392E">
        <w:pict>
          <v:shape id="Text Box 39" o:spid="_x0000_s1035" type="#_x0000_t202" style="position:absolute;left:0;text-align:left;margin-left:244.4pt;margin-top:3.4pt;width:101.9pt;height:36.2pt;z-index:251910144;v-text-anchor:middle" o:gfxdata="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ZA1RtgAAAAIAQAADwAAAAAAAAABACAAAAAiAAAAZHJz&#10;L2Rvd25yZXYueG1sUEsBAhQAFAAAAAgAh07iQFNSzwAEAgAAMQQAAA4AAAAAAAAAAQAgAAAAJwEA&#10;AGRycy9lMm9Eb2MueG1sUEsFBgAAAAAGAAYAWQEAAJ0FAAAAAA==&#10;">
            <v:textbox inset=",0,,0">
              <w:txbxContent>
                <w:p w:rsidR="000C5C15" w:rsidRDefault="000C5C15" w:rsidP="00DA5F4F">
                  <w:pPr>
                    <w:spacing w:beforeLines="15"/>
                    <w:rPr>
                      <w:szCs w:val="21"/>
                    </w:rPr>
                  </w:pPr>
                  <w:r>
                    <w:rPr>
                      <w:rFonts w:hint="eastAsia"/>
                      <w:szCs w:val="21"/>
                    </w:rPr>
                    <w:t>国家或国际认可机构组织的能力验证</w:t>
                  </w:r>
                </w:p>
              </w:txbxContent>
            </v:textbox>
          </v:shape>
        </w:pict>
      </w:r>
    </w:p>
    <w:p w:rsidR="0013169B" w:rsidRDefault="0013169B">
      <w:pPr>
        <w:spacing w:line="360" w:lineRule="auto"/>
        <w:rPr>
          <w:rFonts w:ascii="宋体" w:hAnsi="宋体"/>
          <w:sz w:val="24"/>
          <w:szCs w:val="24"/>
        </w:rPr>
      </w:pPr>
    </w:p>
    <w:p w:rsidR="0013169B" w:rsidRDefault="0013169B">
      <w:pPr>
        <w:spacing w:line="360" w:lineRule="auto"/>
        <w:ind w:firstLineChars="600" w:firstLine="1446"/>
        <w:rPr>
          <w:rFonts w:ascii="宋体" w:hAnsi="宋体"/>
          <w:b/>
          <w:sz w:val="24"/>
          <w:szCs w:val="24"/>
        </w:rPr>
      </w:pPr>
    </w:p>
    <w:p w:rsidR="0013169B" w:rsidRDefault="00F73EB6">
      <w:pPr>
        <w:spacing w:line="360" w:lineRule="auto"/>
        <w:ind w:firstLineChars="600" w:firstLine="1446"/>
        <w:rPr>
          <w:rFonts w:ascii="宋体" w:hAnsi="宋体"/>
          <w:b/>
          <w:sz w:val="24"/>
          <w:szCs w:val="24"/>
        </w:rPr>
      </w:pPr>
      <w:r>
        <w:rPr>
          <w:rFonts w:ascii="宋体" w:hAnsi="宋体" w:hint="eastAsia"/>
          <w:b/>
          <w:sz w:val="24"/>
          <w:szCs w:val="24"/>
        </w:rPr>
        <w:t>图17</w:t>
      </w:r>
      <w:r>
        <w:rPr>
          <w:rFonts w:ascii="宋体" w:hAnsi="宋体" w:hint="eastAsia"/>
          <w:b/>
          <w:sz w:val="24"/>
        </w:rPr>
        <w:t xml:space="preserve"> </w:t>
      </w:r>
      <w:r>
        <w:rPr>
          <w:rFonts w:ascii="宋体" w:hAnsi="宋体"/>
          <w:b/>
          <w:sz w:val="24"/>
          <w:szCs w:val="24"/>
        </w:rPr>
        <w:t>CD4+和CD</w:t>
      </w:r>
      <w:r>
        <w:rPr>
          <w:rFonts w:ascii="宋体" w:hAnsi="宋体" w:hint="eastAsia"/>
          <w:b/>
          <w:sz w:val="24"/>
          <w:szCs w:val="24"/>
        </w:rPr>
        <w:t>8</w:t>
      </w:r>
      <w:r>
        <w:rPr>
          <w:rFonts w:ascii="宋体" w:hAnsi="宋体"/>
          <w:b/>
          <w:sz w:val="24"/>
          <w:szCs w:val="24"/>
        </w:rPr>
        <w:t>+T淋巴细胞检测</w:t>
      </w:r>
      <w:r>
        <w:rPr>
          <w:rFonts w:ascii="宋体" w:hAnsi="宋体" w:hint="eastAsia"/>
          <w:b/>
          <w:sz w:val="24"/>
          <w:szCs w:val="24"/>
        </w:rPr>
        <w:t>质量控制流程图</w:t>
      </w:r>
    </w:p>
    <w:p w:rsidR="0013169B" w:rsidRDefault="0013169B">
      <w:pPr>
        <w:spacing w:line="360" w:lineRule="auto"/>
        <w:rPr>
          <w:rFonts w:ascii="宋体" w:hAnsi="宋体"/>
          <w:sz w:val="24"/>
          <w:szCs w:val="24"/>
        </w:rPr>
      </w:pPr>
    </w:p>
    <w:p w:rsidR="0013169B" w:rsidRDefault="00F73EB6">
      <w:pPr>
        <w:spacing w:line="360" w:lineRule="auto"/>
        <w:rPr>
          <w:rFonts w:ascii="宋体" w:hAnsi="宋体"/>
          <w:sz w:val="24"/>
          <w:szCs w:val="24"/>
        </w:rPr>
      </w:pPr>
      <w:r>
        <w:rPr>
          <w:rFonts w:ascii="宋体" w:hAnsi="宋体" w:hint="eastAsia"/>
          <w:sz w:val="24"/>
          <w:szCs w:val="24"/>
        </w:rPr>
        <w:t>5.1</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室内质控要求工作人员做好仪器质控和过程质控。</w:t>
      </w:r>
    </w:p>
    <w:p w:rsidR="0013169B" w:rsidRDefault="00F73EB6">
      <w:pPr>
        <w:spacing w:line="360" w:lineRule="auto"/>
        <w:rPr>
          <w:rFonts w:ascii="宋体" w:hAnsi="宋体"/>
          <w:bCs/>
          <w:sz w:val="24"/>
          <w:szCs w:val="24"/>
        </w:rPr>
      </w:pPr>
      <w:r>
        <w:rPr>
          <w:rFonts w:ascii="宋体" w:hAnsi="宋体" w:hint="eastAsia"/>
          <w:sz w:val="24"/>
          <w:szCs w:val="24"/>
        </w:rPr>
        <w:t>5.1</w:t>
      </w:r>
      <w:r>
        <w:rPr>
          <w:rFonts w:ascii="宋体" w:hAnsi="宋体"/>
          <w:sz w:val="24"/>
          <w:szCs w:val="24"/>
        </w:rPr>
        <w:t xml:space="preserve">.1 </w:t>
      </w:r>
      <w:r>
        <w:rPr>
          <w:rFonts w:ascii="宋体" w:hAnsi="宋体" w:hint="eastAsia"/>
          <w:sz w:val="24"/>
          <w:szCs w:val="24"/>
        </w:rPr>
        <w:t xml:space="preserve"> </w:t>
      </w:r>
      <w:r>
        <w:rPr>
          <w:rFonts w:ascii="宋体" w:hAnsi="宋体"/>
          <w:sz w:val="24"/>
          <w:szCs w:val="24"/>
        </w:rPr>
        <w:t>仪器质控为应</w:t>
      </w:r>
      <w:r>
        <w:rPr>
          <w:rFonts w:ascii="宋体" w:hAnsi="宋体"/>
          <w:bCs/>
          <w:sz w:val="24"/>
          <w:szCs w:val="24"/>
        </w:rPr>
        <w:t>用仪器生产厂家的</w:t>
      </w:r>
      <w:r>
        <w:rPr>
          <w:rFonts w:ascii="宋体" w:hAnsi="宋体" w:hint="eastAsia"/>
          <w:bCs/>
          <w:sz w:val="24"/>
          <w:szCs w:val="24"/>
        </w:rPr>
        <w:t>质控品</w:t>
      </w:r>
      <w:r>
        <w:rPr>
          <w:rFonts w:ascii="宋体" w:hAnsi="宋体"/>
          <w:bCs/>
          <w:sz w:val="24"/>
          <w:szCs w:val="24"/>
        </w:rPr>
        <w:t>校准仪器，</w:t>
      </w:r>
      <w:r>
        <w:rPr>
          <w:rFonts w:ascii="宋体" w:hAnsi="宋体" w:hint="eastAsia"/>
          <w:bCs/>
          <w:sz w:val="24"/>
          <w:szCs w:val="24"/>
        </w:rPr>
        <w:t>每次开机应先进行仪器质控品检测，质控</w:t>
      </w:r>
      <w:r>
        <w:rPr>
          <w:rFonts w:ascii="宋体" w:hAnsi="宋体"/>
          <w:bCs/>
          <w:sz w:val="24"/>
          <w:szCs w:val="24"/>
        </w:rPr>
        <w:t>品通过测试后方可检测样本。</w:t>
      </w:r>
    </w:p>
    <w:p w:rsidR="0013169B" w:rsidRDefault="00F73EB6">
      <w:pPr>
        <w:spacing w:line="360" w:lineRule="auto"/>
        <w:rPr>
          <w:rFonts w:ascii="宋体" w:hAnsi="宋体"/>
          <w:sz w:val="24"/>
          <w:szCs w:val="24"/>
        </w:rPr>
      </w:pPr>
      <w:r>
        <w:rPr>
          <w:rFonts w:ascii="宋体" w:hAnsi="宋体" w:hint="eastAsia"/>
          <w:bCs/>
          <w:sz w:val="24"/>
          <w:szCs w:val="24"/>
        </w:rPr>
        <w:t>5</w:t>
      </w:r>
      <w:r>
        <w:rPr>
          <w:rFonts w:ascii="宋体" w:hAnsi="宋体"/>
          <w:bCs/>
          <w:sz w:val="24"/>
          <w:szCs w:val="24"/>
        </w:rPr>
        <w:t>.</w:t>
      </w:r>
      <w:r>
        <w:rPr>
          <w:rFonts w:ascii="宋体" w:hAnsi="宋体" w:hint="eastAsia"/>
          <w:bCs/>
          <w:sz w:val="24"/>
          <w:szCs w:val="24"/>
        </w:rPr>
        <w:t>1</w:t>
      </w:r>
      <w:r>
        <w:rPr>
          <w:rFonts w:ascii="宋体" w:hAnsi="宋体"/>
          <w:bCs/>
          <w:sz w:val="24"/>
          <w:szCs w:val="24"/>
        </w:rPr>
        <w:t>.2</w:t>
      </w:r>
      <w:r>
        <w:rPr>
          <w:rFonts w:ascii="宋体" w:hAnsi="宋体" w:hint="eastAsia"/>
          <w:bCs/>
          <w:sz w:val="24"/>
          <w:szCs w:val="24"/>
        </w:rPr>
        <w:t xml:space="preserve"> </w:t>
      </w:r>
      <w:r>
        <w:rPr>
          <w:rFonts w:ascii="宋体" w:hAnsi="宋体"/>
          <w:sz w:val="24"/>
          <w:szCs w:val="24"/>
        </w:rPr>
        <w:t>过程质控主要</w:t>
      </w:r>
      <w:r>
        <w:rPr>
          <w:rFonts w:ascii="宋体" w:hAnsi="宋体" w:hint="eastAsia"/>
          <w:sz w:val="24"/>
          <w:szCs w:val="24"/>
        </w:rPr>
        <w:t>包括</w:t>
      </w:r>
      <w:r>
        <w:rPr>
          <w:rFonts w:ascii="宋体" w:hAnsi="宋体"/>
          <w:sz w:val="24"/>
          <w:szCs w:val="24"/>
        </w:rPr>
        <w:t>试剂质控、样本质控和数据质控。</w:t>
      </w:r>
    </w:p>
    <w:p w:rsidR="0013169B" w:rsidRDefault="00F73EB6">
      <w:pPr>
        <w:spacing w:line="360" w:lineRule="auto"/>
        <w:rPr>
          <w:rFonts w:ascii="宋体" w:hAnsi="宋体"/>
          <w:sz w:val="24"/>
          <w:szCs w:val="24"/>
        </w:rPr>
      </w:pPr>
      <w:r>
        <w:rPr>
          <w:rFonts w:ascii="宋体" w:hAnsi="宋体" w:hint="eastAsia"/>
          <w:sz w:val="24"/>
          <w:szCs w:val="24"/>
        </w:rPr>
        <w:t>5.1.2.</w:t>
      </w:r>
      <w:r>
        <w:rPr>
          <w:rFonts w:ascii="宋体" w:hAnsi="宋体"/>
          <w:sz w:val="24"/>
          <w:szCs w:val="24"/>
        </w:rPr>
        <w:t>1</w:t>
      </w:r>
      <w:r>
        <w:rPr>
          <w:rFonts w:ascii="宋体" w:hAnsi="宋体" w:hint="eastAsia"/>
          <w:sz w:val="24"/>
          <w:szCs w:val="24"/>
        </w:rPr>
        <w:t xml:space="preserve"> </w:t>
      </w:r>
      <w:r>
        <w:rPr>
          <w:rFonts w:ascii="宋体" w:hAnsi="宋体"/>
          <w:sz w:val="24"/>
          <w:szCs w:val="24"/>
        </w:rPr>
        <w:t>试剂质控</w:t>
      </w:r>
      <w:r>
        <w:rPr>
          <w:rFonts w:ascii="宋体" w:hAnsi="宋体" w:hint="eastAsia"/>
          <w:sz w:val="24"/>
          <w:szCs w:val="24"/>
        </w:rPr>
        <w:t>是经国家药品监督管理局注册、在有效期内的试剂。</w:t>
      </w:r>
    </w:p>
    <w:p w:rsidR="0013169B" w:rsidRDefault="00F73EB6">
      <w:pPr>
        <w:spacing w:line="360" w:lineRule="auto"/>
        <w:rPr>
          <w:rFonts w:ascii="宋体" w:hAnsi="宋体"/>
          <w:sz w:val="24"/>
          <w:szCs w:val="24"/>
        </w:rPr>
      </w:pPr>
      <w:r>
        <w:rPr>
          <w:rFonts w:ascii="宋体" w:hAnsi="宋体" w:hint="eastAsia"/>
          <w:sz w:val="24"/>
          <w:szCs w:val="24"/>
        </w:rPr>
        <w:t>5.1.2.</w:t>
      </w:r>
      <w:r>
        <w:rPr>
          <w:rFonts w:ascii="宋体" w:hAnsi="宋体"/>
          <w:sz w:val="24"/>
          <w:szCs w:val="24"/>
        </w:rPr>
        <w:t>2</w:t>
      </w:r>
      <w:r>
        <w:rPr>
          <w:rFonts w:ascii="宋体" w:hAnsi="宋体" w:hint="eastAsia"/>
          <w:sz w:val="24"/>
          <w:szCs w:val="24"/>
        </w:rPr>
        <w:t xml:space="preserve"> </w:t>
      </w:r>
      <w:r>
        <w:rPr>
          <w:rFonts w:ascii="宋体" w:hAnsi="宋体"/>
          <w:sz w:val="24"/>
          <w:szCs w:val="24"/>
        </w:rPr>
        <w:t>样本质控包括正确的样本采集、运输、接收、贮存、处理、分析方法以及室内质控的应用。</w:t>
      </w:r>
      <w:r>
        <w:rPr>
          <w:rFonts w:ascii="宋体" w:hAnsi="宋体" w:hint="eastAsia"/>
          <w:sz w:val="24"/>
          <w:szCs w:val="24"/>
        </w:rPr>
        <w:t>购买外部质控品或用</w:t>
      </w:r>
      <w:r>
        <w:rPr>
          <w:rFonts w:ascii="宋体" w:hAnsi="宋体"/>
          <w:sz w:val="24"/>
          <w:szCs w:val="24"/>
        </w:rPr>
        <w:t>稳定的全血样本</w:t>
      </w:r>
      <w:r>
        <w:rPr>
          <w:rFonts w:ascii="宋体" w:hAnsi="宋体" w:hint="eastAsia"/>
          <w:sz w:val="24"/>
          <w:szCs w:val="24"/>
        </w:rPr>
        <w:t>进行室内质控</w:t>
      </w:r>
      <w:r>
        <w:rPr>
          <w:rFonts w:ascii="宋体" w:hAnsi="宋体"/>
          <w:sz w:val="24"/>
          <w:szCs w:val="24"/>
        </w:rPr>
        <w:t>。通过每日绘制质控图检查实验质量，帮助分析和判断样本处理、仪器的准备和分析是否均处于最佳状态</w:t>
      </w:r>
      <w:r>
        <w:rPr>
          <w:rFonts w:ascii="宋体" w:hAnsi="宋体" w:hint="eastAsia"/>
          <w:sz w:val="24"/>
          <w:szCs w:val="24"/>
        </w:rPr>
        <w:t>。</w:t>
      </w:r>
    </w:p>
    <w:p w:rsidR="0013169B" w:rsidRDefault="00F73EB6">
      <w:pPr>
        <w:spacing w:line="360" w:lineRule="auto"/>
        <w:rPr>
          <w:rFonts w:ascii="宋体" w:hAnsi="宋体"/>
          <w:sz w:val="24"/>
          <w:szCs w:val="24"/>
        </w:rPr>
      </w:pPr>
      <w:r>
        <w:rPr>
          <w:rFonts w:ascii="宋体" w:hAnsi="宋体" w:hint="eastAsia"/>
          <w:sz w:val="24"/>
          <w:szCs w:val="24"/>
        </w:rPr>
        <w:t>5.1.2.</w:t>
      </w:r>
      <w:r>
        <w:rPr>
          <w:rFonts w:ascii="宋体" w:hAnsi="宋体"/>
          <w:sz w:val="24"/>
          <w:szCs w:val="24"/>
        </w:rPr>
        <w:t>3</w:t>
      </w:r>
      <w:r>
        <w:rPr>
          <w:rFonts w:ascii="宋体" w:hAnsi="宋体" w:hint="eastAsia"/>
          <w:sz w:val="24"/>
          <w:szCs w:val="24"/>
        </w:rPr>
        <w:t xml:space="preserve"> </w:t>
      </w:r>
      <w:r>
        <w:rPr>
          <w:rFonts w:ascii="宋体" w:hAnsi="宋体"/>
          <w:sz w:val="24"/>
          <w:szCs w:val="24"/>
        </w:rPr>
        <w:t>数据质控包括正确的数据分析、</w:t>
      </w:r>
      <w:r>
        <w:rPr>
          <w:rFonts w:ascii="宋体" w:hAnsi="宋体"/>
          <w:bCs/>
          <w:sz w:val="24"/>
          <w:szCs w:val="24"/>
        </w:rPr>
        <w:t>结果报告、</w:t>
      </w:r>
      <w:r>
        <w:rPr>
          <w:rFonts w:ascii="宋体" w:hAnsi="宋体"/>
          <w:sz w:val="24"/>
          <w:szCs w:val="24"/>
        </w:rPr>
        <w:t>数据储存及对数据的可靠性分析。</w:t>
      </w:r>
    </w:p>
    <w:p w:rsidR="0013169B" w:rsidRDefault="00F73EB6">
      <w:pPr>
        <w:spacing w:line="360" w:lineRule="auto"/>
        <w:rPr>
          <w:rFonts w:ascii="宋体" w:hAnsi="宋体" w:cs="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 xml:space="preserve">2  </w:t>
      </w:r>
      <w:r>
        <w:rPr>
          <w:rFonts w:ascii="宋体" w:hAnsi="宋体"/>
          <w:sz w:val="24"/>
          <w:szCs w:val="24"/>
        </w:rPr>
        <w:t>外部质控是有组织地系统质控测量。是由具有外部考核经历，并且检测质量获得改进的实验室之间进行相互质量参比，从而提高实验室结果的可比性，确保在所有实验室都有良好的高度一致的结果。国家艾滋病参比实验室负责制订和发展外部质控相关技术标准，并负责组织检验能力验证（PT）计划的实施，每年至少</w:t>
      </w:r>
      <w:r>
        <w:rPr>
          <w:rFonts w:ascii="宋体" w:hAnsi="宋体" w:hint="eastAsia"/>
          <w:sz w:val="24"/>
          <w:szCs w:val="24"/>
        </w:rPr>
        <w:t>1</w:t>
      </w:r>
      <w:r>
        <w:rPr>
          <w:rFonts w:ascii="宋体" w:hAnsi="宋体"/>
          <w:sz w:val="24"/>
          <w:szCs w:val="24"/>
        </w:rPr>
        <w:t>次。有条件的实验室可参加国际认可机构</w:t>
      </w:r>
      <w:r>
        <w:rPr>
          <w:rFonts w:ascii="宋体" w:hAnsi="宋体" w:hint="eastAsia"/>
          <w:sz w:val="24"/>
          <w:szCs w:val="24"/>
        </w:rPr>
        <w:t>组织</w:t>
      </w:r>
      <w:r>
        <w:rPr>
          <w:rFonts w:ascii="宋体" w:hAnsi="宋体"/>
          <w:sz w:val="24"/>
          <w:szCs w:val="24"/>
        </w:rPr>
        <w:t>的</w:t>
      </w:r>
      <w:r>
        <w:rPr>
          <w:rFonts w:ascii="宋体" w:hAnsi="宋体" w:hint="eastAsia"/>
          <w:sz w:val="24"/>
          <w:szCs w:val="24"/>
        </w:rPr>
        <w:t>能力验证。具体参见</w:t>
      </w:r>
      <w:r>
        <w:rPr>
          <w:rFonts w:ascii="宋体" w:hAnsi="宋体" w:cs="宋体" w:hint="eastAsia"/>
          <w:sz w:val="24"/>
          <w:szCs w:val="24"/>
        </w:rPr>
        <w:t>《艾滋病病毒感染者及艾滋病患者CD4+T淋巴细胞检测及质量保证指南》第七章，实验室能力验证。</w:t>
      </w:r>
    </w:p>
    <w:p w:rsidR="0013169B" w:rsidRDefault="0013169B">
      <w:pPr>
        <w:spacing w:line="360" w:lineRule="auto"/>
        <w:rPr>
          <w:rFonts w:ascii="宋体" w:hAnsi="宋体" w:cs="宋体"/>
          <w:sz w:val="24"/>
          <w:szCs w:val="24"/>
        </w:rPr>
      </w:pPr>
    </w:p>
    <w:p w:rsidR="0013169B" w:rsidRDefault="00F73EB6">
      <w:pPr>
        <w:pStyle w:val="2"/>
        <w:spacing w:line="360" w:lineRule="auto"/>
        <w:rPr>
          <w:rFonts w:ascii="宋体" w:hAnsi="宋体"/>
          <w:color w:val="auto"/>
          <w:sz w:val="24"/>
          <w:szCs w:val="24"/>
        </w:rPr>
      </w:pPr>
      <w:bookmarkStart w:id="327" w:name="_Toc37239729"/>
      <w:r>
        <w:rPr>
          <w:rFonts w:ascii="宋体" w:hAnsi="宋体" w:hint="eastAsia"/>
          <w:color w:val="auto"/>
          <w:sz w:val="24"/>
          <w:szCs w:val="24"/>
        </w:rPr>
        <w:t>参考文献</w:t>
      </w:r>
      <w:bookmarkEnd w:id="327"/>
    </w:p>
    <w:p w:rsidR="0013169B" w:rsidRDefault="00F73EB6">
      <w:pPr>
        <w:numPr>
          <w:ilvl w:val="0"/>
          <w:numId w:val="9"/>
        </w:numPr>
        <w:spacing w:line="360" w:lineRule="auto"/>
        <w:rPr>
          <w:rFonts w:ascii="宋体" w:hAnsi="宋体"/>
          <w:sz w:val="24"/>
          <w:szCs w:val="24"/>
        </w:rPr>
      </w:pPr>
      <w:r>
        <w:rPr>
          <w:rFonts w:ascii="宋体" w:hAnsi="宋体"/>
          <w:sz w:val="24"/>
          <w:szCs w:val="24"/>
        </w:rPr>
        <w:t>《艾滋病和艾滋病病毒感染诊断标准》（中华人民共和国卫生行业标准，WS -293-2019）。</w:t>
      </w:r>
    </w:p>
    <w:p w:rsidR="0013169B" w:rsidRDefault="00F73EB6">
      <w:pPr>
        <w:numPr>
          <w:ilvl w:val="0"/>
          <w:numId w:val="9"/>
        </w:numPr>
        <w:spacing w:line="360" w:lineRule="auto"/>
        <w:rPr>
          <w:rFonts w:ascii="宋体" w:hAnsi="宋体"/>
          <w:sz w:val="24"/>
          <w:szCs w:val="24"/>
        </w:rPr>
      </w:pPr>
      <w:r>
        <w:rPr>
          <w:rFonts w:ascii="宋体" w:hAnsi="宋体"/>
          <w:sz w:val="24"/>
          <w:szCs w:val="24"/>
        </w:rPr>
        <w:t>《中国艾滋病诊疗指南 2018》，中华医学会感染病学分会艾滋病丙型肝炎学组中国疾病预防与控制中心。</w:t>
      </w:r>
    </w:p>
    <w:p w:rsidR="0013169B" w:rsidRDefault="00F73EB6">
      <w:pPr>
        <w:numPr>
          <w:ilvl w:val="0"/>
          <w:numId w:val="9"/>
        </w:numPr>
        <w:spacing w:line="360" w:lineRule="auto"/>
        <w:rPr>
          <w:rFonts w:ascii="宋体" w:hAnsi="宋体"/>
          <w:sz w:val="24"/>
          <w:szCs w:val="24"/>
        </w:rPr>
      </w:pPr>
      <w:r>
        <w:rPr>
          <w:rFonts w:ascii="宋体" w:hAnsi="宋体"/>
          <w:sz w:val="24"/>
          <w:szCs w:val="24"/>
        </w:rPr>
        <w:t>《病原微生物实验室生物安全管理条例》（(2018修订版）。</w:t>
      </w:r>
    </w:p>
    <w:p w:rsidR="0013169B" w:rsidRDefault="00F73EB6">
      <w:pPr>
        <w:numPr>
          <w:ilvl w:val="0"/>
          <w:numId w:val="9"/>
        </w:numPr>
        <w:spacing w:line="360" w:lineRule="auto"/>
        <w:rPr>
          <w:rFonts w:ascii="宋体" w:hAnsi="宋体"/>
          <w:sz w:val="24"/>
          <w:szCs w:val="24"/>
        </w:rPr>
      </w:pPr>
      <w:r>
        <w:rPr>
          <w:rFonts w:ascii="宋体" w:hAnsi="宋体"/>
          <w:sz w:val="24"/>
          <w:szCs w:val="24"/>
        </w:rPr>
        <w:t>《国家免费艾滋病抗病毒药物治疗手册》（第四版）（人民卫生出版社，2016年）。</w:t>
      </w:r>
    </w:p>
    <w:p w:rsidR="0013169B" w:rsidRDefault="00F73EB6">
      <w:pPr>
        <w:numPr>
          <w:ilvl w:val="0"/>
          <w:numId w:val="9"/>
        </w:numPr>
        <w:spacing w:line="360" w:lineRule="auto"/>
        <w:rPr>
          <w:rFonts w:ascii="宋体" w:hAnsi="宋体"/>
          <w:sz w:val="24"/>
          <w:szCs w:val="24"/>
        </w:rPr>
      </w:pPr>
      <w:r>
        <w:rPr>
          <w:rFonts w:ascii="宋体" w:hAnsi="宋体"/>
          <w:bCs/>
          <w:sz w:val="24"/>
          <w:szCs w:val="24"/>
        </w:rPr>
        <w:t>《</w:t>
      </w:r>
      <w:r>
        <w:rPr>
          <w:rFonts w:ascii="宋体" w:hAnsi="宋体"/>
          <w:sz w:val="24"/>
          <w:szCs w:val="24"/>
        </w:rPr>
        <w:t>艾滋病病毒感染者及艾滋病患者CD4+T淋巴细胞检测及质量保证指南（试行）》（中国疾病预防控制中心，2013年8月）。</w:t>
      </w:r>
    </w:p>
    <w:p w:rsidR="0013169B" w:rsidRDefault="00F73EB6">
      <w:pPr>
        <w:numPr>
          <w:ilvl w:val="0"/>
          <w:numId w:val="9"/>
        </w:numPr>
        <w:spacing w:line="360" w:lineRule="auto"/>
        <w:rPr>
          <w:rFonts w:ascii="宋体" w:hAnsi="宋体"/>
          <w:sz w:val="24"/>
          <w:szCs w:val="24"/>
        </w:rPr>
      </w:pPr>
      <w:r>
        <w:rPr>
          <w:rFonts w:ascii="宋体" w:hAnsi="宋体"/>
          <w:sz w:val="24"/>
          <w:szCs w:val="24"/>
        </w:rPr>
        <w:t>《流式细胞术检测外周血淋巴细胞亚群指南》（中华人民共和国卫生行业执业标准 WS/T360-2011）。</w:t>
      </w:r>
    </w:p>
    <w:p w:rsidR="0013169B" w:rsidRDefault="00F73EB6">
      <w:pPr>
        <w:numPr>
          <w:ilvl w:val="0"/>
          <w:numId w:val="9"/>
        </w:numPr>
        <w:autoSpaceDE w:val="0"/>
        <w:autoSpaceDN w:val="0"/>
        <w:spacing w:line="360" w:lineRule="auto"/>
        <w:rPr>
          <w:rFonts w:ascii="宋体" w:hAnsi="宋体"/>
          <w:sz w:val="24"/>
          <w:szCs w:val="24"/>
        </w:rPr>
      </w:pPr>
      <w:r>
        <w:rPr>
          <w:rFonts w:ascii="宋体" w:hAnsi="宋体"/>
          <w:sz w:val="24"/>
          <w:szCs w:val="24"/>
        </w:rPr>
        <w:t>Laboratory Guidelines forenumerating CD4 T Lymphocytesin the context of HIV/AIDS.</w:t>
      </w:r>
      <w:r>
        <w:rPr>
          <w:rFonts w:ascii="宋体" w:hAnsi="宋体"/>
          <w:bCs/>
          <w:sz w:val="24"/>
          <w:szCs w:val="24"/>
        </w:rPr>
        <w:t>World Health organizaion</w:t>
      </w:r>
      <w:r>
        <w:rPr>
          <w:rFonts w:ascii="宋体" w:hAnsi="宋体"/>
          <w:sz w:val="24"/>
          <w:szCs w:val="24"/>
        </w:rPr>
        <w:t xml:space="preserve"> Regional Office for South-East Asia New Delhi, June 2007.</w:t>
      </w:r>
    </w:p>
    <w:p w:rsidR="0013169B" w:rsidRDefault="0013169B">
      <w:pPr>
        <w:spacing w:line="360" w:lineRule="auto"/>
        <w:ind w:firstLineChars="50" w:firstLine="120"/>
        <w:rPr>
          <w:rFonts w:ascii="宋体" w:hAnsi="宋体"/>
          <w:sz w:val="24"/>
          <w:szCs w:val="24"/>
        </w:rPr>
      </w:pPr>
    </w:p>
    <w:p w:rsidR="0013169B" w:rsidRDefault="0013169B">
      <w:pPr>
        <w:spacing w:line="300" w:lineRule="auto"/>
        <w:rPr>
          <w:sz w:val="25"/>
        </w:rPr>
      </w:pPr>
      <w:bookmarkStart w:id="328" w:name="_Toc238891368"/>
      <w:bookmarkStart w:id="329" w:name="_Toc238892162"/>
      <w:bookmarkStart w:id="330" w:name="_Toc235449146"/>
      <w:bookmarkStart w:id="331" w:name="_Toc235449697"/>
      <w:bookmarkStart w:id="332" w:name="_Toc403990994"/>
    </w:p>
    <w:p w:rsidR="0013169B" w:rsidRDefault="0013169B">
      <w:pPr>
        <w:spacing w:line="300" w:lineRule="auto"/>
        <w:rPr>
          <w:sz w:val="25"/>
        </w:rPr>
      </w:pPr>
    </w:p>
    <w:p w:rsidR="0013169B" w:rsidRDefault="0013169B">
      <w:pPr>
        <w:spacing w:line="300" w:lineRule="auto"/>
        <w:rPr>
          <w:sz w:val="25"/>
        </w:rPr>
      </w:pPr>
    </w:p>
    <w:p w:rsidR="0013169B" w:rsidRDefault="0013169B">
      <w:pPr>
        <w:spacing w:line="300" w:lineRule="auto"/>
        <w:rPr>
          <w:sz w:val="25"/>
        </w:rPr>
      </w:pPr>
    </w:p>
    <w:p w:rsidR="0013169B" w:rsidRDefault="0013169B">
      <w:pPr>
        <w:spacing w:line="300" w:lineRule="auto"/>
        <w:rPr>
          <w:sz w:val="25"/>
        </w:rPr>
      </w:pPr>
    </w:p>
    <w:p w:rsidR="0013169B" w:rsidRDefault="0013169B">
      <w:pPr>
        <w:spacing w:line="300" w:lineRule="auto"/>
        <w:rPr>
          <w:sz w:val="25"/>
        </w:rPr>
      </w:pPr>
    </w:p>
    <w:p w:rsidR="0013169B" w:rsidRDefault="0013169B">
      <w:pPr>
        <w:spacing w:line="300" w:lineRule="auto"/>
        <w:rPr>
          <w:sz w:val="25"/>
        </w:rPr>
      </w:pPr>
    </w:p>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F73EB6">
      <w:pPr>
        <w:pStyle w:val="1"/>
        <w:adjustRightInd/>
        <w:spacing w:line="240" w:lineRule="auto"/>
        <w:rPr>
          <w:rFonts w:ascii="黑体" w:eastAsia="黑体" w:hAnsi="黑体"/>
          <w:b w:val="0"/>
          <w:color w:val="auto"/>
          <w:sz w:val="44"/>
          <w:szCs w:val="44"/>
        </w:rPr>
      </w:pPr>
      <w:bookmarkStart w:id="333" w:name="_Toc37239730"/>
      <w:r>
        <w:rPr>
          <w:rFonts w:ascii="黑体" w:eastAsia="黑体" w:hAnsi="黑体" w:hint="eastAsia"/>
          <w:b w:val="0"/>
          <w:color w:val="auto"/>
          <w:sz w:val="44"/>
          <w:szCs w:val="44"/>
        </w:rPr>
        <w:t>第八章</w:t>
      </w:r>
      <w:r>
        <w:rPr>
          <w:rFonts w:ascii="黑体" w:eastAsia="黑体" w:hAnsi="黑体"/>
          <w:b w:val="0"/>
          <w:color w:val="auto"/>
          <w:sz w:val="44"/>
          <w:szCs w:val="44"/>
        </w:rPr>
        <w:t xml:space="preserve">  HIV-1的分离培养</w:t>
      </w:r>
      <w:bookmarkEnd w:id="328"/>
      <w:bookmarkEnd w:id="329"/>
      <w:bookmarkEnd w:id="330"/>
      <w:bookmarkEnd w:id="331"/>
      <w:bookmarkEnd w:id="332"/>
      <w:bookmarkEnd w:id="333"/>
    </w:p>
    <w:p w:rsidR="0013169B" w:rsidRDefault="0013169B">
      <w:pPr>
        <w:pStyle w:val="2"/>
        <w:spacing w:line="360" w:lineRule="auto"/>
        <w:rPr>
          <w:rFonts w:ascii="宋体" w:hAnsi="宋体"/>
          <w:color w:val="auto"/>
          <w:sz w:val="24"/>
          <w:szCs w:val="24"/>
        </w:rPr>
      </w:pPr>
      <w:bookmarkStart w:id="334" w:name="_Toc403990995"/>
    </w:p>
    <w:p w:rsidR="0013169B" w:rsidRDefault="00F73EB6">
      <w:pPr>
        <w:pStyle w:val="2"/>
        <w:adjustRightInd/>
        <w:snapToGrid/>
        <w:spacing w:line="360" w:lineRule="auto"/>
        <w:rPr>
          <w:rFonts w:ascii="宋体" w:hAnsi="宋体"/>
          <w:color w:val="auto"/>
          <w:sz w:val="24"/>
          <w:szCs w:val="24"/>
        </w:rPr>
      </w:pPr>
      <w:bookmarkStart w:id="335" w:name="_Toc37239731"/>
      <w:r>
        <w:rPr>
          <w:rFonts w:ascii="宋体" w:hAnsi="宋体" w:hint="eastAsia"/>
          <w:color w:val="auto"/>
          <w:sz w:val="24"/>
          <w:szCs w:val="24"/>
        </w:rPr>
        <w:t>1  范围</w:t>
      </w:r>
      <w:bookmarkEnd w:id="334"/>
      <w:bookmarkEnd w:id="335"/>
    </w:p>
    <w:p w:rsidR="0013169B" w:rsidRDefault="00F73EB6">
      <w:pPr>
        <w:spacing w:line="360" w:lineRule="auto"/>
        <w:ind w:firstLineChars="200" w:firstLine="480"/>
        <w:rPr>
          <w:rFonts w:ascii="宋体" w:hAnsi="宋体"/>
          <w:sz w:val="24"/>
          <w:szCs w:val="24"/>
        </w:rPr>
      </w:pPr>
      <w:r>
        <w:rPr>
          <w:rFonts w:ascii="宋体" w:hAnsi="宋体" w:hint="eastAsia"/>
          <w:sz w:val="24"/>
          <w:szCs w:val="24"/>
        </w:rPr>
        <w:t>本章规定了HIV－1体外分离培养的方法和用途。 适用于对人血液和其他样本中HIV的分离培养。</w:t>
      </w:r>
    </w:p>
    <w:p w:rsidR="0013169B" w:rsidRDefault="0013169B">
      <w:pPr>
        <w:tabs>
          <w:tab w:val="left" w:pos="13755"/>
        </w:tabs>
        <w:spacing w:line="360" w:lineRule="auto"/>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336" w:name="_Toc403990997"/>
      <w:bookmarkStart w:id="337" w:name="_Toc37239732"/>
      <w:r>
        <w:rPr>
          <w:rFonts w:ascii="宋体" w:hAnsi="宋体" w:hint="eastAsia"/>
          <w:color w:val="auto"/>
          <w:sz w:val="24"/>
          <w:szCs w:val="24"/>
        </w:rPr>
        <w:t>2  HIV-1分离培养的意义</w:t>
      </w:r>
      <w:bookmarkEnd w:id="336"/>
      <w:bookmarkEnd w:id="337"/>
    </w:p>
    <w:p w:rsidR="0013169B" w:rsidRDefault="00F73EB6">
      <w:pPr>
        <w:pStyle w:val="3"/>
        <w:spacing w:line="360" w:lineRule="auto"/>
        <w:rPr>
          <w:rFonts w:ascii="宋体" w:hAnsi="宋体"/>
          <w:sz w:val="24"/>
          <w:szCs w:val="24"/>
        </w:rPr>
      </w:pPr>
      <w:bookmarkStart w:id="338" w:name="_Toc403990998"/>
      <w:bookmarkStart w:id="339" w:name="_Toc445194006"/>
      <w:bookmarkStart w:id="340" w:name="_Toc440615895"/>
      <w:bookmarkStart w:id="341" w:name="_Toc440615380"/>
      <w:bookmarkStart w:id="342" w:name="_Toc440615720"/>
      <w:bookmarkStart w:id="343" w:name="_Toc36059592"/>
      <w:bookmarkStart w:id="344" w:name="_Toc37239733"/>
      <w:r>
        <w:rPr>
          <w:rFonts w:ascii="宋体" w:hAnsi="宋体" w:hint="eastAsia"/>
          <w:sz w:val="24"/>
          <w:szCs w:val="24"/>
        </w:rPr>
        <w:t>2.1  HIV抗体不确定或</w:t>
      </w:r>
      <w:r>
        <w:rPr>
          <w:rFonts w:ascii="宋体" w:hAnsi="宋体"/>
          <w:sz w:val="24"/>
          <w:szCs w:val="24"/>
        </w:rPr>
        <w:t>HIV</w:t>
      </w:r>
      <w:r>
        <w:rPr>
          <w:rFonts w:ascii="宋体" w:hAnsi="宋体" w:hint="eastAsia"/>
          <w:sz w:val="24"/>
          <w:szCs w:val="24"/>
        </w:rPr>
        <w:t>-1</w:t>
      </w:r>
      <w:r>
        <w:rPr>
          <w:rFonts w:ascii="宋体" w:hAnsi="宋体"/>
          <w:sz w:val="24"/>
          <w:szCs w:val="24"/>
        </w:rPr>
        <w:t>阳性母亲所生婴儿的诊断</w:t>
      </w:r>
      <w:bookmarkEnd w:id="338"/>
      <w:r>
        <w:rPr>
          <w:rFonts w:ascii="宋体" w:hAnsi="宋体" w:hint="eastAsia"/>
          <w:sz w:val="24"/>
          <w:szCs w:val="24"/>
        </w:rPr>
        <w:t>及鉴别诊断</w:t>
      </w:r>
      <w:bookmarkEnd w:id="339"/>
      <w:bookmarkEnd w:id="340"/>
      <w:bookmarkEnd w:id="341"/>
      <w:bookmarkEnd w:id="342"/>
      <w:r>
        <w:rPr>
          <w:rFonts w:ascii="宋体" w:hAnsi="宋体" w:hint="eastAsia"/>
          <w:sz w:val="24"/>
          <w:szCs w:val="24"/>
        </w:rPr>
        <w:t>。</w:t>
      </w:r>
      <w:bookmarkEnd w:id="343"/>
      <w:bookmarkEnd w:id="344"/>
    </w:p>
    <w:p w:rsidR="0013169B" w:rsidRDefault="00F73EB6">
      <w:pPr>
        <w:pStyle w:val="3"/>
        <w:spacing w:line="360" w:lineRule="auto"/>
        <w:rPr>
          <w:rFonts w:ascii="宋体" w:hAnsi="宋体"/>
          <w:sz w:val="24"/>
          <w:szCs w:val="24"/>
        </w:rPr>
      </w:pPr>
      <w:bookmarkStart w:id="345" w:name="_Toc403990999"/>
      <w:bookmarkStart w:id="346" w:name="_Toc440615381"/>
      <w:bookmarkStart w:id="347" w:name="_Toc445194007"/>
      <w:bookmarkStart w:id="348" w:name="_Toc36059593"/>
      <w:bookmarkStart w:id="349" w:name="_Toc440615896"/>
      <w:bookmarkStart w:id="350" w:name="_Toc440615721"/>
      <w:bookmarkStart w:id="351" w:name="_Toc37239734"/>
      <w:r>
        <w:rPr>
          <w:rFonts w:ascii="宋体" w:hAnsi="宋体" w:hint="eastAsia"/>
          <w:sz w:val="24"/>
          <w:szCs w:val="24"/>
        </w:rPr>
        <w:t>2.2  HIV表型耐药检测及其他HIV生物学特征的研究。</w:t>
      </w:r>
      <w:bookmarkEnd w:id="345"/>
      <w:bookmarkEnd w:id="346"/>
      <w:bookmarkEnd w:id="347"/>
      <w:bookmarkEnd w:id="348"/>
      <w:bookmarkEnd w:id="349"/>
      <w:bookmarkEnd w:id="350"/>
      <w:bookmarkEnd w:id="351"/>
    </w:p>
    <w:p w:rsidR="0013169B" w:rsidRDefault="00F73EB6">
      <w:pPr>
        <w:pStyle w:val="3"/>
        <w:spacing w:line="360" w:lineRule="auto"/>
        <w:rPr>
          <w:rFonts w:ascii="宋体" w:hAnsi="宋体"/>
          <w:sz w:val="24"/>
          <w:szCs w:val="24"/>
        </w:rPr>
      </w:pPr>
      <w:bookmarkStart w:id="352" w:name="_Toc36059594"/>
      <w:bookmarkStart w:id="353" w:name="_Toc440615722"/>
      <w:bookmarkStart w:id="354" w:name="_Toc445194008"/>
      <w:bookmarkStart w:id="355" w:name="_Toc440615897"/>
      <w:bookmarkStart w:id="356" w:name="_Toc403991000"/>
      <w:bookmarkStart w:id="357" w:name="_Toc440615382"/>
      <w:bookmarkStart w:id="358" w:name="_Toc37239735"/>
      <w:r>
        <w:rPr>
          <w:rFonts w:ascii="宋体" w:hAnsi="宋体" w:hint="eastAsia"/>
          <w:sz w:val="24"/>
          <w:szCs w:val="24"/>
        </w:rPr>
        <w:t>2.3  HIV 感染的辅助诊断。</w:t>
      </w:r>
      <w:bookmarkEnd w:id="352"/>
      <w:bookmarkEnd w:id="353"/>
      <w:bookmarkEnd w:id="354"/>
      <w:bookmarkEnd w:id="355"/>
      <w:bookmarkEnd w:id="356"/>
      <w:bookmarkEnd w:id="357"/>
      <w:bookmarkEnd w:id="358"/>
    </w:p>
    <w:p w:rsidR="0013169B" w:rsidRDefault="0013169B">
      <w:pPr>
        <w:spacing w:line="360" w:lineRule="auto"/>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359" w:name="_Toc403991001"/>
      <w:bookmarkStart w:id="360" w:name="_Toc37239736"/>
      <w:r>
        <w:rPr>
          <w:rFonts w:ascii="宋体" w:hAnsi="宋体" w:hint="eastAsia"/>
          <w:color w:val="auto"/>
          <w:sz w:val="24"/>
          <w:szCs w:val="24"/>
        </w:rPr>
        <w:t>3  实验室要求</w:t>
      </w:r>
      <w:bookmarkEnd w:id="359"/>
      <w:bookmarkEnd w:id="360"/>
    </w:p>
    <w:p w:rsidR="0013169B" w:rsidRDefault="00F73EB6">
      <w:pPr>
        <w:spacing w:line="360" w:lineRule="auto"/>
        <w:outlineLvl w:val="2"/>
        <w:rPr>
          <w:rFonts w:ascii="宋体" w:hAnsi="宋体"/>
          <w:sz w:val="24"/>
          <w:szCs w:val="24"/>
        </w:rPr>
      </w:pPr>
      <w:bookmarkStart w:id="361" w:name="_Toc403991002"/>
      <w:bookmarkStart w:id="362" w:name="_Toc37239737"/>
      <w:r>
        <w:rPr>
          <w:rFonts w:ascii="宋体" w:hAnsi="宋体" w:hint="eastAsia"/>
          <w:sz w:val="24"/>
          <w:szCs w:val="24"/>
        </w:rPr>
        <w:t>3.1  实验室：经过认可的生物安全3级实验室。</w:t>
      </w:r>
      <w:bookmarkEnd w:id="361"/>
      <w:bookmarkEnd w:id="362"/>
    </w:p>
    <w:p w:rsidR="0013169B" w:rsidRDefault="00F73EB6">
      <w:pPr>
        <w:spacing w:line="360" w:lineRule="auto"/>
        <w:outlineLvl w:val="2"/>
        <w:rPr>
          <w:rFonts w:ascii="宋体" w:hAnsi="宋体"/>
          <w:sz w:val="24"/>
          <w:szCs w:val="24"/>
        </w:rPr>
      </w:pPr>
      <w:bookmarkStart w:id="363" w:name="_Toc403991003"/>
      <w:bookmarkStart w:id="364" w:name="_Toc35263961"/>
      <w:bookmarkStart w:id="365" w:name="_Toc37239738"/>
      <w:r>
        <w:rPr>
          <w:rFonts w:ascii="宋体" w:hAnsi="宋体" w:hint="eastAsia"/>
          <w:sz w:val="24"/>
          <w:szCs w:val="24"/>
        </w:rPr>
        <w:t>3.2  设备：生物安全柜、二氧化碳培养箱、倒置显微镜、离心机（配水平转头及密闭水平型转子）、压力蒸汽灭菌器、液氮罐、-80℃冰箱、酶标仪等。</w:t>
      </w:r>
      <w:bookmarkEnd w:id="363"/>
      <w:bookmarkEnd w:id="364"/>
      <w:bookmarkEnd w:id="365"/>
    </w:p>
    <w:p w:rsidR="0013169B" w:rsidRDefault="00F73EB6">
      <w:pPr>
        <w:spacing w:line="360" w:lineRule="auto"/>
        <w:outlineLvl w:val="2"/>
        <w:rPr>
          <w:rFonts w:ascii="宋体" w:hAnsi="宋体"/>
          <w:sz w:val="24"/>
          <w:szCs w:val="24"/>
        </w:rPr>
      </w:pPr>
      <w:bookmarkStart w:id="366" w:name="_Toc403991004"/>
      <w:bookmarkStart w:id="367" w:name="_Toc37239739"/>
      <w:r>
        <w:rPr>
          <w:rFonts w:ascii="宋体" w:hAnsi="宋体" w:hint="eastAsia"/>
          <w:sz w:val="24"/>
          <w:szCs w:val="24"/>
        </w:rPr>
        <w:t>3.3  样本及试剂：HIV阴性者抗凝全血、淋巴细胞分离液、细胞培养液（RPMI1640）、胎牛血清、白细胞介素-2（IL-2）、植物血凝素（PHA）、HIV-1p24抗原检测试剂或逆转录酶检测试剂。</w:t>
      </w:r>
      <w:bookmarkEnd w:id="366"/>
      <w:bookmarkEnd w:id="367"/>
    </w:p>
    <w:p w:rsidR="0013169B" w:rsidRDefault="00F73EB6">
      <w:pPr>
        <w:spacing w:line="360" w:lineRule="auto"/>
        <w:outlineLvl w:val="2"/>
        <w:rPr>
          <w:rFonts w:ascii="宋体" w:hAnsi="宋体"/>
          <w:sz w:val="24"/>
          <w:szCs w:val="24"/>
        </w:rPr>
      </w:pPr>
      <w:bookmarkStart w:id="368" w:name="_Toc35263963"/>
      <w:bookmarkStart w:id="369" w:name="_Toc37239740"/>
      <w:bookmarkStart w:id="370" w:name="_Hlk24298887"/>
      <w:r>
        <w:rPr>
          <w:rFonts w:ascii="宋体" w:hAnsi="宋体" w:hint="eastAsia"/>
          <w:sz w:val="24"/>
          <w:szCs w:val="24"/>
        </w:rPr>
        <w:t>3.4  耗材：细胞培养瓶、细胞培养板、吸管等。</w:t>
      </w:r>
      <w:bookmarkEnd w:id="368"/>
      <w:bookmarkEnd w:id="369"/>
    </w:p>
    <w:bookmarkEnd w:id="370"/>
    <w:p w:rsidR="0013169B" w:rsidRDefault="0013169B">
      <w:pPr>
        <w:spacing w:line="360" w:lineRule="auto"/>
        <w:outlineLvl w:val="2"/>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371" w:name="_Toc394049907"/>
      <w:bookmarkStart w:id="372" w:name="_Toc403991005"/>
      <w:bookmarkStart w:id="373" w:name="_Toc37239741"/>
      <w:r>
        <w:rPr>
          <w:rFonts w:ascii="宋体" w:hAnsi="宋体" w:hint="eastAsia"/>
          <w:color w:val="auto"/>
          <w:sz w:val="24"/>
          <w:szCs w:val="24"/>
        </w:rPr>
        <w:t>4  HIV-1分离培养的方法及程序</w:t>
      </w:r>
      <w:bookmarkEnd w:id="371"/>
      <w:bookmarkEnd w:id="372"/>
      <w:bookmarkEnd w:id="373"/>
    </w:p>
    <w:p w:rsidR="0013169B" w:rsidRDefault="00F73EB6">
      <w:pPr>
        <w:spacing w:line="360" w:lineRule="auto"/>
        <w:ind w:firstLineChars="200" w:firstLine="480"/>
        <w:outlineLvl w:val="2"/>
        <w:rPr>
          <w:rFonts w:ascii="宋体" w:hAnsi="宋体"/>
          <w:sz w:val="24"/>
          <w:szCs w:val="24"/>
        </w:rPr>
      </w:pPr>
      <w:bookmarkStart w:id="374" w:name="_Toc238892172"/>
      <w:bookmarkStart w:id="375" w:name="_Toc35258261"/>
      <w:bookmarkStart w:id="376" w:name="_Toc35263965"/>
      <w:bookmarkStart w:id="377" w:name="_Toc36059601"/>
      <w:bookmarkStart w:id="378" w:name="_Toc440615388"/>
      <w:bookmarkStart w:id="379" w:name="_Toc440615903"/>
      <w:bookmarkStart w:id="380" w:name="_Toc394049908"/>
      <w:bookmarkStart w:id="381" w:name="_Toc403991006"/>
      <w:bookmarkStart w:id="382" w:name="_Toc440615728"/>
      <w:bookmarkStart w:id="383" w:name="_Toc241036996"/>
      <w:bookmarkStart w:id="384" w:name="_Toc445195128"/>
      <w:bookmarkStart w:id="385" w:name="_Toc445194014"/>
      <w:bookmarkStart w:id="386" w:name="_Toc403990822"/>
      <w:bookmarkStart w:id="387" w:name="_Toc393875161"/>
      <w:bookmarkStart w:id="388" w:name="_Toc393874475"/>
      <w:bookmarkStart w:id="389" w:name="_Toc37239742"/>
      <w:r>
        <w:rPr>
          <w:rFonts w:ascii="宋体" w:hAnsi="宋体"/>
          <w:sz w:val="24"/>
          <w:szCs w:val="24"/>
        </w:rPr>
        <w:t>一般</w:t>
      </w:r>
      <w:r>
        <w:rPr>
          <w:rFonts w:ascii="宋体" w:hAnsi="宋体" w:hint="eastAsia"/>
          <w:sz w:val="24"/>
          <w:szCs w:val="24"/>
        </w:rPr>
        <w:t>采用靶细胞（HIV阴性者外周血淋巴细胞，PBMC）与受检者样本（PBMC、全血、血浆、精液及其他体液）共培养的方法，最常用的方法是PBMC共培养。</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13169B" w:rsidRDefault="00F73EB6">
      <w:pPr>
        <w:spacing w:line="360" w:lineRule="auto"/>
        <w:outlineLvl w:val="2"/>
        <w:rPr>
          <w:rFonts w:ascii="宋体" w:hAnsi="宋体"/>
          <w:sz w:val="24"/>
          <w:szCs w:val="24"/>
        </w:rPr>
      </w:pPr>
      <w:bookmarkStart w:id="390" w:name="_Toc241036997"/>
      <w:bookmarkStart w:id="391" w:name="_Toc238892173"/>
      <w:bookmarkStart w:id="392" w:name="_Toc403991007"/>
      <w:bookmarkStart w:id="393" w:name="_Toc394049909"/>
      <w:bookmarkStart w:id="394" w:name="_Toc37239743"/>
      <w:r>
        <w:rPr>
          <w:rFonts w:ascii="宋体" w:hAnsi="宋体" w:hint="eastAsia"/>
          <w:sz w:val="24"/>
          <w:szCs w:val="24"/>
        </w:rPr>
        <w:t>4.1  样本：首选PBMC，也可以使用全血、血浆、精液及其他体液。</w:t>
      </w:r>
      <w:bookmarkEnd w:id="390"/>
      <w:bookmarkEnd w:id="391"/>
      <w:bookmarkEnd w:id="392"/>
      <w:bookmarkEnd w:id="393"/>
      <w:bookmarkEnd w:id="394"/>
    </w:p>
    <w:p w:rsidR="0013169B" w:rsidRDefault="00F73EB6">
      <w:pPr>
        <w:spacing w:line="360" w:lineRule="auto"/>
        <w:outlineLvl w:val="2"/>
        <w:rPr>
          <w:rFonts w:ascii="宋体" w:hAnsi="宋体"/>
          <w:sz w:val="24"/>
          <w:szCs w:val="24"/>
        </w:rPr>
      </w:pPr>
      <w:bookmarkStart w:id="395" w:name="_Toc241036998"/>
      <w:bookmarkStart w:id="396" w:name="_Toc238892174"/>
      <w:bookmarkStart w:id="397" w:name="_Toc403991008"/>
      <w:bookmarkStart w:id="398" w:name="_Toc37239744"/>
      <w:r>
        <w:rPr>
          <w:rFonts w:ascii="宋体" w:hAnsi="宋体" w:hint="eastAsia"/>
          <w:sz w:val="24"/>
          <w:szCs w:val="24"/>
        </w:rPr>
        <w:t>4.2  靶细胞制备：取HIV阴性者的抗凝全血，采用密度梯度离心的方法分离PBMC，并在含有适量天然白介素-2（IL-2）和植物血凝素（PHA-P）的培养基中培养3天，使淋巴细胞由静止状态充分活化。</w:t>
      </w:r>
      <w:bookmarkEnd w:id="395"/>
      <w:bookmarkEnd w:id="396"/>
      <w:bookmarkEnd w:id="397"/>
      <w:bookmarkEnd w:id="398"/>
    </w:p>
    <w:p w:rsidR="0013169B" w:rsidRDefault="00F73EB6">
      <w:pPr>
        <w:spacing w:line="360" w:lineRule="auto"/>
        <w:outlineLvl w:val="2"/>
        <w:rPr>
          <w:rFonts w:ascii="宋体" w:hAnsi="宋体"/>
          <w:sz w:val="24"/>
          <w:szCs w:val="24"/>
        </w:rPr>
      </w:pPr>
      <w:bookmarkStart w:id="399" w:name="_Toc403991009"/>
      <w:bookmarkStart w:id="400" w:name="_Toc238892175"/>
      <w:bookmarkStart w:id="401" w:name="_Toc241036999"/>
      <w:bookmarkStart w:id="402" w:name="_Toc37239745"/>
      <w:r>
        <w:rPr>
          <w:rFonts w:ascii="宋体" w:hAnsi="宋体" w:hint="eastAsia"/>
          <w:sz w:val="24"/>
          <w:szCs w:val="24"/>
        </w:rPr>
        <w:t>4.3  建立共培养：将靶细胞与待检样本混合，在合适的条件下培养，培养过程中适时换液或补加新鲜靶细胞，维持培养28天。</w:t>
      </w:r>
      <w:bookmarkEnd w:id="399"/>
      <w:bookmarkEnd w:id="400"/>
      <w:bookmarkEnd w:id="401"/>
      <w:bookmarkEnd w:id="402"/>
    </w:p>
    <w:p w:rsidR="0013169B" w:rsidRDefault="00F73EB6">
      <w:pPr>
        <w:spacing w:line="360" w:lineRule="auto"/>
        <w:outlineLvl w:val="2"/>
        <w:rPr>
          <w:rFonts w:ascii="宋体" w:hAnsi="宋体"/>
          <w:sz w:val="24"/>
          <w:szCs w:val="24"/>
        </w:rPr>
      </w:pPr>
      <w:bookmarkStart w:id="403" w:name="_Toc238892176"/>
      <w:bookmarkStart w:id="404" w:name="_Toc241037000"/>
      <w:bookmarkStart w:id="405" w:name="_Toc403991010"/>
      <w:bookmarkStart w:id="406" w:name="_Toc37239746"/>
      <w:r>
        <w:rPr>
          <w:rFonts w:ascii="宋体" w:hAnsi="宋体" w:hint="eastAsia"/>
          <w:sz w:val="24"/>
          <w:szCs w:val="24"/>
        </w:rPr>
        <w:lastRenderedPageBreak/>
        <w:t>4.4  监测病毒生长：定时取适量培养上清液，检测HIV-1p24抗原或逆转录酶活性。也可定期观察细胞的形态，看有无HIV特征性的合胞体或其他细胞病变。</w:t>
      </w:r>
      <w:bookmarkEnd w:id="403"/>
      <w:bookmarkEnd w:id="404"/>
      <w:bookmarkEnd w:id="405"/>
      <w:bookmarkEnd w:id="406"/>
    </w:p>
    <w:p w:rsidR="0013169B" w:rsidRDefault="00F73EB6">
      <w:pPr>
        <w:spacing w:line="360" w:lineRule="auto"/>
        <w:outlineLvl w:val="2"/>
        <w:rPr>
          <w:rFonts w:ascii="宋体" w:hAnsi="宋体"/>
          <w:sz w:val="24"/>
          <w:szCs w:val="24"/>
        </w:rPr>
      </w:pPr>
      <w:bookmarkStart w:id="407" w:name="_Toc241037001"/>
      <w:bookmarkStart w:id="408" w:name="_Toc403991011"/>
      <w:bookmarkStart w:id="409" w:name="_Toc238892177"/>
      <w:bookmarkStart w:id="410" w:name="_Toc37239747"/>
      <w:r>
        <w:rPr>
          <w:rFonts w:ascii="宋体" w:hAnsi="宋体" w:hint="eastAsia"/>
          <w:sz w:val="24"/>
          <w:szCs w:val="24"/>
        </w:rPr>
        <w:t>4.5  病毒鉴定：取培养上清液提取纯化RNA，或取共培养的PBMC提取纯化基因组DNA，用PCR方法扩增HIV-1特征性基因片段，对扩增阳性的片段进行基因序列测定。</w:t>
      </w:r>
      <w:bookmarkEnd w:id="407"/>
      <w:bookmarkEnd w:id="408"/>
      <w:bookmarkEnd w:id="409"/>
      <w:bookmarkEnd w:id="410"/>
    </w:p>
    <w:p w:rsidR="0013169B" w:rsidRDefault="00F73EB6">
      <w:pPr>
        <w:spacing w:line="360" w:lineRule="auto"/>
        <w:outlineLvl w:val="2"/>
        <w:rPr>
          <w:rFonts w:ascii="宋体" w:hAnsi="宋体"/>
          <w:sz w:val="24"/>
          <w:szCs w:val="24"/>
        </w:rPr>
      </w:pPr>
      <w:bookmarkStart w:id="411" w:name="_Toc403991012"/>
      <w:bookmarkStart w:id="412" w:name="_Toc241037002"/>
      <w:bookmarkStart w:id="413" w:name="_Toc238892178"/>
      <w:bookmarkStart w:id="414" w:name="_Toc37239748"/>
      <w:r>
        <w:rPr>
          <w:rFonts w:ascii="宋体" w:hAnsi="宋体" w:hint="eastAsia"/>
          <w:sz w:val="24"/>
          <w:szCs w:val="24"/>
        </w:rPr>
        <w:t>4.6  判定结果和解释</w:t>
      </w:r>
      <w:bookmarkEnd w:id="411"/>
      <w:bookmarkEnd w:id="412"/>
      <w:bookmarkEnd w:id="413"/>
      <w:bookmarkEnd w:id="414"/>
    </w:p>
    <w:p w:rsidR="0013169B" w:rsidRDefault="00F73EB6">
      <w:pPr>
        <w:tabs>
          <w:tab w:val="left" w:pos="13755"/>
        </w:tabs>
        <w:spacing w:line="360" w:lineRule="auto"/>
        <w:rPr>
          <w:rFonts w:ascii="宋体" w:hAnsi="宋体"/>
          <w:sz w:val="24"/>
          <w:szCs w:val="24"/>
        </w:rPr>
      </w:pPr>
      <w:r>
        <w:rPr>
          <w:rFonts w:ascii="宋体" w:hAnsi="宋体" w:hint="eastAsia"/>
          <w:sz w:val="24"/>
          <w:szCs w:val="24"/>
        </w:rPr>
        <w:t>4.6.1  培养上清液p24抗原或逆转录酶连续2次呈阳性反应、并有p24抗原含量/逆转录酶活性升高，或同时出现HIV特征性细胞病变，并经鉴定为HIV 基因序列，判为HIV-1分离阳性。</w:t>
      </w:r>
    </w:p>
    <w:p w:rsidR="0013169B" w:rsidRDefault="00F73EB6">
      <w:pPr>
        <w:tabs>
          <w:tab w:val="left" w:pos="13755"/>
        </w:tabs>
        <w:spacing w:line="360" w:lineRule="auto"/>
        <w:rPr>
          <w:rFonts w:ascii="宋体" w:hAnsi="宋体"/>
          <w:sz w:val="24"/>
          <w:szCs w:val="24"/>
        </w:rPr>
      </w:pPr>
      <w:r>
        <w:rPr>
          <w:rFonts w:ascii="宋体" w:hAnsi="宋体" w:hint="eastAsia"/>
          <w:sz w:val="24"/>
          <w:szCs w:val="24"/>
        </w:rPr>
        <w:t>4.6.2  培养上清液p24抗原或逆转录酶始终为阴性，判为HIV-1分离阴性。</w:t>
      </w:r>
    </w:p>
    <w:p w:rsidR="0013169B" w:rsidRDefault="00F73EB6">
      <w:pPr>
        <w:spacing w:line="360" w:lineRule="auto"/>
        <w:rPr>
          <w:rFonts w:ascii="宋体" w:hAnsi="宋体"/>
          <w:sz w:val="24"/>
          <w:szCs w:val="24"/>
        </w:rPr>
      </w:pPr>
      <w:r>
        <w:rPr>
          <w:rFonts w:ascii="宋体" w:hAnsi="宋体" w:hint="eastAsia"/>
          <w:sz w:val="24"/>
          <w:szCs w:val="24"/>
        </w:rPr>
        <w:t>4.6.3  HIV-1分离培养阳性可以确证为HIV-1感染，分离培养阴性不能排除HIV-1感染。</w:t>
      </w:r>
    </w:p>
    <w:p w:rsidR="0013169B" w:rsidRDefault="0013169B">
      <w:pPr>
        <w:spacing w:line="360" w:lineRule="auto"/>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415" w:name="_Toc403991013"/>
      <w:bookmarkStart w:id="416" w:name="_Toc37239749"/>
      <w:r>
        <w:rPr>
          <w:rFonts w:ascii="宋体" w:hAnsi="宋体" w:hint="eastAsia"/>
          <w:color w:val="auto"/>
          <w:sz w:val="24"/>
          <w:szCs w:val="24"/>
        </w:rPr>
        <w:t>5  质量控制</w:t>
      </w:r>
      <w:bookmarkEnd w:id="415"/>
      <w:bookmarkEnd w:id="416"/>
    </w:p>
    <w:p w:rsidR="0013169B" w:rsidRDefault="00F73EB6">
      <w:pPr>
        <w:spacing w:line="360" w:lineRule="auto"/>
        <w:rPr>
          <w:rFonts w:ascii="宋体" w:hAnsi="宋体"/>
          <w:sz w:val="24"/>
          <w:szCs w:val="24"/>
        </w:rPr>
      </w:pPr>
      <w:r>
        <w:rPr>
          <w:rFonts w:ascii="宋体" w:hAnsi="宋体" w:hint="eastAsia"/>
          <w:sz w:val="24"/>
          <w:szCs w:val="24"/>
        </w:rPr>
        <w:t>5.1  技术人员应接受HIV分离培养技术操作和生物安全3级实验室使用的专门培训，掌握基本的细胞培养技术。</w:t>
      </w:r>
    </w:p>
    <w:p w:rsidR="0013169B" w:rsidRDefault="00F73EB6">
      <w:pPr>
        <w:spacing w:line="360" w:lineRule="auto"/>
        <w:rPr>
          <w:rFonts w:ascii="宋体" w:hAnsi="宋体"/>
          <w:sz w:val="24"/>
          <w:szCs w:val="24"/>
        </w:rPr>
      </w:pPr>
      <w:r>
        <w:rPr>
          <w:rFonts w:ascii="宋体" w:hAnsi="宋体" w:hint="eastAsia"/>
          <w:sz w:val="24"/>
          <w:szCs w:val="24"/>
        </w:rPr>
        <w:t>5.2  必须在生物安全3级实验室的生物安全柜内操作，使用塑料的细胞培养瓶和吸管，遵守生物安全操作规程。</w:t>
      </w:r>
    </w:p>
    <w:p w:rsidR="0013169B" w:rsidRDefault="00F73EB6">
      <w:pPr>
        <w:spacing w:line="360" w:lineRule="auto"/>
        <w:rPr>
          <w:rFonts w:ascii="宋体" w:hAnsi="宋体"/>
          <w:sz w:val="24"/>
          <w:szCs w:val="24"/>
        </w:rPr>
      </w:pPr>
      <w:r>
        <w:rPr>
          <w:rFonts w:ascii="宋体" w:hAnsi="宋体" w:hint="eastAsia"/>
          <w:sz w:val="24"/>
          <w:szCs w:val="24"/>
        </w:rPr>
        <w:t>5.3  受检者样本必须无菌，培养过程中注意无菌操作。</w:t>
      </w:r>
    </w:p>
    <w:p w:rsidR="0013169B" w:rsidRDefault="00F73EB6">
      <w:pPr>
        <w:spacing w:line="360" w:lineRule="auto"/>
        <w:rPr>
          <w:rFonts w:ascii="宋体" w:hAnsi="宋体"/>
          <w:sz w:val="24"/>
          <w:szCs w:val="24"/>
        </w:rPr>
      </w:pPr>
      <w:r>
        <w:rPr>
          <w:rFonts w:ascii="宋体" w:hAnsi="宋体" w:hint="eastAsia"/>
          <w:sz w:val="24"/>
          <w:szCs w:val="24"/>
        </w:rPr>
        <w:t>5.4  制备靶细胞时使用多人PBMC混合，去除受检者PBMC中的CD8+T细胞有助于提高分离成功率。</w:t>
      </w:r>
    </w:p>
    <w:p w:rsidR="0013169B" w:rsidRDefault="00F73EB6">
      <w:pPr>
        <w:spacing w:line="360" w:lineRule="auto"/>
        <w:rPr>
          <w:rFonts w:ascii="宋体" w:hAnsi="宋体"/>
          <w:sz w:val="24"/>
          <w:szCs w:val="24"/>
        </w:rPr>
      </w:pPr>
      <w:r>
        <w:rPr>
          <w:rFonts w:ascii="宋体" w:hAnsi="宋体" w:hint="eastAsia"/>
          <w:sz w:val="24"/>
          <w:szCs w:val="24"/>
        </w:rPr>
        <w:t>5.5  可同时接种一株HIV-1原代毒株，以证明实验方法的可靠性。</w:t>
      </w:r>
    </w:p>
    <w:p w:rsidR="0013169B" w:rsidRDefault="0013169B">
      <w:pPr>
        <w:spacing w:line="360" w:lineRule="auto"/>
      </w:pPr>
    </w:p>
    <w:p w:rsidR="0013169B" w:rsidRDefault="00F73EB6">
      <w:pPr>
        <w:pStyle w:val="2"/>
        <w:adjustRightInd/>
        <w:snapToGrid/>
        <w:spacing w:line="360" w:lineRule="auto"/>
        <w:rPr>
          <w:rFonts w:ascii="宋体" w:hAnsi="宋体"/>
          <w:color w:val="auto"/>
          <w:sz w:val="24"/>
          <w:szCs w:val="24"/>
        </w:rPr>
      </w:pPr>
      <w:bookmarkStart w:id="417" w:name="_Toc37239750"/>
      <w:r>
        <w:rPr>
          <w:rFonts w:ascii="宋体" w:hAnsi="宋体" w:hint="eastAsia"/>
          <w:color w:val="auto"/>
          <w:sz w:val="24"/>
          <w:szCs w:val="24"/>
        </w:rPr>
        <w:t>6  生物安全</w:t>
      </w:r>
      <w:bookmarkEnd w:id="417"/>
    </w:p>
    <w:p w:rsidR="0013169B" w:rsidRDefault="00F73EB6">
      <w:pPr>
        <w:spacing w:line="360" w:lineRule="auto"/>
        <w:jc w:val="left"/>
        <w:rPr>
          <w:rFonts w:ascii="宋体" w:hAnsi="宋体"/>
          <w:sz w:val="24"/>
          <w:szCs w:val="24"/>
        </w:rPr>
      </w:pPr>
      <w:r>
        <w:rPr>
          <w:rFonts w:ascii="宋体" w:hAnsi="宋体" w:hint="eastAsia"/>
          <w:sz w:val="24"/>
          <w:szCs w:val="24"/>
        </w:rPr>
        <w:t>6.1  所有操作应在生物安全柜内进行；实验人员应按要求佩戴合适的防护用品；避免使用利器。</w:t>
      </w:r>
    </w:p>
    <w:p w:rsidR="0013169B" w:rsidRDefault="00F73EB6">
      <w:pPr>
        <w:spacing w:line="360" w:lineRule="auto"/>
        <w:outlineLvl w:val="2"/>
        <w:rPr>
          <w:rFonts w:ascii="宋体" w:hAnsi="宋体"/>
          <w:sz w:val="24"/>
          <w:szCs w:val="24"/>
        </w:rPr>
      </w:pPr>
      <w:bookmarkStart w:id="418" w:name="_Toc35263974"/>
      <w:bookmarkStart w:id="419" w:name="_Toc35258270"/>
      <w:bookmarkStart w:id="420" w:name="_Toc36059610"/>
      <w:bookmarkStart w:id="421" w:name="_Toc37239751"/>
      <w:r>
        <w:rPr>
          <w:rFonts w:ascii="宋体" w:hAnsi="宋体" w:hint="eastAsia"/>
          <w:sz w:val="24"/>
          <w:szCs w:val="24"/>
        </w:rPr>
        <w:t>6.2  抽取静脉血液（或以其它方式收集血液样本）时要注意安全，应使用一次性注射器，戴手套，谨慎操作，防止血液污染双手。</w:t>
      </w:r>
      <w:bookmarkEnd w:id="418"/>
      <w:bookmarkEnd w:id="419"/>
      <w:bookmarkEnd w:id="420"/>
      <w:bookmarkEnd w:id="421"/>
    </w:p>
    <w:p w:rsidR="0013169B" w:rsidRDefault="00F73EB6">
      <w:pPr>
        <w:spacing w:line="360" w:lineRule="auto"/>
        <w:jc w:val="left"/>
        <w:rPr>
          <w:rFonts w:ascii="宋体" w:hAnsi="Calibri"/>
          <w:sz w:val="24"/>
          <w:szCs w:val="24"/>
        </w:rPr>
      </w:pPr>
      <w:r>
        <w:rPr>
          <w:rFonts w:ascii="宋体" w:hAnsi="宋体" w:hint="eastAsia"/>
          <w:sz w:val="24"/>
          <w:szCs w:val="24"/>
        </w:rPr>
        <w:t>6.3 离心样本时要使用密闭的转子，防止离心时液体溢出或在超/高速离心时形成气溶胶。离心后密闭的转子应在生物安全柜内打开，取出样本，以防气溶胶的产生；操作样本时应轻拿轻放，避免溅洒。</w:t>
      </w:r>
    </w:p>
    <w:p w:rsidR="0013169B" w:rsidRDefault="00F73EB6">
      <w:pPr>
        <w:spacing w:line="360" w:lineRule="auto"/>
        <w:outlineLvl w:val="2"/>
        <w:rPr>
          <w:rFonts w:ascii="宋体" w:hAnsi="宋体"/>
          <w:sz w:val="24"/>
          <w:szCs w:val="24"/>
        </w:rPr>
      </w:pPr>
      <w:bookmarkStart w:id="422" w:name="_Toc35258271"/>
      <w:bookmarkStart w:id="423" w:name="_Toc35263975"/>
      <w:bookmarkStart w:id="424" w:name="_Toc36059611"/>
      <w:bookmarkStart w:id="425" w:name="_Toc37239752"/>
      <w:r>
        <w:rPr>
          <w:rFonts w:ascii="宋体" w:hAnsi="宋体" w:hint="eastAsia"/>
          <w:sz w:val="24"/>
          <w:szCs w:val="24"/>
        </w:rPr>
        <w:lastRenderedPageBreak/>
        <w:t>6.4  操作过程中如有样本、检测试剂外溅，应及时消毒。如有大量高浓度的传染性液体溅出，在清洁之前应先用1%的次氯酸钠溶液浸泡，然后戴上手套擦净。</w:t>
      </w:r>
      <w:bookmarkEnd w:id="422"/>
      <w:bookmarkEnd w:id="423"/>
      <w:bookmarkEnd w:id="424"/>
      <w:bookmarkEnd w:id="425"/>
    </w:p>
    <w:p w:rsidR="0013169B" w:rsidRDefault="00F73EB6">
      <w:pPr>
        <w:spacing w:line="360" w:lineRule="auto"/>
        <w:jc w:val="left"/>
        <w:rPr>
          <w:rFonts w:ascii="宋体" w:hAnsi="宋体"/>
          <w:sz w:val="24"/>
          <w:szCs w:val="24"/>
        </w:rPr>
      </w:pPr>
      <w:r>
        <w:rPr>
          <w:rFonts w:ascii="宋体" w:hAnsi="宋体" w:hint="eastAsia"/>
          <w:sz w:val="24"/>
          <w:szCs w:val="24"/>
        </w:rPr>
        <w:t>6.5  培养皿或培养瓶放在一个塑料盒中进行传递，避免溢洒。当有培养物在传递过程中溢洒时，应立即用纸巾覆盖受培养物污染的物品以及溢出的培养物，然后在上面倒上0.5%次氯酸纳，至少浸泡30 分钟，再将纸巾及损坏物品清理掉。然后再用0.5%次氯酸钠消毒剂擦拭污染区域。</w:t>
      </w:r>
    </w:p>
    <w:p w:rsidR="0013169B" w:rsidRDefault="0013169B">
      <w:pPr>
        <w:spacing w:line="360" w:lineRule="auto"/>
        <w:jc w:val="left"/>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r>
        <w:rPr>
          <w:rFonts w:ascii="宋体" w:hAnsi="宋体"/>
          <w:color w:val="auto"/>
          <w:sz w:val="24"/>
          <w:szCs w:val="24"/>
        </w:rPr>
        <w:t xml:space="preserve"> </w:t>
      </w:r>
      <w:bookmarkStart w:id="426" w:name="_Toc37239753"/>
      <w:r>
        <w:rPr>
          <w:rFonts w:ascii="宋体" w:hAnsi="宋体"/>
          <w:color w:val="auto"/>
          <w:sz w:val="24"/>
          <w:szCs w:val="24"/>
        </w:rPr>
        <w:t>参考文献</w:t>
      </w:r>
      <w:bookmarkEnd w:id="426"/>
    </w:p>
    <w:p w:rsidR="0013169B" w:rsidRDefault="00F73EB6">
      <w:pPr>
        <w:numPr>
          <w:ilvl w:val="0"/>
          <w:numId w:val="10"/>
        </w:numPr>
        <w:spacing w:line="360" w:lineRule="auto"/>
        <w:ind w:hangingChars="177"/>
        <w:rPr>
          <w:rFonts w:ascii="宋体" w:hAnsi="宋体"/>
          <w:sz w:val="24"/>
          <w:szCs w:val="24"/>
        </w:rPr>
      </w:pPr>
      <w:r>
        <w:rPr>
          <w:rFonts w:ascii="宋体" w:hAnsi="宋体"/>
          <w:sz w:val="24"/>
          <w:szCs w:val="24"/>
        </w:rPr>
        <w:t>Dispinseri S.,Saba E.,Vicenzi E.,Kootstra N.A.,Schuitemaker H.,Scarlatti G.(2014) HIV-1 Isolation from Infected Peripheral Blood Mononuclear Cells. In: Vicenzi E.,Poli G.(eds)Human Retroviruses. Methods in Molecular Biology,Humana Press,Totowa,NJ.vol 1087.</w:t>
      </w:r>
    </w:p>
    <w:p w:rsidR="0013169B" w:rsidRDefault="00F73EB6">
      <w:pPr>
        <w:widowControl/>
        <w:numPr>
          <w:ilvl w:val="0"/>
          <w:numId w:val="10"/>
        </w:numPr>
        <w:spacing w:line="360" w:lineRule="auto"/>
        <w:rPr>
          <w:rFonts w:ascii="宋体" w:hAnsi="宋体"/>
          <w:sz w:val="24"/>
          <w:szCs w:val="24"/>
        </w:rPr>
      </w:pPr>
      <w:r>
        <w:rPr>
          <w:rFonts w:ascii="宋体" w:hAnsi="宋体"/>
          <w:sz w:val="24"/>
          <w:szCs w:val="24"/>
        </w:rPr>
        <w:t>NIAID,DAIDS Virology Manual for HIV Laboratory,NIH Publication,No.97-</w:t>
      </w:r>
    </w:p>
    <w:p w:rsidR="0013169B" w:rsidRDefault="00F73EB6">
      <w:pPr>
        <w:widowControl/>
        <w:spacing w:line="360" w:lineRule="auto"/>
        <w:ind w:left="425"/>
        <w:rPr>
          <w:rFonts w:ascii="宋体" w:hAnsi="宋体"/>
          <w:sz w:val="24"/>
          <w:szCs w:val="24"/>
        </w:rPr>
      </w:pPr>
      <w:r>
        <w:rPr>
          <w:rFonts w:ascii="宋体" w:hAnsi="宋体"/>
          <w:sz w:val="24"/>
          <w:szCs w:val="24"/>
        </w:rPr>
        <w:t>3828.</w:t>
      </w:r>
    </w:p>
    <w:p w:rsidR="0013169B" w:rsidRDefault="00D6392E">
      <w:pPr>
        <w:widowControl/>
        <w:numPr>
          <w:ilvl w:val="0"/>
          <w:numId w:val="10"/>
        </w:numPr>
        <w:spacing w:line="360" w:lineRule="auto"/>
        <w:rPr>
          <w:rFonts w:ascii="宋体" w:hAnsi="宋体"/>
          <w:sz w:val="24"/>
          <w:szCs w:val="24"/>
        </w:rPr>
      </w:pPr>
      <w:hyperlink r:id="rId22" w:history="1">
        <w:r w:rsidR="00F73EB6">
          <w:rPr>
            <w:rFonts w:ascii="宋体" w:hAnsi="宋体"/>
            <w:sz w:val="24"/>
            <w:szCs w:val="24"/>
          </w:rPr>
          <w:t>Tsai WP</w:t>
        </w:r>
      </w:hyperlink>
      <w:r w:rsidR="00F73EB6">
        <w:rPr>
          <w:rFonts w:ascii="宋体" w:hAnsi="宋体"/>
          <w:sz w:val="24"/>
          <w:szCs w:val="24"/>
        </w:rPr>
        <w:t>1,</w:t>
      </w:r>
      <w:hyperlink r:id="rId23" w:history="1">
        <w:r w:rsidR="00F73EB6">
          <w:rPr>
            <w:rFonts w:ascii="宋体" w:hAnsi="宋体"/>
            <w:sz w:val="24"/>
            <w:szCs w:val="24"/>
          </w:rPr>
          <w:t>Conley SR</w:t>
        </w:r>
      </w:hyperlink>
      <w:r w:rsidR="00F73EB6">
        <w:rPr>
          <w:rFonts w:ascii="宋体" w:hAnsi="宋体"/>
          <w:sz w:val="24"/>
          <w:szCs w:val="24"/>
        </w:rPr>
        <w:t>,</w:t>
      </w:r>
      <w:hyperlink r:id="rId24" w:history="1">
        <w:r w:rsidR="00F73EB6">
          <w:rPr>
            <w:rFonts w:ascii="宋体" w:hAnsi="宋体"/>
            <w:sz w:val="24"/>
            <w:szCs w:val="24"/>
          </w:rPr>
          <w:t>Kung HF</w:t>
        </w:r>
      </w:hyperlink>
      <w:r w:rsidR="00F73EB6">
        <w:rPr>
          <w:rFonts w:ascii="宋体" w:hAnsi="宋体"/>
          <w:sz w:val="24"/>
          <w:szCs w:val="24"/>
        </w:rPr>
        <w:t xml:space="preserve">, </w:t>
      </w:r>
      <w:hyperlink r:id="rId25" w:history="1">
        <w:r w:rsidR="00F73EB6">
          <w:rPr>
            <w:rFonts w:ascii="宋体" w:hAnsi="宋体"/>
            <w:sz w:val="24"/>
            <w:szCs w:val="24"/>
          </w:rPr>
          <w:t>Garrity RR</w:t>
        </w:r>
      </w:hyperlink>
      <w:r w:rsidR="00F73EB6">
        <w:rPr>
          <w:rFonts w:ascii="宋体" w:hAnsi="宋体"/>
          <w:sz w:val="24"/>
          <w:szCs w:val="24"/>
        </w:rPr>
        <w:t>,</w:t>
      </w:r>
      <w:hyperlink r:id="rId26" w:history="1">
        <w:r w:rsidR="00F73EB6">
          <w:rPr>
            <w:rFonts w:ascii="宋体" w:hAnsi="宋体"/>
            <w:sz w:val="24"/>
            <w:szCs w:val="24"/>
          </w:rPr>
          <w:t>Nara PL</w:t>
        </w:r>
      </w:hyperlink>
      <w:r w:rsidR="00F73EB6">
        <w:rPr>
          <w:rFonts w:ascii="宋体" w:hAnsi="宋体"/>
          <w:sz w:val="24"/>
          <w:szCs w:val="24"/>
        </w:rPr>
        <w:t>.Preliminary in vitro growth cycle and transmission studies of</w:t>
      </w:r>
      <w:r w:rsidR="00F73EB6">
        <w:rPr>
          <w:rFonts w:ascii="宋体" w:hAnsi="宋体" w:hint="eastAsia"/>
          <w:sz w:val="24"/>
          <w:szCs w:val="24"/>
        </w:rPr>
        <w:t xml:space="preserve"> </w:t>
      </w:r>
      <w:r w:rsidR="00F73EB6">
        <w:rPr>
          <w:rFonts w:ascii="宋体" w:hAnsi="宋体"/>
          <w:sz w:val="24"/>
          <w:szCs w:val="24"/>
        </w:rPr>
        <w:t>HIV-1 in an autologous primary cell assay of blood-derived macrophages and peripheral</w:t>
      </w:r>
      <w:r w:rsidR="00F73EB6">
        <w:rPr>
          <w:rFonts w:ascii="宋体" w:hAnsi="宋体" w:hint="eastAsia"/>
          <w:sz w:val="24"/>
          <w:szCs w:val="24"/>
        </w:rPr>
        <w:t xml:space="preserve"> </w:t>
      </w:r>
      <w:r w:rsidR="00F73EB6">
        <w:rPr>
          <w:rFonts w:ascii="宋体" w:hAnsi="宋体"/>
          <w:sz w:val="24"/>
          <w:szCs w:val="24"/>
        </w:rPr>
        <w:t>blood mononuclear cells.</w:t>
      </w:r>
      <w:r w:rsidR="00F73EB6">
        <w:rPr>
          <w:rFonts w:ascii="宋体" w:hAnsi="宋体" w:hint="eastAsia"/>
          <w:sz w:val="24"/>
          <w:szCs w:val="24"/>
        </w:rPr>
        <w:t xml:space="preserve"> </w:t>
      </w:r>
      <w:hyperlink r:id="rId27" w:tooltip="Virology." w:history="1">
        <w:r w:rsidR="00F73EB6">
          <w:rPr>
            <w:rFonts w:ascii="宋体" w:hAnsi="宋体"/>
            <w:sz w:val="24"/>
            <w:szCs w:val="24"/>
          </w:rPr>
          <w:t>Virology.</w:t>
        </w:r>
      </w:hyperlink>
      <w:r w:rsidR="00F73EB6">
        <w:rPr>
          <w:rFonts w:ascii="宋体" w:hAnsi="宋体"/>
          <w:sz w:val="24"/>
          <w:szCs w:val="24"/>
        </w:rPr>
        <w:t>Dec.1996.15;226(2):205-16.</w:t>
      </w:r>
    </w:p>
    <w:p w:rsidR="0013169B" w:rsidRDefault="0013169B">
      <w:pPr>
        <w:spacing w:line="360" w:lineRule="auto"/>
        <w:rPr>
          <w:rFonts w:ascii="宋体" w:hAnsi="宋体"/>
        </w:rPr>
      </w:pPr>
    </w:p>
    <w:p w:rsidR="0013169B" w:rsidRDefault="0013169B">
      <w:bookmarkStart w:id="427" w:name="_Toc403991018"/>
      <w:bookmarkStart w:id="428" w:name="_Toc393875193"/>
      <w:bookmarkStart w:id="429" w:name="_Toc393874507"/>
      <w:bookmarkStart w:id="430" w:name="_Toc394049940"/>
    </w:p>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13169B"/>
    <w:p w:rsidR="0013169B" w:rsidRDefault="00F73EB6">
      <w:pPr>
        <w:pStyle w:val="1"/>
        <w:jc w:val="left"/>
        <w:rPr>
          <w:rFonts w:ascii="宋体" w:hAnsi="宋体"/>
          <w:sz w:val="32"/>
          <w:szCs w:val="32"/>
        </w:rPr>
      </w:pPr>
      <w:bookmarkStart w:id="431" w:name="_Toc35263977"/>
      <w:bookmarkStart w:id="432" w:name="_Toc37239754"/>
      <w:bookmarkEnd w:id="427"/>
      <w:bookmarkEnd w:id="428"/>
      <w:bookmarkEnd w:id="429"/>
      <w:bookmarkEnd w:id="430"/>
      <w:r>
        <w:rPr>
          <w:rFonts w:ascii="宋体" w:hAnsi="宋体" w:hint="eastAsia"/>
          <w:sz w:val="32"/>
          <w:szCs w:val="32"/>
        </w:rPr>
        <w:lastRenderedPageBreak/>
        <w:t>附表1</w:t>
      </w:r>
      <w:bookmarkEnd w:id="431"/>
      <w:bookmarkEnd w:id="432"/>
    </w:p>
    <w:tbl>
      <w:tblPr>
        <w:tblW w:w="9230" w:type="dxa"/>
        <w:jc w:val="center"/>
        <w:tblLayout w:type="fixed"/>
        <w:tblLook w:val="04A0"/>
      </w:tblPr>
      <w:tblGrid>
        <w:gridCol w:w="1106"/>
        <w:gridCol w:w="729"/>
        <w:gridCol w:w="796"/>
        <w:gridCol w:w="1119"/>
        <w:gridCol w:w="1165"/>
        <w:gridCol w:w="1260"/>
        <w:gridCol w:w="850"/>
        <w:gridCol w:w="1078"/>
        <w:gridCol w:w="722"/>
        <w:gridCol w:w="405"/>
      </w:tblGrid>
      <w:tr w:rsidR="0013169B">
        <w:trPr>
          <w:trHeight w:val="402"/>
          <w:jc w:val="center"/>
        </w:trPr>
        <w:tc>
          <w:tcPr>
            <w:tcW w:w="9230" w:type="dxa"/>
            <w:gridSpan w:val="10"/>
            <w:tcBorders>
              <w:top w:val="nil"/>
              <w:left w:val="nil"/>
              <w:bottom w:val="nil"/>
              <w:right w:val="nil"/>
            </w:tcBorders>
            <w:vAlign w:val="center"/>
          </w:tcPr>
          <w:p w:rsidR="0013169B" w:rsidRDefault="00F73EB6">
            <w:pPr>
              <w:pStyle w:val="1"/>
              <w:snapToGrid w:val="0"/>
              <w:spacing w:line="240" w:lineRule="auto"/>
              <w:rPr>
                <w:rFonts w:ascii="宋体" w:hAnsi="宋体"/>
                <w:bCs/>
                <w:sz w:val="28"/>
                <w:szCs w:val="28"/>
              </w:rPr>
            </w:pPr>
            <w:bookmarkStart w:id="433" w:name="_Toc403991019"/>
            <w:bookmarkStart w:id="434" w:name="_Toc35258274"/>
            <w:bookmarkStart w:id="435" w:name="_Toc37239755"/>
            <w:r>
              <w:rPr>
                <w:rFonts w:ascii="宋体" w:hAnsi="宋体"/>
                <w:bCs/>
                <w:sz w:val="32"/>
                <w:szCs w:val="32"/>
              </w:rPr>
              <w:t>HIV</w:t>
            </w:r>
            <w:r>
              <w:rPr>
                <w:rFonts w:ascii="宋体" w:hAnsi="宋体" w:hint="eastAsia"/>
                <w:bCs/>
                <w:sz w:val="32"/>
                <w:szCs w:val="32"/>
              </w:rPr>
              <w:t>筛查</w:t>
            </w:r>
            <w:bookmarkEnd w:id="433"/>
            <w:r>
              <w:rPr>
                <w:rFonts w:ascii="宋体" w:hAnsi="宋体" w:hint="eastAsia"/>
                <w:bCs/>
                <w:sz w:val="32"/>
                <w:szCs w:val="32"/>
              </w:rPr>
              <w:t>检测报告</w:t>
            </w:r>
            <w:bookmarkEnd w:id="434"/>
            <w:bookmarkEnd w:id="435"/>
          </w:p>
        </w:tc>
      </w:tr>
      <w:tr w:rsidR="0013169B">
        <w:trPr>
          <w:trHeight w:val="500"/>
          <w:jc w:val="center"/>
        </w:trPr>
        <w:tc>
          <w:tcPr>
            <w:tcW w:w="1106" w:type="dxa"/>
            <w:tcBorders>
              <w:top w:val="nil"/>
              <w:left w:val="nil"/>
              <w:bottom w:val="nil"/>
              <w:right w:val="nil"/>
            </w:tcBorders>
            <w:vAlign w:val="center"/>
          </w:tcPr>
          <w:p w:rsidR="0013169B" w:rsidRDefault="0013169B">
            <w:pPr>
              <w:widowControl/>
              <w:jc w:val="left"/>
              <w:rPr>
                <w:rFonts w:ascii="宋体" w:hAnsi="宋体" w:cs="宋体"/>
                <w:kern w:val="0"/>
                <w:szCs w:val="21"/>
              </w:rPr>
            </w:pPr>
          </w:p>
        </w:tc>
        <w:tc>
          <w:tcPr>
            <w:tcW w:w="729" w:type="dxa"/>
            <w:tcBorders>
              <w:top w:val="nil"/>
              <w:left w:val="nil"/>
              <w:bottom w:val="nil"/>
              <w:right w:val="nil"/>
            </w:tcBorders>
            <w:vAlign w:val="center"/>
          </w:tcPr>
          <w:p w:rsidR="0013169B" w:rsidRDefault="0013169B">
            <w:pPr>
              <w:widowControl/>
              <w:jc w:val="left"/>
              <w:rPr>
                <w:rFonts w:ascii="宋体" w:hAnsi="宋体" w:cs="宋体"/>
                <w:kern w:val="0"/>
                <w:szCs w:val="21"/>
              </w:rPr>
            </w:pPr>
          </w:p>
        </w:tc>
        <w:tc>
          <w:tcPr>
            <w:tcW w:w="1915" w:type="dxa"/>
            <w:gridSpan w:val="2"/>
            <w:tcBorders>
              <w:top w:val="nil"/>
              <w:left w:val="nil"/>
              <w:bottom w:val="nil"/>
              <w:right w:val="nil"/>
            </w:tcBorders>
            <w:vAlign w:val="center"/>
          </w:tcPr>
          <w:p w:rsidR="0013169B" w:rsidRDefault="0013169B">
            <w:pPr>
              <w:widowControl/>
              <w:jc w:val="left"/>
              <w:rPr>
                <w:rFonts w:ascii="宋体" w:hAnsi="宋体" w:cs="宋体"/>
                <w:kern w:val="0"/>
                <w:szCs w:val="21"/>
              </w:rPr>
            </w:pPr>
          </w:p>
        </w:tc>
        <w:tc>
          <w:tcPr>
            <w:tcW w:w="1165" w:type="dxa"/>
            <w:tcBorders>
              <w:top w:val="nil"/>
              <w:left w:val="nil"/>
              <w:bottom w:val="nil"/>
              <w:right w:val="nil"/>
            </w:tcBorders>
            <w:vAlign w:val="center"/>
          </w:tcPr>
          <w:p w:rsidR="0013169B" w:rsidRDefault="0013169B">
            <w:pPr>
              <w:widowControl/>
              <w:jc w:val="left"/>
              <w:rPr>
                <w:rFonts w:ascii="宋体" w:hAnsi="宋体" w:cs="宋体"/>
                <w:kern w:val="0"/>
                <w:szCs w:val="21"/>
              </w:rPr>
            </w:pPr>
          </w:p>
        </w:tc>
        <w:tc>
          <w:tcPr>
            <w:tcW w:w="1260" w:type="dxa"/>
            <w:tcBorders>
              <w:top w:val="nil"/>
              <w:left w:val="nil"/>
              <w:bottom w:val="nil"/>
              <w:right w:val="nil"/>
            </w:tcBorders>
            <w:vAlign w:val="center"/>
          </w:tcPr>
          <w:p w:rsidR="0013169B" w:rsidRDefault="0013169B">
            <w:pPr>
              <w:widowControl/>
              <w:jc w:val="left"/>
              <w:rPr>
                <w:rFonts w:ascii="宋体" w:hAnsi="宋体" w:cs="宋体"/>
                <w:kern w:val="0"/>
                <w:szCs w:val="21"/>
              </w:rPr>
            </w:pPr>
          </w:p>
        </w:tc>
        <w:tc>
          <w:tcPr>
            <w:tcW w:w="850" w:type="dxa"/>
            <w:tcBorders>
              <w:top w:val="nil"/>
              <w:left w:val="nil"/>
              <w:bottom w:val="nil"/>
              <w:right w:val="nil"/>
            </w:tcBorders>
            <w:vAlign w:val="center"/>
          </w:tcPr>
          <w:p w:rsidR="0013169B" w:rsidRDefault="0013169B">
            <w:pPr>
              <w:widowControl/>
              <w:jc w:val="left"/>
              <w:rPr>
                <w:rFonts w:ascii="宋体" w:hAnsi="宋体" w:cs="宋体"/>
                <w:kern w:val="0"/>
                <w:szCs w:val="21"/>
              </w:rPr>
            </w:pPr>
          </w:p>
        </w:tc>
        <w:tc>
          <w:tcPr>
            <w:tcW w:w="1800" w:type="dxa"/>
            <w:gridSpan w:val="2"/>
            <w:tcBorders>
              <w:top w:val="nil"/>
              <w:left w:val="nil"/>
              <w:bottom w:val="nil"/>
              <w:right w:val="nil"/>
            </w:tcBorders>
            <w:vAlign w:val="center"/>
          </w:tcPr>
          <w:p w:rsidR="0013169B" w:rsidRDefault="00F73EB6">
            <w:pPr>
              <w:widowControl/>
              <w:jc w:val="left"/>
              <w:rPr>
                <w:rFonts w:ascii="宋体" w:hAnsi="宋体" w:cs="宋体"/>
                <w:kern w:val="0"/>
                <w:sz w:val="24"/>
                <w:szCs w:val="24"/>
              </w:rPr>
            </w:pPr>
            <w:r>
              <w:rPr>
                <w:rFonts w:ascii="宋体" w:hAnsi="宋体" w:cs="宋体" w:hint="eastAsia"/>
                <w:kern w:val="0"/>
                <w:sz w:val="24"/>
                <w:szCs w:val="24"/>
              </w:rPr>
              <w:t>编号：</w:t>
            </w:r>
          </w:p>
        </w:tc>
        <w:tc>
          <w:tcPr>
            <w:tcW w:w="405" w:type="dxa"/>
            <w:tcBorders>
              <w:top w:val="nil"/>
              <w:left w:val="nil"/>
              <w:bottom w:val="nil"/>
              <w:right w:val="nil"/>
            </w:tcBorders>
            <w:vAlign w:val="center"/>
          </w:tcPr>
          <w:p w:rsidR="0013169B" w:rsidRDefault="0013169B">
            <w:pPr>
              <w:widowControl/>
              <w:jc w:val="left"/>
              <w:rPr>
                <w:rFonts w:ascii="宋体" w:hAnsi="宋体" w:cs="宋体"/>
                <w:kern w:val="0"/>
                <w:szCs w:val="21"/>
              </w:rPr>
            </w:pPr>
          </w:p>
        </w:tc>
      </w:tr>
      <w:tr w:rsidR="0013169B">
        <w:trPr>
          <w:trHeight w:val="547"/>
          <w:jc w:val="center"/>
        </w:trPr>
        <w:tc>
          <w:tcPr>
            <w:tcW w:w="110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送检单位</w:t>
            </w:r>
          </w:p>
        </w:tc>
        <w:tc>
          <w:tcPr>
            <w:tcW w:w="3809" w:type="dxa"/>
            <w:gridSpan w:val="4"/>
            <w:tcBorders>
              <w:top w:val="single" w:sz="4" w:space="0" w:color="auto"/>
              <w:left w:val="nil"/>
              <w:bottom w:val="single" w:sz="4" w:space="0" w:color="auto"/>
              <w:right w:val="single" w:sz="4" w:space="0" w:color="auto"/>
            </w:tcBorders>
            <w:vAlign w:val="center"/>
          </w:tcPr>
          <w:p w:rsidR="0013169B" w:rsidRDefault="00F73EB6">
            <w:pPr>
              <w:widowControl/>
              <w:jc w:val="left"/>
              <w:rPr>
                <w:rFonts w:ascii="宋体" w:hAnsi="宋体" w:cs="宋体"/>
                <w:kern w:val="0"/>
                <w:szCs w:val="21"/>
              </w:rPr>
            </w:pPr>
            <w:r>
              <w:rPr>
                <w:rFonts w:ascii="宋体" w:hAnsi="宋体" w:cs="宋体" w:hint="eastAsia"/>
                <w:kern w:val="0"/>
                <w:szCs w:val="21"/>
              </w:rPr>
              <w:t xml:space="preserve">　</w:t>
            </w:r>
          </w:p>
        </w:tc>
        <w:tc>
          <w:tcPr>
            <w:tcW w:w="1260" w:type="dxa"/>
            <w:tcBorders>
              <w:top w:val="single" w:sz="4" w:space="0" w:color="auto"/>
              <w:left w:val="nil"/>
              <w:bottom w:val="single" w:sz="4" w:space="0" w:color="auto"/>
              <w:right w:val="single" w:sz="4" w:space="0" w:color="auto"/>
            </w:tcBorders>
            <w:tcMar>
              <w:left w:w="0" w:type="dxa"/>
              <w:right w:w="0" w:type="dxa"/>
            </w:tcMar>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送检日期</w:t>
            </w:r>
          </w:p>
        </w:tc>
        <w:tc>
          <w:tcPr>
            <w:tcW w:w="3055" w:type="dxa"/>
            <w:gridSpan w:val="4"/>
            <w:tcBorders>
              <w:top w:val="single" w:sz="4" w:space="0" w:color="auto"/>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 xml:space="preserve">     年    月    日</w:t>
            </w:r>
          </w:p>
        </w:tc>
      </w:tr>
      <w:tr w:rsidR="0013169B">
        <w:trPr>
          <w:trHeight w:val="547"/>
          <w:jc w:val="center"/>
        </w:trPr>
        <w:tc>
          <w:tcPr>
            <w:tcW w:w="1106" w:type="dxa"/>
            <w:tcBorders>
              <w:top w:val="nil"/>
              <w:left w:val="single" w:sz="4" w:space="0" w:color="auto"/>
              <w:bottom w:val="single" w:sz="4" w:space="0" w:color="auto"/>
              <w:right w:val="single" w:sz="4" w:space="0" w:color="auto"/>
            </w:tcBorders>
            <w:tcMar>
              <w:left w:w="0" w:type="dxa"/>
              <w:right w:w="0" w:type="dxa"/>
            </w:tcMar>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送检样本</w:t>
            </w:r>
          </w:p>
        </w:tc>
        <w:tc>
          <w:tcPr>
            <w:tcW w:w="3809" w:type="dxa"/>
            <w:gridSpan w:val="4"/>
            <w:tcBorders>
              <w:top w:val="single" w:sz="4" w:space="0" w:color="auto"/>
              <w:left w:val="nil"/>
              <w:bottom w:val="single" w:sz="4" w:space="0" w:color="auto"/>
              <w:right w:val="single" w:sz="4" w:space="0" w:color="000000"/>
            </w:tcBorders>
            <w:tcMar>
              <w:left w:w="0" w:type="dxa"/>
              <w:right w:w="0" w:type="dxa"/>
            </w:tcMar>
            <w:vAlign w:val="center"/>
          </w:tcPr>
          <w:p w:rsidR="0013169B" w:rsidRDefault="00F73EB6">
            <w:pPr>
              <w:jc w:val="left"/>
              <w:rPr>
                <w:rFonts w:ascii="宋体" w:hAnsi="宋体"/>
                <w:szCs w:val="21"/>
              </w:rPr>
            </w:pPr>
            <w:r>
              <w:rPr>
                <w:rFonts w:ascii="宋体" w:hAnsi="宋体" w:hint="eastAsia"/>
                <w:szCs w:val="21"/>
              </w:rPr>
              <w:t xml:space="preserve"> 全血□  血浆□  血清□</w:t>
            </w:r>
          </w:p>
          <w:p w:rsidR="0013169B" w:rsidRDefault="00F73EB6">
            <w:pPr>
              <w:widowControl/>
              <w:ind w:firstLineChars="50" w:firstLine="105"/>
              <w:jc w:val="left"/>
              <w:rPr>
                <w:rFonts w:ascii="宋体" w:hAnsi="宋体" w:cs="宋体"/>
                <w:kern w:val="0"/>
                <w:szCs w:val="21"/>
                <w:u w:val="single"/>
              </w:rPr>
            </w:pPr>
            <w:r>
              <w:rPr>
                <w:rFonts w:ascii="宋体" w:hAnsi="宋体" w:hint="eastAsia"/>
                <w:szCs w:val="21"/>
              </w:rPr>
              <w:t>口腔黏膜渗出液□ 尿□ 其它：</w:t>
            </w:r>
          </w:p>
        </w:tc>
        <w:tc>
          <w:tcPr>
            <w:tcW w:w="1260" w:type="dxa"/>
            <w:tcBorders>
              <w:top w:val="nil"/>
              <w:left w:val="nil"/>
              <w:bottom w:val="single" w:sz="4" w:space="0" w:color="auto"/>
              <w:right w:val="single" w:sz="4" w:space="0" w:color="auto"/>
            </w:tcBorders>
            <w:tcMar>
              <w:left w:w="0" w:type="dxa"/>
              <w:right w:w="0" w:type="dxa"/>
            </w:tcMar>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送检人群</w:t>
            </w:r>
          </w:p>
        </w:tc>
        <w:tc>
          <w:tcPr>
            <w:tcW w:w="3055" w:type="dxa"/>
            <w:gridSpan w:val="4"/>
            <w:tcBorders>
              <w:top w:val="single" w:sz="4" w:space="0" w:color="auto"/>
              <w:left w:val="nil"/>
              <w:bottom w:val="single" w:sz="4" w:space="0" w:color="auto"/>
              <w:right w:val="single" w:sz="4" w:space="0" w:color="auto"/>
            </w:tcBorders>
            <w:vAlign w:val="center"/>
          </w:tcPr>
          <w:p w:rsidR="0013169B" w:rsidRDefault="00F73EB6">
            <w:pPr>
              <w:widowControl/>
              <w:jc w:val="left"/>
              <w:rPr>
                <w:rFonts w:ascii="宋体" w:hAnsi="宋体" w:cs="宋体"/>
                <w:kern w:val="0"/>
                <w:szCs w:val="21"/>
              </w:rPr>
            </w:pPr>
            <w:r>
              <w:rPr>
                <w:rFonts w:ascii="宋体" w:hAnsi="宋体" w:cs="宋体" w:hint="eastAsia"/>
                <w:kern w:val="0"/>
                <w:szCs w:val="21"/>
              </w:rPr>
              <w:t xml:space="preserve">　</w:t>
            </w:r>
          </w:p>
        </w:tc>
      </w:tr>
      <w:tr w:rsidR="0013169B">
        <w:trPr>
          <w:trHeight w:val="547"/>
          <w:jc w:val="center"/>
        </w:trPr>
        <w:tc>
          <w:tcPr>
            <w:tcW w:w="1106" w:type="dxa"/>
            <w:tcBorders>
              <w:top w:val="nil"/>
              <w:left w:val="single" w:sz="4" w:space="0" w:color="auto"/>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姓名</w:t>
            </w:r>
          </w:p>
        </w:tc>
        <w:tc>
          <w:tcPr>
            <w:tcW w:w="1525" w:type="dxa"/>
            <w:gridSpan w:val="2"/>
            <w:tcBorders>
              <w:top w:val="nil"/>
              <w:left w:val="nil"/>
              <w:bottom w:val="single" w:sz="4" w:space="0" w:color="auto"/>
              <w:right w:val="single" w:sz="4" w:space="0" w:color="auto"/>
            </w:tcBorders>
            <w:vAlign w:val="center"/>
          </w:tcPr>
          <w:p w:rsidR="0013169B" w:rsidRDefault="00F73EB6">
            <w:pPr>
              <w:widowControl/>
              <w:jc w:val="left"/>
              <w:rPr>
                <w:rFonts w:ascii="宋体" w:hAnsi="宋体" w:cs="宋体"/>
                <w:kern w:val="0"/>
                <w:szCs w:val="21"/>
              </w:rPr>
            </w:pPr>
            <w:r>
              <w:rPr>
                <w:rFonts w:ascii="宋体" w:hAnsi="宋体" w:cs="宋体" w:hint="eastAsia"/>
                <w:kern w:val="0"/>
                <w:szCs w:val="21"/>
              </w:rPr>
              <w:t xml:space="preserve">　</w:t>
            </w:r>
          </w:p>
        </w:tc>
        <w:tc>
          <w:tcPr>
            <w:tcW w:w="1119" w:type="dxa"/>
            <w:tcBorders>
              <w:top w:val="nil"/>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性别</w:t>
            </w:r>
          </w:p>
        </w:tc>
        <w:tc>
          <w:tcPr>
            <w:tcW w:w="1165" w:type="dxa"/>
            <w:tcBorders>
              <w:top w:val="nil"/>
              <w:left w:val="nil"/>
              <w:bottom w:val="single" w:sz="4" w:space="0" w:color="auto"/>
              <w:right w:val="single" w:sz="4" w:space="0" w:color="auto"/>
            </w:tcBorders>
            <w:vAlign w:val="center"/>
          </w:tcPr>
          <w:p w:rsidR="0013169B" w:rsidRDefault="00F73EB6">
            <w:pPr>
              <w:widowControl/>
              <w:jc w:val="left"/>
              <w:rPr>
                <w:rFonts w:ascii="宋体" w:hAnsi="宋体" w:cs="宋体"/>
                <w:kern w:val="0"/>
                <w:szCs w:val="21"/>
              </w:rPr>
            </w:pPr>
            <w:r>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年龄</w:t>
            </w:r>
          </w:p>
        </w:tc>
        <w:tc>
          <w:tcPr>
            <w:tcW w:w="850" w:type="dxa"/>
            <w:tcBorders>
              <w:top w:val="nil"/>
              <w:left w:val="nil"/>
              <w:bottom w:val="single" w:sz="4" w:space="0" w:color="auto"/>
              <w:right w:val="single" w:sz="4" w:space="0" w:color="auto"/>
            </w:tcBorders>
            <w:vAlign w:val="center"/>
          </w:tcPr>
          <w:p w:rsidR="0013169B" w:rsidRDefault="00F73EB6">
            <w:pPr>
              <w:widowControl/>
              <w:jc w:val="left"/>
              <w:rPr>
                <w:rFonts w:ascii="宋体" w:hAnsi="宋体" w:cs="宋体"/>
                <w:kern w:val="0"/>
                <w:szCs w:val="21"/>
              </w:rPr>
            </w:pPr>
            <w:r>
              <w:rPr>
                <w:rFonts w:ascii="宋体" w:hAnsi="宋体" w:cs="宋体" w:hint="eastAsia"/>
                <w:kern w:val="0"/>
                <w:szCs w:val="21"/>
              </w:rPr>
              <w:t xml:space="preserve">　</w:t>
            </w:r>
          </w:p>
        </w:tc>
        <w:tc>
          <w:tcPr>
            <w:tcW w:w="1078" w:type="dxa"/>
            <w:tcBorders>
              <w:top w:val="nil"/>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职业</w:t>
            </w:r>
          </w:p>
        </w:tc>
        <w:tc>
          <w:tcPr>
            <w:tcW w:w="1127" w:type="dxa"/>
            <w:gridSpan w:val="2"/>
            <w:tcBorders>
              <w:top w:val="nil"/>
              <w:left w:val="nil"/>
              <w:bottom w:val="single" w:sz="4" w:space="0" w:color="auto"/>
              <w:right w:val="single" w:sz="4" w:space="0" w:color="auto"/>
            </w:tcBorders>
            <w:vAlign w:val="center"/>
          </w:tcPr>
          <w:p w:rsidR="0013169B" w:rsidRDefault="00F73EB6">
            <w:pPr>
              <w:widowControl/>
              <w:jc w:val="left"/>
              <w:rPr>
                <w:rFonts w:ascii="宋体" w:hAnsi="宋体" w:cs="宋体"/>
                <w:kern w:val="0"/>
                <w:szCs w:val="21"/>
              </w:rPr>
            </w:pPr>
            <w:r>
              <w:rPr>
                <w:rFonts w:ascii="宋体" w:hAnsi="宋体" w:cs="宋体" w:hint="eastAsia"/>
                <w:kern w:val="0"/>
                <w:szCs w:val="21"/>
              </w:rPr>
              <w:t xml:space="preserve">　</w:t>
            </w:r>
          </w:p>
        </w:tc>
      </w:tr>
      <w:tr w:rsidR="0013169B">
        <w:trPr>
          <w:trHeight w:val="547"/>
          <w:jc w:val="center"/>
        </w:trPr>
        <w:tc>
          <w:tcPr>
            <w:tcW w:w="1106" w:type="dxa"/>
            <w:tcBorders>
              <w:top w:val="nil"/>
              <w:left w:val="single" w:sz="4" w:space="0" w:color="auto"/>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国籍</w:t>
            </w:r>
          </w:p>
        </w:tc>
        <w:tc>
          <w:tcPr>
            <w:tcW w:w="1525" w:type="dxa"/>
            <w:gridSpan w:val="2"/>
            <w:tcBorders>
              <w:top w:val="nil"/>
              <w:left w:val="nil"/>
              <w:bottom w:val="single" w:sz="4" w:space="0" w:color="auto"/>
              <w:right w:val="single" w:sz="4" w:space="0" w:color="auto"/>
            </w:tcBorders>
            <w:vAlign w:val="center"/>
          </w:tcPr>
          <w:p w:rsidR="0013169B" w:rsidRDefault="00F73EB6">
            <w:pPr>
              <w:widowControl/>
              <w:jc w:val="left"/>
              <w:rPr>
                <w:rFonts w:ascii="宋体" w:hAnsi="宋体" w:cs="宋体"/>
                <w:kern w:val="0"/>
                <w:szCs w:val="21"/>
              </w:rPr>
            </w:pPr>
            <w:r>
              <w:rPr>
                <w:rFonts w:ascii="宋体" w:hAnsi="宋体" w:cs="宋体" w:hint="eastAsia"/>
                <w:kern w:val="0"/>
                <w:szCs w:val="21"/>
              </w:rPr>
              <w:t xml:space="preserve">　</w:t>
            </w:r>
          </w:p>
        </w:tc>
        <w:tc>
          <w:tcPr>
            <w:tcW w:w="1119" w:type="dxa"/>
            <w:tcBorders>
              <w:top w:val="nil"/>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民族</w:t>
            </w:r>
          </w:p>
        </w:tc>
        <w:tc>
          <w:tcPr>
            <w:tcW w:w="1165" w:type="dxa"/>
            <w:tcBorders>
              <w:top w:val="nil"/>
              <w:left w:val="nil"/>
              <w:bottom w:val="single" w:sz="4" w:space="0" w:color="auto"/>
              <w:right w:val="single" w:sz="4" w:space="0" w:color="auto"/>
            </w:tcBorders>
            <w:vAlign w:val="center"/>
          </w:tcPr>
          <w:p w:rsidR="0013169B" w:rsidRDefault="00F73EB6">
            <w:pPr>
              <w:widowControl/>
              <w:jc w:val="left"/>
              <w:rPr>
                <w:rFonts w:ascii="宋体" w:hAnsi="宋体" w:cs="宋体"/>
                <w:kern w:val="0"/>
                <w:szCs w:val="21"/>
              </w:rPr>
            </w:pPr>
            <w:r>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tcMar>
              <w:left w:w="0" w:type="dxa"/>
              <w:right w:w="0" w:type="dxa"/>
            </w:tcMar>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婚姻状况</w:t>
            </w:r>
          </w:p>
        </w:tc>
        <w:tc>
          <w:tcPr>
            <w:tcW w:w="850" w:type="dxa"/>
            <w:tcBorders>
              <w:top w:val="single" w:sz="4" w:space="0" w:color="auto"/>
              <w:left w:val="nil"/>
              <w:bottom w:val="single" w:sz="4" w:space="0" w:color="auto"/>
              <w:right w:val="single" w:sz="4" w:space="0" w:color="auto"/>
            </w:tcBorders>
            <w:vAlign w:val="center"/>
          </w:tcPr>
          <w:p w:rsidR="0013169B" w:rsidRDefault="00F73EB6">
            <w:pPr>
              <w:widowControl/>
              <w:jc w:val="left"/>
              <w:rPr>
                <w:rFonts w:ascii="宋体" w:hAnsi="宋体" w:cs="宋体"/>
                <w:kern w:val="0"/>
                <w:szCs w:val="21"/>
              </w:rPr>
            </w:pPr>
            <w:r>
              <w:rPr>
                <w:rFonts w:ascii="宋体" w:hAnsi="宋体" w:cs="宋体" w:hint="eastAsia"/>
                <w:kern w:val="0"/>
                <w:szCs w:val="21"/>
              </w:rPr>
              <w:t xml:space="preserve">　</w:t>
            </w:r>
          </w:p>
        </w:tc>
        <w:tc>
          <w:tcPr>
            <w:tcW w:w="1078" w:type="dxa"/>
            <w:tcBorders>
              <w:top w:val="single" w:sz="4" w:space="0" w:color="auto"/>
              <w:left w:val="nil"/>
              <w:bottom w:val="single" w:sz="4" w:space="0" w:color="auto"/>
              <w:right w:val="single" w:sz="4" w:space="0" w:color="auto"/>
            </w:tcBorders>
            <w:vAlign w:val="center"/>
          </w:tcPr>
          <w:p w:rsidR="0013169B" w:rsidRDefault="00F73EB6">
            <w:pPr>
              <w:widowControl/>
              <w:jc w:val="left"/>
              <w:rPr>
                <w:rFonts w:ascii="宋体" w:hAnsi="宋体" w:cs="宋体"/>
                <w:kern w:val="0"/>
                <w:szCs w:val="21"/>
              </w:rPr>
            </w:pPr>
            <w:r>
              <w:rPr>
                <w:rFonts w:ascii="宋体" w:hAnsi="宋体" w:cs="宋体" w:hint="eastAsia"/>
                <w:kern w:val="0"/>
                <w:szCs w:val="21"/>
              </w:rPr>
              <w:t>文化程度</w:t>
            </w:r>
          </w:p>
        </w:tc>
        <w:tc>
          <w:tcPr>
            <w:tcW w:w="1127" w:type="dxa"/>
            <w:gridSpan w:val="2"/>
            <w:tcBorders>
              <w:top w:val="single" w:sz="4" w:space="0" w:color="auto"/>
              <w:left w:val="nil"/>
              <w:bottom w:val="single" w:sz="4" w:space="0" w:color="auto"/>
              <w:right w:val="single" w:sz="4" w:space="0" w:color="auto"/>
            </w:tcBorders>
            <w:vAlign w:val="center"/>
          </w:tcPr>
          <w:p w:rsidR="0013169B" w:rsidRDefault="0013169B">
            <w:pPr>
              <w:widowControl/>
              <w:jc w:val="left"/>
              <w:rPr>
                <w:rFonts w:ascii="宋体" w:hAnsi="宋体" w:cs="宋体"/>
                <w:kern w:val="0"/>
                <w:szCs w:val="21"/>
              </w:rPr>
            </w:pPr>
          </w:p>
        </w:tc>
      </w:tr>
      <w:tr w:rsidR="0013169B">
        <w:trPr>
          <w:cantSplit/>
          <w:trHeight w:val="669"/>
          <w:jc w:val="center"/>
        </w:trPr>
        <w:tc>
          <w:tcPr>
            <w:tcW w:w="1106" w:type="dxa"/>
            <w:tcBorders>
              <w:top w:val="nil"/>
              <w:left w:val="single" w:sz="4" w:space="0" w:color="auto"/>
              <w:bottom w:val="single" w:sz="4" w:space="0" w:color="000000"/>
              <w:right w:val="single" w:sz="4" w:space="0" w:color="auto"/>
            </w:tcBorders>
            <w:vAlign w:val="center"/>
          </w:tcPr>
          <w:p w:rsidR="0013169B" w:rsidRDefault="00F73EB6">
            <w:pPr>
              <w:jc w:val="center"/>
              <w:rPr>
                <w:rFonts w:ascii="宋体" w:hAnsi="宋体" w:cs="宋体"/>
                <w:kern w:val="0"/>
                <w:szCs w:val="21"/>
              </w:rPr>
            </w:pPr>
            <w:r>
              <w:rPr>
                <w:rFonts w:ascii="宋体" w:hAnsi="宋体" w:cs="宋体" w:hint="eastAsia"/>
                <w:kern w:val="0"/>
                <w:szCs w:val="21"/>
              </w:rPr>
              <w:t>身份证</w:t>
            </w:r>
          </w:p>
        </w:tc>
        <w:tc>
          <w:tcPr>
            <w:tcW w:w="5069" w:type="dxa"/>
            <w:gridSpan w:val="5"/>
            <w:tcBorders>
              <w:top w:val="single" w:sz="4" w:space="0" w:color="auto"/>
              <w:left w:val="nil"/>
              <w:bottom w:val="single" w:sz="4" w:space="0" w:color="000000"/>
              <w:right w:val="single" w:sz="4" w:space="0" w:color="000000"/>
            </w:tcBorders>
            <w:vAlign w:val="center"/>
          </w:tcPr>
          <w:p w:rsidR="0013169B" w:rsidRDefault="00F73EB6">
            <w:pPr>
              <w:widowControl/>
              <w:jc w:val="left"/>
              <w:rPr>
                <w:rFonts w:ascii="宋体" w:hAnsi="宋体" w:cs="宋体"/>
                <w:kern w:val="0"/>
                <w:sz w:val="30"/>
                <w:szCs w:val="30"/>
              </w:rPr>
            </w:pPr>
            <w:r>
              <w:rPr>
                <w:rFonts w:ascii="宋体" w:hAnsi="宋体" w:hint="eastAsia"/>
                <w:spacing w:val="-20"/>
                <w:sz w:val="30"/>
                <w:szCs w:val="30"/>
              </w:rPr>
              <w:t xml:space="preserve">□□□□□□□□□□□□□□□□□□               </w:t>
            </w:r>
          </w:p>
        </w:tc>
        <w:tc>
          <w:tcPr>
            <w:tcW w:w="850" w:type="dxa"/>
            <w:tcBorders>
              <w:top w:val="single" w:sz="4" w:space="0" w:color="auto"/>
              <w:left w:val="nil"/>
              <w:bottom w:val="single" w:sz="4" w:space="0" w:color="000000"/>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联系</w:t>
            </w:r>
          </w:p>
          <w:p w:rsidR="0013169B" w:rsidRDefault="00F73EB6">
            <w:pPr>
              <w:widowControl/>
              <w:jc w:val="center"/>
              <w:rPr>
                <w:rFonts w:ascii="宋体" w:hAnsi="宋体" w:cs="宋体"/>
                <w:kern w:val="0"/>
                <w:szCs w:val="21"/>
              </w:rPr>
            </w:pPr>
            <w:r>
              <w:rPr>
                <w:rFonts w:ascii="宋体" w:hAnsi="宋体" w:cs="宋体"/>
                <w:kern w:val="0"/>
                <w:szCs w:val="21"/>
              </w:rPr>
              <w:t>电话</w:t>
            </w:r>
          </w:p>
        </w:tc>
        <w:tc>
          <w:tcPr>
            <w:tcW w:w="2205" w:type="dxa"/>
            <w:gridSpan w:val="3"/>
            <w:tcBorders>
              <w:top w:val="single" w:sz="4" w:space="0" w:color="auto"/>
              <w:left w:val="single" w:sz="4" w:space="0" w:color="auto"/>
              <w:bottom w:val="single" w:sz="4" w:space="0" w:color="000000"/>
              <w:right w:val="single" w:sz="4" w:space="0" w:color="000000"/>
            </w:tcBorders>
            <w:vAlign w:val="center"/>
          </w:tcPr>
          <w:p w:rsidR="0013169B" w:rsidRDefault="0013169B">
            <w:pPr>
              <w:widowControl/>
              <w:jc w:val="left"/>
              <w:rPr>
                <w:rFonts w:ascii="宋体" w:hAnsi="宋体" w:cs="宋体"/>
                <w:kern w:val="0"/>
                <w:szCs w:val="21"/>
              </w:rPr>
            </w:pPr>
          </w:p>
        </w:tc>
      </w:tr>
      <w:tr w:rsidR="0013169B">
        <w:trPr>
          <w:cantSplit/>
          <w:trHeight w:val="669"/>
          <w:jc w:val="center"/>
        </w:trPr>
        <w:tc>
          <w:tcPr>
            <w:tcW w:w="1106" w:type="dxa"/>
            <w:tcBorders>
              <w:top w:val="nil"/>
              <w:left w:val="single" w:sz="4" w:space="0" w:color="auto"/>
              <w:bottom w:val="single" w:sz="4" w:space="0" w:color="000000"/>
              <w:right w:val="single" w:sz="4" w:space="0" w:color="auto"/>
            </w:tcBorders>
            <w:vAlign w:val="center"/>
          </w:tcPr>
          <w:p w:rsidR="0013169B" w:rsidRDefault="00F73EB6">
            <w:pPr>
              <w:jc w:val="center"/>
              <w:rPr>
                <w:rFonts w:ascii="宋体" w:hAnsi="宋体" w:cs="宋体"/>
                <w:kern w:val="0"/>
                <w:szCs w:val="21"/>
              </w:rPr>
            </w:pPr>
            <w:r>
              <w:rPr>
                <w:rFonts w:ascii="宋体" w:hAnsi="宋体" w:cs="宋体" w:hint="eastAsia"/>
                <w:kern w:val="0"/>
                <w:szCs w:val="21"/>
              </w:rPr>
              <w:t>现住址</w:t>
            </w:r>
          </w:p>
        </w:tc>
        <w:tc>
          <w:tcPr>
            <w:tcW w:w="8124" w:type="dxa"/>
            <w:gridSpan w:val="9"/>
            <w:tcBorders>
              <w:top w:val="single" w:sz="4" w:space="0" w:color="auto"/>
              <w:left w:val="nil"/>
              <w:bottom w:val="single" w:sz="4" w:space="0" w:color="000000"/>
              <w:right w:val="single" w:sz="4" w:space="0" w:color="000000"/>
            </w:tcBorders>
            <w:vAlign w:val="bottom"/>
          </w:tcPr>
          <w:p w:rsidR="0013169B" w:rsidRDefault="00F73EB6">
            <w:pPr>
              <w:widowControl/>
              <w:jc w:val="center"/>
              <w:rPr>
                <w:rFonts w:ascii="宋体" w:hAnsi="宋体" w:cs="宋体"/>
                <w:kern w:val="0"/>
                <w:szCs w:val="21"/>
              </w:rPr>
            </w:pPr>
            <w:r>
              <w:rPr>
                <w:rFonts w:ascii="宋体" w:hAnsi="宋体" w:cs="宋体"/>
                <w:kern w:val="0"/>
                <w:szCs w:val="21"/>
              </w:rPr>
              <w:t>_____</w:t>
            </w:r>
            <w:r>
              <w:rPr>
                <w:rFonts w:ascii="宋体" w:hAnsi="宋体" w:cs="宋体" w:hint="eastAsia"/>
                <w:kern w:val="0"/>
                <w:szCs w:val="21"/>
              </w:rPr>
              <w:t>省</w:t>
            </w:r>
            <w:r>
              <w:rPr>
                <w:rFonts w:ascii="宋体" w:hAnsi="宋体" w:cs="宋体"/>
                <w:kern w:val="0"/>
                <w:szCs w:val="21"/>
              </w:rPr>
              <w:t>_____</w:t>
            </w:r>
            <w:r>
              <w:rPr>
                <w:rFonts w:ascii="宋体" w:hAnsi="宋体" w:cs="宋体" w:hint="eastAsia"/>
                <w:kern w:val="0"/>
                <w:szCs w:val="21"/>
              </w:rPr>
              <w:t>市</w:t>
            </w:r>
            <w:r>
              <w:rPr>
                <w:rFonts w:ascii="宋体" w:hAnsi="宋体" w:cs="宋体"/>
                <w:kern w:val="0"/>
                <w:szCs w:val="21"/>
              </w:rPr>
              <w:t>_____</w:t>
            </w:r>
            <w:r>
              <w:rPr>
                <w:rFonts w:ascii="宋体" w:hAnsi="宋体" w:cs="宋体" w:hint="eastAsia"/>
                <w:kern w:val="0"/>
                <w:szCs w:val="21"/>
              </w:rPr>
              <w:t>县</w:t>
            </w:r>
            <w:r>
              <w:rPr>
                <w:rFonts w:ascii="宋体" w:hAnsi="宋体" w:cs="宋体"/>
                <w:kern w:val="0"/>
                <w:szCs w:val="21"/>
              </w:rPr>
              <w:t>_____</w:t>
            </w:r>
            <w:r>
              <w:rPr>
                <w:rFonts w:ascii="宋体" w:hAnsi="宋体" w:cs="宋体" w:hint="eastAsia"/>
                <w:kern w:val="0"/>
                <w:szCs w:val="21"/>
              </w:rPr>
              <w:t>乡（镇、街道）</w:t>
            </w:r>
            <w:r>
              <w:rPr>
                <w:rFonts w:ascii="宋体" w:hAnsi="宋体" w:cs="宋体"/>
                <w:kern w:val="0"/>
                <w:szCs w:val="21"/>
              </w:rPr>
              <w:t>_____</w:t>
            </w:r>
            <w:r>
              <w:rPr>
                <w:rFonts w:ascii="宋体" w:hAnsi="宋体" w:cs="宋体" w:hint="eastAsia"/>
                <w:kern w:val="0"/>
                <w:szCs w:val="21"/>
              </w:rPr>
              <w:t>村</w:t>
            </w:r>
            <w:r>
              <w:rPr>
                <w:rFonts w:ascii="宋体" w:hAnsi="宋体" w:cs="宋体"/>
                <w:kern w:val="0"/>
                <w:szCs w:val="21"/>
              </w:rPr>
              <w:t>_____</w:t>
            </w:r>
            <w:r>
              <w:rPr>
                <w:rFonts w:ascii="宋体" w:hAnsi="宋体" w:cs="宋体" w:hint="eastAsia"/>
                <w:kern w:val="0"/>
                <w:szCs w:val="21"/>
              </w:rPr>
              <w:t>（门牌号）</w:t>
            </w:r>
          </w:p>
          <w:p w:rsidR="0013169B" w:rsidRDefault="0013169B">
            <w:pPr>
              <w:widowControl/>
              <w:jc w:val="center"/>
              <w:rPr>
                <w:rFonts w:ascii="宋体" w:hAnsi="宋体" w:cs="宋体"/>
                <w:kern w:val="0"/>
                <w:sz w:val="5"/>
                <w:szCs w:val="21"/>
              </w:rPr>
            </w:pPr>
          </w:p>
        </w:tc>
      </w:tr>
      <w:tr w:rsidR="0013169B">
        <w:trPr>
          <w:cantSplit/>
          <w:trHeight w:val="669"/>
          <w:jc w:val="center"/>
        </w:trPr>
        <w:tc>
          <w:tcPr>
            <w:tcW w:w="1106" w:type="dxa"/>
            <w:tcBorders>
              <w:top w:val="nil"/>
              <w:left w:val="single" w:sz="4" w:space="0" w:color="auto"/>
              <w:bottom w:val="single" w:sz="4" w:space="0" w:color="000000"/>
              <w:right w:val="single" w:sz="4" w:space="0" w:color="auto"/>
            </w:tcBorders>
            <w:vAlign w:val="center"/>
          </w:tcPr>
          <w:p w:rsidR="0013169B" w:rsidRDefault="00F73EB6">
            <w:pPr>
              <w:widowControl/>
              <w:jc w:val="left"/>
              <w:rPr>
                <w:rFonts w:ascii="宋体" w:hAnsi="宋体" w:cs="宋体"/>
                <w:kern w:val="0"/>
                <w:szCs w:val="21"/>
              </w:rPr>
            </w:pPr>
            <w:r>
              <w:rPr>
                <w:rFonts w:ascii="宋体" w:hAnsi="宋体" w:cs="宋体" w:hint="eastAsia"/>
                <w:kern w:val="0"/>
                <w:szCs w:val="21"/>
              </w:rPr>
              <w:t>户籍地址</w:t>
            </w:r>
          </w:p>
        </w:tc>
        <w:tc>
          <w:tcPr>
            <w:tcW w:w="8124" w:type="dxa"/>
            <w:gridSpan w:val="9"/>
            <w:tcBorders>
              <w:top w:val="single" w:sz="4" w:space="0" w:color="auto"/>
              <w:left w:val="nil"/>
              <w:bottom w:val="single" w:sz="4" w:space="0" w:color="000000"/>
              <w:right w:val="single" w:sz="4" w:space="0" w:color="000000"/>
            </w:tcBorders>
            <w:vAlign w:val="bottom"/>
          </w:tcPr>
          <w:p w:rsidR="0013169B" w:rsidRDefault="00F73EB6">
            <w:pPr>
              <w:widowControl/>
              <w:jc w:val="center"/>
              <w:rPr>
                <w:rFonts w:ascii="宋体" w:hAnsi="宋体" w:cs="宋体"/>
                <w:kern w:val="0"/>
                <w:szCs w:val="21"/>
              </w:rPr>
            </w:pPr>
            <w:r>
              <w:rPr>
                <w:rFonts w:ascii="宋体" w:hAnsi="宋体" w:cs="宋体" w:hint="eastAsia"/>
                <w:kern w:val="0"/>
                <w:szCs w:val="21"/>
              </w:rPr>
              <w:t>_____省_____市_____县_____乡（镇、街道）_____村_____（门牌号）</w:t>
            </w:r>
          </w:p>
          <w:p w:rsidR="0013169B" w:rsidRDefault="0013169B">
            <w:pPr>
              <w:widowControl/>
              <w:jc w:val="center"/>
              <w:rPr>
                <w:rFonts w:ascii="宋体" w:hAnsi="宋体" w:cs="宋体"/>
                <w:kern w:val="0"/>
                <w:sz w:val="5"/>
                <w:szCs w:val="21"/>
              </w:rPr>
            </w:pPr>
          </w:p>
        </w:tc>
      </w:tr>
      <w:tr w:rsidR="0013169B">
        <w:trPr>
          <w:trHeight w:val="386"/>
          <w:jc w:val="center"/>
        </w:trPr>
        <w:tc>
          <w:tcPr>
            <w:tcW w:w="1835" w:type="dxa"/>
            <w:gridSpan w:val="2"/>
            <w:tcBorders>
              <w:top w:val="nil"/>
              <w:left w:val="single" w:sz="4" w:space="0" w:color="auto"/>
              <w:bottom w:val="single" w:sz="4" w:space="0" w:color="auto"/>
              <w:right w:val="single" w:sz="4" w:space="0" w:color="auto"/>
              <w:tl2br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 xml:space="preserve">　</w:t>
            </w:r>
          </w:p>
        </w:tc>
        <w:tc>
          <w:tcPr>
            <w:tcW w:w="3080" w:type="dxa"/>
            <w:gridSpan w:val="3"/>
            <w:tcBorders>
              <w:top w:val="nil"/>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筛查</w:t>
            </w:r>
          </w:p>
        </w:tc>
        <w:tc>
          <w:tcPr>
            <w:tcW w:w="2110" w:type="dxa"/>
            <w:gridSpan w:val="2"/>
            <w:tcBorders>
              <w:top w:val="nil"/>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复检（第一次）</w:t>
            </w:r>
          </w:p>
        </w:tc>
        <w:tc>
          <w:tcPr>
            <w:tcW w:w="2205" w:type="dxa"/>
            <w:gridSpan w:val="3"/>
            <w:tcBorders>
              <w:top w:val="nil"/>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复检（第二次）</w:t>
            </w:r>
          </w:p>
        </w:tc>
      </w:tr>
      <w:tr w:rsidR="0013169B">
        <w:trPr>
          <w:cantSplit/>
          <w:trHeight w:val="669"/>
          <w:jc w:val="center"/>
        </w:trPr>
        <w:tc>
          <w:tcPr>
            <w:tcW w:w="1835" w:type="dxa"/>
            <w:gridSpan w:val="2"/>
            <w:vMerge w:val="restart"/>
            <w:tcBorders>
              <w:top w:val="single" w:sz="4" w:space="0" w:color="auto"/>
              <w:left w:val="single" w:sz="4" w:space="0" w:color="auto"/>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检测方法</w:t>
            </w:r>
          </w:p>
        </w:tc>
        <w:tc>
          <w:tcPr>
            <w:tcW w:w="3080" w:type="dxa"/>
            <w:gridSpan w:val="3"/>
            <w:vMerge w:val="restart"/>
            <w:tcBorders>
              <w:top w:val="single" w:sz="4" w:space="0" w:color="auto"/>
              <w:left w:val="single" w:sz="4" w:space="0" w:color="auto"/>
              <w:bottom w:val="single" w:sz="4" w:space="0" w:color="auto"/>
              <w:right w:val="single" w:sz="4" w:space="0" w:color="auto"/>
            </w:tcBorders>
            <w:vAlign w:val="center"/>
          </w:tcPr>
          <w:p w:rsidR="0013169B" w:rsidRDefault="00F73EB6">
            <w:pPr>
              <w:widowControl/>
              <w:spacing w:line="360" w:lineRule="auto"/>
              <w:ind w:leftChars="50" w:left="105"/>
              <w:jc w:val="left"/>
              <w:rPr>
                <w:rFonts w:ascii="宋体" w:hAnsi="宋体" w:cs="宋体"/>
                <w:kern w:val="0"/>
                <w:szCs w:val="21"/>
              </w:rPr>
            </w:pPr>
            <w:r>
              <w:rPr>
                <w:rFonts w:ascii="宋体" w:hAnsi="宋体" w:cs="宋体" w:hint="eastAsia"/>
                <w:kern w:val="0"/>
                <w:szCs w:val="21"/>
              </w:rPr>
              <w:t xml:space="preserve">ELISA□     PA□            </w:t>
            </w:r>
          </w:p>
          <w:p w:rsidR="0013169B" w:rsidRDefault="00F73EB6">
            <w:pPr>
              <w:widowControl/>
              <w:spacing w:line="360" w:lineRule="auto"/>
              <w:ind w:leftChars="50" w:left="105"/>
              <w:jc w:val="left"/>
              <w:rPr>
                <w:rFonts w:ascii="宋体" w:hAnsi="宋体" w:cs="宋体"/>
                <w:kern w:val="0"/>
                <w:szCs w:val="21"/>
              </w:rPr>
            </w:pPr>
            <w:r>
              <w:rPr>
                <w:rFonts w:ascii="宋体" w:hAnsi="宋体" w:cs="宋体" w:hint="eastAsia"/>
                <w:kern w:val="0"/>
                <w:szCs w:val="21"/>
              </w:rPr>
              <w:t xml:space="preserve">化学发光□  RT□ </w:t>
            </w:r>
          </w:p>
          <w:p w:rsidR="0013169B" w:rsidRDefault="00F73EB6">
            <w:pPr>
              <w:widowControl/>
              <w:spacing w:line="360" w:lineRule="auto"/>
              <w:ind w:leftChars="50" w:left="105"/>
              <w:jc w:val="left"/>
              <w:rPr>
                <w:rFonts w:ascii="宋体" w:hAnsi="宋体" w:cs="宋体"/>
                <w:kern w:val="0"/>
                <w:szCs w:val="21"/>
              </w:rPr>
            </w:pPr>
            <w:r>
              <w:rPr>
                <w:rFonts w:ascii="宋体" w:hAnsi="宋体" w:cs="宋体" w:hint="eastAsia"/>
                <w:kern w:val="0"/>
                <w:szCs w:val="21"/>
              </w:rPr>
              <w:t xml:space="preserve">免疫荧光□         </w:t>
            </w:r>
          </w:p>
          <w:p w:rsidR="0013169B" w:rsidRDefault="00F73EB6">
            <w:pPr>
              <w:widowControl/>
              <w:spacing w:line="360" w:lineRule="auto"/>
              <w:ind w:leftChars="50" w:left="105"/>
              <w:jc w:val="left"/>
              <w:rPr>
                <w:rFonts w:ascii="宋体" w:hAnsi="宋体" w:cs="宋体"/>
                <w:kern w:val="0"/>
                <w:szCs w:val="21"/>
              </w:rPr>
            </w:pPr>
            <w:r>
              <w:rPr>
                <w:rFonts w:ascii="宋体" w:hAnsi="宋体" w:cs="宋体" w:hint="eastAsia"/>
                <w:kern w:val="0"/>
                <w:szCs w:val="21"/>
              </w:rPr>
              <w:t xml:space="preserve">其它实验：______                  </w:t>
            </w:r>
          </w:p>
        </w:tc>
        <w:tc>
          <w:tcPr>
            <w:tcW w:w="2110" w:type="dxa"/>
            <w:gridSpan w:val="2"/>
            <w:vMerge w:val="restart"/>
            <w:tcBorders>
              <w:top w:val="single" w:sz="4" w:space="0" w:color="auto"/>
              <w:left w:val="single" w:sz="4" w:space="0" w:color="auto"/>
              <w:bottom w:val="single" w:sz="4" w:space="0" w:color="auto"/>
              <w:right w:val="single" w:sz="4" w:space="0" w:color="auto"/>
            </w:tcBorders>
            <w:vAlign w:val="center"/>
          </w:tcPr>
          <w:p w:rsidR="0013169B" w:rsidRDefault="00F73EB6">
            <w:pPr>
              <w:widowControl/>
              <w:spacing w:line="360" w:lineRule="auto"/>
              <w:ind w:leftChars="50" w:left="105"/>
              <w:jc w:val="left"/>
              <w:rPr>
                <w:rFonts w:ascii="宋体" w:hAnsi="宋体" w:cs="宋体"/>
                <w:kern w:val="0"/>
                <w:szCs w:val="21"/>
              </w:rPr>
            </w:pPr>
            <w:r>
              <w:rPr>
                <w:rFonts w:ascii="宋体" w:hAnsi="宋体" w:cs="宋体" w:hint="eastAsia"/>
                <w:kern w:val="0"/>
                <w:szCs w:val="21"/>
              </w:rPr>
              <w:t xml:space="preserve">ELISA□     PA□            化学发光□  RT□免疫荧光□           其它实验：______     </w:t>
            </w:r>
          </w:p>
        </w:tc>
        <w:tc>
          <w:tcPr>
            <w:tcW w:w="2205" w:type="dxa"/>
            <w:gridSpan w:val="3"/>
            <w:vMerge w:val="restart"/>
            <w:tcBorders>
              <w:top w:val="single" w:sz="4" w:space="0" w:color="auto"/>
              <w:left w:val="single" w:sz="4" w:space="0" w:color="auto"/>
              <w:bottom w:val="single" w:sz="4" w:space="0" w:color="auto"/>
              <w:right w:val="single" w:sz="4" w:space="0" w:color="auto"/>
            </w:tcBorders>
            <w:vAlign w:val="center"/>
          </w:tcPr>
          <w:p w:rsidR="0013169B" w:rsidRDefault="00F73EB6">
            <w:pPr>
              <w:widowControl/>
              <w:spacing w:line="360" w:lineRule="auto"/>
              <w:jc w:val="left"/>
              <w:rPr>
                <w:rFonts w:ascii="宋体" w:hAnsi="宋体" w:cs="宋体"/>
                <w:kern w:val="0"/>
                <w:szCs w:val="21"/>
              </w:rPr>
            </w:pPr>
            <w:r>
              <w:rPr>
                <w:rFonts w:ascii="宋体" w:hAnsi="宋体" w:cs="宋体" w:hint="eastAsia"/>
                <w:kern w:val="0"/>
                <w:szCs w:val="21"/>
              </w:rPr>
              <w:t>ELISA□     PA□            化学发光□  RT□</w:t>
            </w:r>
          </w:p>
          <w:p w:rsidR="0013169B" w:rsidRDefault="00F73EB6">
            <w:pPr>
              <w:widowControl/>
              <w:spacing w:line="360" w:lineRule="auto"/>
              <w:jc w:val="left"/>
              <w:rPr>
                <w:rFonts w:ascii="宋体" w:hAnsi="宋体" w:cs="宋体"/>
                <w:kern w:val="0"/>
                <w:szCs w:val="21"/>
              </w:rPr>
            </w:pPr>
            <w:r>
              <w:rPr>
                <w:rFonts w:ascii="宋体" w:hAnsi="宋体" w:cs="宋体" w:hint="eastAsia"/>
                <w:kern w:val="0"/>
                <w:szCs w:val="21"/>
              </w:rPr>
              <w:t xml:space="preserve">免疫荧光□            其它实验：______     </w:t>
            </w:r>
          </w:p>
        </w:tc>
      </w:tr>
      <w:tr w:rsidR="0013169B">
        <w:trPr>
          <w:cantSplit/>
          <w:trHeight w:val="669"/>
          <w:jc w:val="center"/>
        </w:trPr>
        <w:tc>
          <w:tcPr>
            <w:tcW w:w="1835" w:type="dxa"/>
            <w:gridSpan w:val="2"/>
            <w:vMerge/>
            <w:tcBorders>
              <w:top w:val="single" w:sz="4" w:space="0" w:color="auto"/>
              <w:left w:val="single" w:sz="4" w:space="0" w:color="auto"/>
              <w:bottom w:val="single" w:sz="4" w:space="0" w:color="auto"/>
              <w:right w:val="single" w:sz="4" w:space="0" w:color="auto"/>
            </w:tcBorders>
            <w:vAlign w:val="center"/>
          </w:tcPr>
          <w:p w:rsidR="0013169B" w:rsidRDefault="0013169B">
            <w:pPr>
              <w:widowControl/>
              <w:jc w:val="left"/>
              <w:rPr>
                <w:rFonts w:ascii="宋体" w:hAnsi="宋体" w:cs="宋体"/>
                <w:kern w:val="0"/>
                <w:szCs w:val="21"/>
              </w:rPr>
            </w:pPr>
          </w:p>
        </w:tc>
        <w:tc>
          <w:tcPr>
            <w:tcW w:w="3080" w:type="dxa"/>
            <w:gridSpan w:val="3"/>
            <w:vMerge/>
            <w:tcBorders>
              <w:top w:val="single" w:sz="4" w:space="0" w:color="auto"/>
              <w:left w:val="single" w:sz="4" w:space="0" w:color="auto"/>
              <w:bottom w:val="single" w:sz="4" w:space="0" w:color="auto"/>
              <w:right w:val="single" w:sz="4" w:space="0" w:color="auto"/>
            </w:tcBorders>
            <w:vAlign w:val="center"/>
          </w:tcPr>
          <w:p w:rsidR="0013169B" w:rsidRDefault="0013169B">
            <w:pPr>
              <w:widowControl/>
              <w:jc w:val="left"/>
              <w:rPr>
                <w:rFonts w:ascii="宋体" w:hAnsi="宋体" w:cs="宋体"/>
                <w:kern w:val="0"/>
                <w:szCs w:val="21"/>
              </w:rPr>
            </w:pPr>
          </w:p>
        </w:tc>
        <w:tc>
          <w:tcPr>
            <w:tcW w:w="2110" w:type="dxa"/>
            <w:gridSpan w:val="2"/>
            <w:vMerge/>
            <w:tcBorders>
              <w:top w:val="single" w:sz="4" w:space="0" w:color="auto"/>
              <w:left w:val="single" w:sz="4" w:space="0" w:color="auto"/>
              <w:bottom w:val="single" w:sz="4" w:space="0" w:color="auto"/>
              <w:right w:val="single" w:sz="4" w:space="0" w:color="auto"/>
            </w:tcBorders>
            <w:vAlign w:val="center"/>
          </w:tcPr>
          <w:p w:rsidR="0013169B" w:rsidRDefault="0013169B">
            <w:pPr>
              <w:widowControl/>
              <w:jc w:val="left"/>
              <w:rPr>
                <w:rFonts w:ascii="宋体" w:hAnsi="宋体" w:cs="宋体"/>
                <w:kern w:val="0"/>
                <w:szCs w:val="21"/>
              </w:rPr>
            </w:pPr>
          </w:p>
        </w:tc>
        <w:tc>
          <w:tcPr>
            <w:tcW w:w="2205" w:type="dxa"/>
            <w:gridSpan w:val="3"/>
            <w:vMerge/>
            <w:tcBorders>
              <w:top w:val="single" w:sz="4" w:space="0" w:color="auto"/>
              <w:left w:val="single" w:sz="4" w:space="0" w:color="auto"/>
              <w:bottom w:val="single" w:sz="4" w:space="0" w:color="auto"/>
              <w:right w:val="single" w:sz="4" w:space="0" w:color="auto"/>
            </w:tcBorders>
            <w:vAlign w:val="center"/>
          </w:tcPr>
          <w:p w:rsidR="0013169B" w:rsidRDefault="0013169B">
            <w:pPr>
              <w:widowControl/>
              <w:jc w:val="left"/>
              <w:rPr>
                <w:rFonts w:ascii="宋体" w:hAnsi="宋体" w:cs="宋体"/>
                <w:kern w:val="0"/>
                <w:szCs w:val="21"/>
              </w:rPr>
            </w:pPr>
          </w:p>
        </w:tc>
      </w:tr>
      <w:tr w:rsidR="0013169B">
        <w:trPr>
          <w:cantSplit/>
          <w:trHeight w:val="334"/>
          <w:jc w:val="center"/>
        </w:trPr>
        <w:tc>
          <w:tcPr>
            <w:tcW w:w="1835" w:type="dxa"/>
            <w:gridSpan w:val="2"/>
            <w:vMerge/>
            <w:tcBorders>
              <w:top w:val="single" w:sz="4" w:space="0" w:color="auto"/>
              <w:left w:val="single" w:sz="4" w:space="0" w:color="auto"/>
              <w:bottom w:val="single" w:sz="4" w:space="0" w:color="auto"/>
              <w:right w:val="single" w:sz="4" w:space="0" w:color="auto"/>
            </w:tcBorders>
            <w:vAlign w:val="center"/>
          </w:tcPr>
          <w:p w:rsidR="0013169B" w:rsidRDefault="0013169B">
            <w:pPr>
              <w:widowControl/>
              <w:jc w:val="left"/>
              <w:rPr>
                <w:rFonts w:ascii="宋体" w:hAnsi="宋体" w:cs="宋体"/>
                <w:kern w:val="0"/>
                <w:szCs w:val="21"/>
              </w:rPr>
            </w:pPr>
          </w:p>
        </w:tc>
        <w:tc>
          <w:tcPr>
            <w:tcW w:w="3080" w:type="dxa"/>
            <w:gridSpan w:val="3"/>
            <w:vMerge/>
            <w:tcBorders>
              <w:top w:val="single" w:sz="4" w:space="0" w:color="auto"/>
              <w:left w:val="single" w:sz="4" w:space="0" w:color="auto"/>
              <w:bottom w:val="single" w:sz="4" w:space="0" w:color="auto"/>
              <w:right w:val="single" w:sz="4" w:space="0" w:color="auto"/>
            </w:tcBorders>
            <w:vAlign w:val="center"/>
          </w:tcPr>
          <w:p w:rsidR="0013169B" w:rsidRDefault="0013169B">
            <w:pPr>
              <w:widowControl/>
              <w:jc w:val="left"/>
              <w:rPr>
                <w:rFonts w:ascii="宋体" w:hAnsi="宋体" w:cs="宋体"/>
                <w:kern w:val="0"/>
                <w:szCs w:val="21"/>
              </w:rPr>
            </w:pPr>
          </w:p>
        </w:tc>
        <w:tc>
          <w:tcPr>
            <w:tcW w:w="2110" w:type="dxa"/>
            <w:gridSpan w:val="2"/>
            <w:vMerge/>
            <w:tcBorders>
              <w:top w:val="single" w:sz="4" w:space="0" w:color="auto"/>
              <w:left w:val="single" w:sz="4" w:space="0" w:color="auto"/>
              <w:bottom w:val="single" w:sz="4" w:space="0" w:color="auto"/>
              <w:right w:val="single" w:sz="4" w:space="0" w:color="auto"/>
            </w:tcBorders>
            <w:vAlign w:val="center"/>
          </w:tcPr>
          <w:p w:rsidR="0013169B" w:rsidRDefault="0013169B">
            <w:pPr>
              <w:widowControl/>
              <w:jc w:val="left"/>
              <w:rPr>
                <w:rFonts w:ascii="宋体" w:hAnsi="宋体" w:cs="宋体"/>
                <w:kern w:val="0"/>
                <w:szCs w:val="21"/>
              </w:rPr>
            </w:pPr>
          </w:p>
        </w:tc>
        <w:tc>
          <w:tcPr>
            <w:tcW w:w="2205" w:type="dxa"/>
            <w:gridSpan w:val="3"/>
            <w:vMerge/>
            <w:tcBorders>
              <w:top w:val="single" w:sz="4" w:space="0" w:color="auto"/>
              <w:left w:val="single" w:sz="4" w:space="0" w:color="auto"/>
              <w:bottom w:val="single" w:sz="4" w:space="0" w:color="auto"/>
              <w:right w:val="single" w:sz="4" w:space="0" w:color="auto"/>
            </w:tcBorders>
            <w:vAlign w:val="center"/>
          </w:tcPr>
          <w:p w:rsidR="0013169B" w:rsidRDefault="0013169B">
            <w:pPr>
              <w:widowControl/>
              <w:jc w:val="left"/>
              <w:rPr>
                <w:rFonts w:ascii="宋体" w:hAnsi="宋体" w:cs="宋体"/>
                <w:kern w:val="0"/>
                <w:szCs w:val="21"/>
              </w:rPr>
            </w:pPr>
          </w:p>
        </w:tc>
      </w:tr>
      <w:tr w:rsidR="0013169B">
        <w:trPr>
          <w:trHeight w:val="397"/>
          <w:jc w:val="center"/>
        </w:trPr>
        <w:tc>
          <w:tcPr>
            <w:tcW w:w="1835" w:type="dxa"/>
            <w:gridSpan w:val="2"/>
            <w:tcBorders>
              <w:top w:val="single" w:sz="4" w:space="0" w:color="auto"/>
              <w:left w:val="single" w:sz="4" w:space="0" w:color="auto"/>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检测日期</w:t>
            </w:r>
          </w:p>
        </w:tc>
        <w:tc>
          <w:tcPr>
            <w:tcW w:w="3080" w:type="dxa"/>
            <w:gridSpan w:val="3"/>
            <w:tcBorders>
              <w:top w:val="single" w:sz="4" w:space="0" w:color="auto"/>
              <w:left w:val="nil"/>
              <w:bottom w:val="single" w:sz="4" w:space="0" w:color="auto"/>
              <w:right w:val="single" w:sz="4" w:space="0" w:color="auto"/>
            </w:tcBorders>
            <w:vAlign w:val="center"/>
          </w:tcPr>
          <w:p w:rsidR="0013169B" w:rsidRDefault="00F73EB6">
            <w:pPr>
              <w:widowControl/>
              <w:jc w:val="right"/>
              <w:rPr>
                <w:rFonts w:ascii="宋体" w:hAnsi="宋体" w:cs="宋体"/>
                <w:kern w:val="0"/>
                <w:szCs w:val="21"/>
              </w:rPr>
            </w:pPr>
            <w:r>
              <w:rPr>
                <w:rFonts w:ascii="宋体" w:hAnsi="宋体" w:cs="宋体" w:hint="eastAsia"/>
                <w:kern w:val="0"/>
                <w:szCs w:val="21"/>
              </w:rPr>
              <w:t xml:space="preserve">   年   月   日</w:t>
            </w:r>
          </w:p>
        </w:tc>
        <w:tc>
          <w:tcPr>
            <w:tcW w:w="2110" w:type="dxa"/>
            <w:gridSpan w:val="2"/>
            <w:tcBorders>
              <w:top w:val="single" w:sz="4" w:space="0" w:color="auto"/>
              <w:left w:val="nil"/>
              <w:bottom w:val="single" w:sz="4" w:space="0" w:color="auto"/>
              <w:right w:val="single" w:sz="4" w:space="0" w:color="auto"/>
            </w:tcBorders>
            <w:vAlign w:val="center"/>
          </w:tcPr>
          <w:p w:rsidR="0013169B" w:rsidRDefault="00F73EB6">
            <w:pPr>
              <w:widowControl/>
              <w:jc w:val="right"/>
              <w:rPr>
                <w:rFonts w:ascii="宋体" w:hAnsi="宋体" w:cs="宋体"/>
                <w:kern w:val="0"/>
                <w:szCs w:val="21"/>
              </w:rPr>
            </w:pPr>
            <w:r>
              <w:rPr>
                <w:rFonts w:ascii="宋体" w:hAnsi="宋体" w:cs="宋体" w:hint="eastAsia"/>
                <w:kern w:val="0"/>
                <w:szCs w:val="21"/>
              </w:rPr>
              <w:t xml:space="preserve">   年   月   日</w:t>
            </w:r>
          </w:p>
        </w:tc>
        <w:tc>
          <w:tcPr>
            <w:tcW w:w="2205" w:type="dxa"/>
            <w:gridSpan w:val="3"/>
            <w:tcBorders>
              <w:top w:val="single" w:sz="4" w:space="0" w:color="auto"/>
              <w:left w:val="nil"/>
              <w:bottom w:val="single" w:sz="4" w:space="0" w:color="auto"/>
              <w:right w:val="single" w:sz="4" w:space="0" w:color="auto"/>
            </w:tcBorders>
            <w:vAlign w:val="center"/>
          </w:tcPr>
          <w:p w:rsidR="0013169B" w:rsidRDefault="00F73EB6">
            <w:pPr>
              <w:widowControl/>
              <w:jc w:val="right"/>
              <w:rPr>
                <w:rFonts w:ascii="宋体" w:hAnsi="宋体" w:cs="宋体"/>
                <w:kern w:val="0"/>
                <w:szCs w:val="21"/>
              </w:rPr>
            </w:pPr>
            <w:r>
              <w:rPr>
                <w:rFonts w:ascii="宋体" w:hAnsi="宋体" w:cs="宋体" w:hint="eastAsia"/>
                <w:kern w:val="0"/>
                <w:szCs w:val="21"/>
              </w:rPr>
              <w:t xml:space="preserve">   年   月   日</w:t>
            </w:r>
          </w:p>
        </w:tc>
      </w:tr>
      <w:tr w:rsidR="0013169B">
        <w:trPr>
          <w:trHeight w:val="397"/>
          <w:jc w:val="center"/>
        </w:trPr>
        <w:tc>
          <w:tcPr>
            <w:tcW w:w="1835" w:type="dxa"/>
            <w:gridSpan w:val="2"/>
            <w:tcBorders>
              <w:top w:val="single" w:sz="4" w:space="0" w:color="auto"/>
              <w:left w:val="single" w:sz="4" w:space="0" w:color="auto"/>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试剂厂家</w:t>
            </w:r>
          </w:p>
        </w:tc>
        <w:tc>
          <w:tcPr>
            <w:tcW w:w="3080" w:type="dxa"/>
            <w:gridSpan w:val="3"/>
            <w:tcBorders>
              <w:top w:val="single" w:sz="4" w:space="0" w:color="auto"/>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 xml:space="preserve">　</w:t>
            </w:r>
          </w:p>
        </w:tc>
        <w:tc>
          <w:tcPr>
            <w:tcW w:w="2110" w:type="dxa"/>
            <w:gridSpan w:val="2"/>
            <w:tcBorders>
              <w:top w:val="single" w:sz="4" w:space="0" w:color="auto"/>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 xml:space="preserve">　</w:t>
            </w:r>
          </w:p>
        </w:tc>
        <w:tc>
          <w:tcPr>
            <w:tcW w:w="2205" w:type="dxa"/>
            <w:gridSpan w:val="3"/>
            <w:tcBorders>
              <w:top w:val="single" w:sz="4" w:space="0" w:color="auto"/>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 xml:space="preserve">　</w:t>
            </w:r>
          </w:p>
        </w:tc>
      </w:tr>
      <w:tr w:rsidR="0013169B">
        <w:trPr>
          <w:trHeight w:val="397"/>
          <w:jc w:val="center"/>
        </w:trPr>
        <w:tc>
          <w:tcPr>
            <w:tcW w:w="1835" w:type="dxa"/>
            <w:gridSpan w:val="2"/>
            <w:tcBorders>
              <w:top w:val="single" w:sz="4" w:space="0" w:color="auto"/>
              <w:left w:val="single" w:sz="4" w:space="0" w:color="auto"/>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批    号</w:t>
            </w:r>
          </w:p>
        </w:tc>
        <w:tc>
          <w:tcPr>
            <w:tcW w:w="3080" w:type="dxa"/>
            <w:gridSpan w:val="3"/>
            <w:tcBorders>
              <w:top w:val="single" w:sz="4" w:space="0" w:color="auto"/>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 xml:space="preserve">　</w:t>
            </w:r>
          </w:p>
        </w:tc>
        <w:tc>
          <w:tcPr>
            <w:tcW w:w="2110" w:type="dxa"/>
            <w:gridSpan w:val="2"/>
            <w:tcBorders>
              <w:top w:val="single" w:sz="4" w:space="0" w:color="auto"/>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 xml:space="preserve">　</w:t>
            </w:r>
          </w:p>
        </w:tc>
        <w:tc>
          <w:tcPr>
            <w:tcW w:w="2205" w:type="dxa"/>
            <w:gridSpan w:val="3"/>
            <w:tcBorders>
              <w:top w:val="single" w:sz="4" w:space="0" w:color="auto"/>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 xml:space="preserve">　</w:t>
            </w:r>
          </w:p>
        </w:tc>
      </w:tr>
      <w:tr w:rsidR="0013169B">
        <w:trPr>
          <w:trHeight w:val="397"/>
          <w:jc w:val="center"/>
        </w:trPr>
        <w:tc>
          <w:tcPr>
            <w:tcW w:w="1835" w:type="dxa"/>
            <w:gridSpan w:val="2"/>
            <w:tcBorders>
              <w:top w:val="single" w:sz="4" w:space="0" w:color="auto"/>
              <w:left w:val="single" w:sz="4" w:space="0" w:color="auto"/>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有效日期</w:t>
            </w:r>
          </w:p>
        </w:tc>
        <w:tc>
          <w:tcPr>
            <w:tcW w:w="3080" w:type="dxa"/>
            <w:gridSpan w:val="3"/>
            <w:tcBorders>
              <w:top w:val="single" w:sz="4" w:space="0" w:color="auto"/>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 xml:space="preserve">　</w:t>
            </w:r>
          </w:p>
        </w:tc>
        <w:tc>
          <w:tcPr>
            <w:tcW w:w="2110" w:type="dxa"/>
            <w:gridSpan w:val="2"/>
            <w:tcBorders>
              <w:top w:val="single" w:sz="4" w:space="0" w:color="auto"/>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 xml:space="preserve">　</w:t>
            </w:r>
          </w:p>
        </w:tc>
        <w:tc>
          <w:tcPr>
            <w:tcW w:w="2205" w:type="dxa"/>
            <w:gridSpan w:val="3"/>
            <w:tcBorders>
              <w:top w:val="single" w:sz="4" w:space="0" w:color="auto"/>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 xml:space="preserve">　</w:t>
            </w:r>
          </w:p>
        </w:tc>
      </w:tr>
      <w:tr w:rsidR="0013169B">
        <w:trPr>
          <w:trHeight w:val="547"/>
          <w:jc w:val="center"/>
        </w:trPr>
        <w:tc>
          <w:tcPr>
            <w:tcW w:w="1835" w:type="dxa"/>
            <w:gridSpan w:val="2"/>
            <w:tcBorders>
              <w:top w:val="single" w:sz="4" w:space="0" w:color="auto"/>
              <w:left w:val="single" w:sz="4" w:space="0" w:color="auto"/>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检测结果</w:t>
            </w:r>
          </w:p>
        </w:tc>
        <w:tc>
          <w:tcPr>
            <w:tcW w:w="3080" w:type="dxa"/>
            <w:gridSpan w:val="3"/>
            <w:tcBorders>
              <w:top w:val="single" w:sz="4" w:space="0" w:color="auto"/>
              <w:left w:val="nil"/>
              <w:bottom w:val="single" w:sz="4" w:space="0" w:color="auto"/>
              <w:right w:val="single" w:sz="4" w:space="0" w:color="000000"/>
            </w:tcBorders>
            <w:vAlign w:val="center"/>
          </w:tcPr>
          <w:p w:rsidR="0013169B" w:rsidRDefault="002D6480">
            <w:pPr>
              <w:widowControl/>
              <w:rPr>
                <w:rFonts w:ascii="宋体" w:hAnsi="宋体" w:cs="宋体"/>
                <w:kern w:val="0"/>
                <w:szCs w:val="21"/>
              </w:rPr>
            </w:pPr>
            <w:r>
              <w:rPr>
                <w:rFonts w:ascii="宋体" w:hAnsi="宋体" w:cs="宋体" w:hint="eastAsia"/>
                <w:kern w:val="0"/>
                <w:szCs w:val="21"/>
              </w:rPr>
              <w:t>有反应□   无反应□</w:t>
            </w:r>
          </w:p>
        </w:tc>
        <w:tc>
          <w:tcPr>
            <w:tcW w:w="2110" w:type="dxa"/>
            <w:gridSpan w:val="2"/>
            <w:tcBorders>
              <w:top w:val="single" w:sz="4" w:space="0" w:color="auto"/>
              <w:left w:val="nil"/>
              <w:bottom w:val="single" w:sz="4" w:space="0" w:color="auto"/>
              <w:right w:val="single" w:sz="4" w:space="0" w:color="000000"/>
            </w:tcBorders>
            <w:vAlign w:val="center"/>
          </w:tcPr>
          <w:p w:rsidR="0013169B" w:rsidRDefault="002D6480">
            <w:pPr>
              <w:widowControl/>
              <w:rPr>
                <w:rFonts w:ascii="宋体" w:hAnsi="宋体" w:cs="宋体"/>
                <w:kern w:val="0"/>
                <w:szCs w:val="21"/>
              </w:rPr>
            </w:pPr>
            <w:r>
              <w:rPr>
                <w:rFonts w:ascii="宋体" w:hAnsi="宋体" w:cs="宋体" w:hint="eastAsia"/>
                <w:kern w:val="0"/>
                <w:szCs w:val="21"/>
              </w:rPr>
              <w:t>有反应□ 无反应□</w:t>
            </w:r>
          </w:p>
        </w:tc>
        <w:tc>
          <w:tcPr>
            <w:tcW w:w="2205" w:type="dxa"/>
            <w:gridSpan w:val="3"/>
            <w:tcBorders>
              <w:top w:val="single" w:sz="4" w:space="0" w:color="auto"/>
              <w:left w:val="nil"/>
              <w:bottom w:val="single" w:sz="4" w:space="0" w:color="auto"/>
              <w:right w:val="single" w:sz="4" w:space="0" w:color="000000"/>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有反应□  无反应□</w:t>
            </w:r>
          </w:p>
        </w:tc>
      </w:tr>
      <w:tr w:rsidR="0013169B">
        <w:trPr>
          <w:trHeight w:val="353"/>
          <w:jc w:val="center"/>
        </w:trPr>
        <w:tc>
          <w:tcPr>
            <w:tcW w:w="1106" w:type="dxa"/>
            <w:tcBorders>
              <w:top w:val="nil"/>
              <w:left w:val="single" w:sz="4" w:space="0" w:color="auto"/>
              <w:bottom w:val="single" w:sz="4" w:space="0" w:color="auto"/>
              <w:right w:val="single" w:sz="4" w:space="0" w:color="auto"/>
            </w:tcBorders>
            <w:tcMar>
              <w:left w:w="0" w:type="dxa"/>
              <w:right w:w="0" w:type="dxa"/>
            </w:tcMar>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筛查结论</w:t>
            </w:r>
          </w:p>
        </w:tc>
        <w:tc>
          <w:tcPr>
            <w:tcW w:w="8124" w:type="dxa"/>
            <w:gridSpan w:val="9"/>
            <w:tcBorders>
              <w:top w:val="single" w:sz="4" w:space="0" w:color="auto"/>
              <w:left w:val="nil"/>
              <w:bottom w:val="single" w:sz="4" w:space="0" w:color="auto"/>
              <w:right w:val="single" w:sz="4" w:space="0" w:color="000000"/>
            </w:tcBorders>
            <w:vAlign w:val="center"/>
          </w:tcPr>
          <w:p w:rsidR="0013169B" w:rsidRDefault="00F73EB6">
            <w:pPr>
              <w:widowControl/>
              <w:jc w:val="left"/>
              <w:rPr>
                <w:rFonts w:ascii="宋体" w:hAnsi="宋体" w:cs="宋体"/>
                <w:kern w:val="0"/>
                <w:szCs w:val="21"/>
              </w:rPr>
            </w:pPr>
            <w:r>
              <w:rPr>
                <w:rFonts w:ascii="宋体" w:hAnsi="宋体" w:cs="宋体" w:hint="eastAsia"/>
                <w:kern w:val="0"/>
                <w:szCs w:val="21"/>
              </w:rPr>
              <w:t xml:space="preserve">  HIV抗体待确定□   HIV抗原待确定□    HIV感染待确定□    HIV抗体阴性□     </w:t>
            </w:r>
          </w:p>
        </w:tc>
      </w:tr>
      <w:tr w:rsidR="0013169B">
        <w:trPr>
          <w:trHeight w:val="530"/>
          <w:jc w:val="center"/>
        </w:trPr>
        <w:tc>
          <w:tcPr>
            <w:tcW w:w="1106" w:type="dxa"/>
            <w:tcBorders>
              <w:top w:val="nil"/>
              <w:left w:val="single" w:sz="4" w:space="0" w:color="auto"/>
              <w:bottom w:val="single" w:sz="4" w:space="0" w:color="auto"/>
              <w:right w:val="single" w:sz="4" w:space="0" w:color="auto"/>
            </w:tcBorders>
            <w:tcMar>
              <w:left w:w="0" w:type="dxa"/>
              <w:right w:w="0" w:type="dxa"/>
            </w:tcMar>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报告日期</w:t>
            </w:r>
          </w:p>
        </w:tc>
        <w:tc>
          <w:tcPr>
            <w:tcW w:w="8124" w:type="dxa"/>
            <w:gridSpan w:val="9"/>
            <w:tcBorders>
              <w:top w:val="single" w:sz="4" w:space="0" w:color="auto"/>
              <w:left w:val="nil"/>
              <w:bottom w:val="single" w:sz="4" w:space="0" w:color="auto"/>
              <w:right w:val="single" w:sz="4" w:space="0" w:color="000000"/>
            </w:tcBorders>
            <w:vAlign w:val="center"/>
          </w:tcPr>
          <w:p w:rsidR="0013169B" w:rsidRDefault="00F73EB6">
            <w:pPr>
              <w:widowControl/>
              <w:jc w:val="left"/>
              <w:rPr>
                <w:rFonts w:ascii="宋体" w:hAnsi="宋体" w:cs="宋体"/>
                <w:kern w:val="0"/>
                <w:szCs w:val="21"/>
              </w:rPr>
            </w:pPr>
            <w:r>
              <w:rPr>
                <w:rFonts w:ascii="宋体" w:hAnsi="宋体" w:cs="宋体" w:hint="eastAsia"/>
                <w:kern w:val="0"/>
                <w:szCs w:val="21"/>
              </w:rPr>
              <w:t xml:space="preserve">                 年       月        日</w:t>
            </w:r>
          </w:p>
        </w:tc>
      </w:tr>
      <w:tr w:rsidR="0013169B">
        <w:trPr>
          <w:trHeight w:val="748"/>
          <w:jc w:val="center"/>
        </w:trPr>
        <w:tc>
          <w:tcPr>
            <w:tcW w:w="1106" w:type="dxa"/>
            <w:tcBorders>
              <w:top w:val="nil"/>
              <w:left w:val="single" w:sz="4" w:space="0" w:color="auto"/>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检测者</w:t>
            </w:r>
          </w:p>
        </w:tc>
        <w:tc>
          <w:tcPr>
            <w:tcW w:w="3809" w:type="dxa"/>
            <w:gridSpan w:val="4"/>
            <w:tcBorders>
              <w:top w:val="nil"/>
              <w:left w:val="nil"/>
              <w:bottom w:val="single" w:sz="4" w:space="0" w:color="auto"/>
              <w:right w:val="single" w:sz="4" w:space="0" w:color="auto"/>
            </w:tcBorders>
            <w:vAlign w:val="center"/>
          </w:tcPr>
          <w:p w:rsidR="0013169B" w:rsidRDefault="0013169B">
            <w:pPr>
              <w:widowControl/>
              <w:jc w:val="left"/>
              <w:rPr>
                <w:rFonts w:ascii="宋体" w:hAnsi="宋体" w:cs="宋体"/>
                <w:kern w:val="0"/>
                <w:szCs w:val="21"/>
              </w:rPr>
            </w:pPr>
          </w:p>
        </w:tc>
        <w:tc>
          <w:tcPr>
            <w:tcW w:w="1260" w:type="dxa"/>
            <w:tcBorders>
              <w:top w:val="nil"/>
              <w:left w:val="nil"/>
              <w:bottom w:val="single" w:sz="4" w:space="0" w:color="auto"/>
              <w:right w:val="single" w:sz="4" w:space="0" w:color="auto"/>
            </w:tcBorders>
            <w:vAlign w:val="center"/>
          </w:tcPr>
          <w:p w:rsidR="0013169B" w:rsidRDefault="00F73EB6">
            <w:pPr>
              <w:widowControl/>
              <w:jc w:val="center"/>
              <w:rPr>
                <w:rFonts w:ascii="宋体" w:hAnsi="宋体" w:cs="宋体"/>
                <w:kern w:val="0"/>
                <w:szCs w:val="21"/>
              </w:rPr>
            </w:pPr>
            <w:r>
              <w:rPr>
                <w:rFonts w:ascii="宋体" w:hAnsi="宋体" w:cs="宋体" w:hint="eastAsia"/>
                <w:kern w:val="0"/>
                <w:szCs w:val="21"/>
              </w:rPr>
              <w:t>签发者</w:t>
            </w:r>
          </w:p>
        </w:tc>
        <w:tc>
          <w:tcPr>
            <w:tcW w:w="3055" w:type="dxa"/>
            <w:gridSpan w:val="4"/>
            <w:tcBorders>
              <w:top w:val="nil"/>
              <w:left w:val="nil"/>
              <w:bottom w:val="single" w:sz="4" w:space="0" w:color="auto"/>
              <w:right w:val="single" w:sz="4" w:space="0" w:color="auto"/>
            </w:tcBorders>
            <w:vAlign w:val="center"/>
          </w:tcPr>
          <w:p w:rsidR="0013169B" w:rsidRDefault="00F73EB6">
            <w:pPr>
              <w:widowControl/>
              <w:jc w:val="left"/>
              <w:rPr>
                <w:rFonts w:ascii="宋体" w:hAnsi="宋体" w:cs="宋体"/>
                <w:kern w:val="0"/>
                <w:szCs w:val="21"/>
              </w:rPr>
            </w:pPr>
            <w:r>
              <w:rPr>
                <w:rFonts w:ascii="宋体" w:hAnsi="宋体" w:cs="宋体" w:hint="eastAsia"/>
                <w:kern w:val="0"/>
                <w:szCs w:val="21"/>
              </w:rPr>
              <w:t xml:space="preserve">　</w:t>
            </w:r>
          </w:p>
        </w:tc>
      </w:tr>
      <w:tr w:rsidR="0013169B">
        <w:trPr>
          <w:cantSplit/>
          <w:trHeight w:val="1924"/>
          <w:jc w:val="center"/>
        </w:trPr>
        <w:tc>
          <w:tcPr>
            <w:tcW w:w="4915" w:type="dxa"/>
            <w:gridSpan w:val="5"/>
            <w:tcBorders>
              <w:top w:val="single" w:sz="4" w:space="0" w:color="auto"/>
              <w:left w:val="single" w:sz="4" w:space="0" w:color="auto"/>
              <w:bottom w:val="single" w:sz="4" w:space="0" w:color="auto"/>
              <w:right w:val="nil"/>
            </w:tcBorders>
          </w:tcPr>
          <w:p w:rsidR="0013169B" w:rsidRDefault="00F73EB6">
            <w:pPr>
              <w:widowControl/>
              <w:jc w:val="left"/>
              <w:rPr>
                <w:rFonts w:ascii="宋体" w:hAnsi="宋体" w:cs="宋体"/>
                <w:kern w:val="0"/>
                <w:szCs w:val="21"/>
              </w:rPr>
            </w:pPr>
            <w:r>
              <w:rPr>
                <w:rFonts w:ascii="宋体" w:hAnsi="宋体" w:cs="宋体" w:hint="eastAsia"/>
                <w:kern w:val="0"/>
                <w:szCs w:val="21"/>
              </w:rPr>
              <w:t xml:space="preserve">检测单位（公章）：                                                                                                                                                                                                                                                                                                                                                                </w:t>
            </w:r>
          </w:p>
          <w:p w:rsidR="0013169B" w:rsidRDefault="00F73EB6">
            <w:pPr>
              <w:widowControl/>
              <w:adjustRightInd w:val="0"/>
              <w:snapToGrid w:val="0"/>
              <w:jc w:val="left"/>
              <w:rPr>
                <w:rFonts w:ascii="宋体" w:hAnsi="宋体" w:cs="宋体"/>
                <w:kern w:val="0"/>
                <w:sz w:val="28"/>
                <w:szCs w:val="28"/>
              </w:rPr>
            </w:pPr>
            <w:r>
              <w:rPr>
                <w:rFonts w:ascii="宋体" w:hAnsi="宋体" w:cs="宋体" w:hint="eastAsia"/>
                <w:kern w:val="0"/>
                <w:sz w:val="28"/>
                <w:szCs w:val="28"/>
              </w:rPr>
              <w:t xml:space="preserve">　</w:t>
            </w:r>
          </w:p>
          <w:p w:rsidR="0013169B" w:rsidRDefault="0013169B">
            <w:pPr>
              <w:widowControl/>
              <w:adjustRightInd w:val="0"/>
              <w:snapToGrid w:val="0"/>
              <w:jc w:val="left"/>
              <w:rPr>
                <w:rFonts w:ascii="宋体" w:hAnsi="宋体" w:cs="宋体"/>
                <w:kern w:val="0"/>
                <w:sz w:val="28"/>
                <w:szCs w:val="28"/>
              </w:rPr>
            </w:pPr>
          </w:p>
          <w:p w:rsidR="0013169B" w:rsidRDefault="0013169B">
            <w:pPr>
              <w:widowControl/>
              <w:adjustRightInd w:val="0"/>
              <w:snapToGrid w:val="0"/>
              <w:jc w:val="left"/>
              <w:rPr>
                <w:rFonts w:ascii="宋体" w:hAnsi="宋体" w:cs="宋体"/>
                <w:kern w:val="0"/>
                <w:sz w:val="28"/>
                <w:szCs w:val="28"/>
              </w:rPr>
            </w:pPr>
          </w:p>
          <w:p w:rsidR="0013169B" w:rsidRDefault="0013169B">
            <w:pPr>
              <w:widowControl/>
              <w:jc w:val="left"/>
              <w:rPr>
                <w:rFonts w:ascii="宋体" w:hAnsi="宋体" w:cs="宋体"/>
                <w:kern w:val="0"/>
                <w:szCs w:val="21"/>
              </w:rPr>
            </w:pPr>
          </w:p>
        </w:tc>
        <w:tc>
          <w:tcPr>
            <w:tcW w:w="4315" w:type="dxa"/>
            <w:gridSpan w:val="5"/>
            <w:tcBorders>
              <w:top w:val="single" w:sz="4" w:space="0" w:color="auto"/>
              <w:left w:val="single" w:sz="4" w:space="0" w:color="auto"/>
              <w:bottom w:val="single" w:sz="4" w:space="0" w:color="000000"/>
              <w:right w:val="single" w:sz="4" w:space="0" w:color="auto"/>
            </w:tcBorders>
          </w:tcPr>
          <w:p w:rsidR="0013169B" w:rsidRDefault="00F73EB6">
            <w:pPr>
              <w:widowControl/>
              <w:jc w:val="left"/>
              <w:rPr>
                <w:rFonts w:ascii="宋体" w:hAnsi="宋体" w:cs="宋体"/>
                <w:kern w:val="0"/>
                <w:szCs w:val="21"/>
              </w:rPr>
            </w:pPr>
            <w:r>
              <w:rPr>
                <w:rFonts w:ascii="宋体" w:hAnsi="宋体" w:cs="宋体" w:hint="eastAsia"/>
                <w:kern w:val="0"/>
                <w:szCs w:val="21"/>
              </w:rPr>
              <w:t>备注：</w:t>
            </w:r>
          </w:p>
        </w:tc>
      </w:tr>
    </w:tbl>
    <w:p w:rsidR="0013169B" w:rsidRDefault="00F73EB6">
      <w:pPr>
        <w:pStyle w:val="1"/>
        <w:jc w:val="left"/>
        <w:rPr>
          <w:rFonts w:ascii="宋体" w:hAnsi="宋体"/>
          <w:bCs/>
          <w:sz w:val="32"/>
          <w:szCs w:val="32"/>
        </w:rPr>
      </w:pPr>
      <w:bookmarkStart w:id="436" w:name="_Toc393875195"/>
      <w:bookmarkStart w:id="437" w:name="_Toc403991020"/>
      <w:bookmarkStart w:id="438" w:name="_Toc394049942"/>
      <w:bookmarkStart w:id="439" w:name="_Toc393874509"/>
      <w:bookmarkStart w:id="440" w:name="_Toc440615913"/>
      <w:bookmarkStart w:id="441" w:name="_Toc35263979"/>
      <w:bookmarkStart w:id="442" w:name="_Toc440615398"/>
      <w:bookmarkStart w:id="443" w:name="_Toc36059614"/>
      <w:bookmarkStart w:id="444" w:name="_Toc440615738"/>
      <w:bookmarkStart w:id="445" w:name="_Toc445195138"/>
      <w:bookmarkStart w:id="446" w:name="_Toc37239756"/>
      <w:r>
        <w:rPr>
          <w:rFonts w:ascii="宋体" w:hAnsi="宋体" w:hint="eastAsia"/>
          <w:bCs/>
          <w:sz w:val="32"/>
          <w:szCs w:val="32"/>
        </w:rPr>
        <w:lastRenderedPageBreak/>
        <w:t>附表</w:t>
      </w:r>
      <w:bookmarkEnd w:id="436"/>
      <w:bookmarkEnd w:id="437"/>
      <w:bookmarkEnd w:id="438"/>
      <w:bookmarkEnd w:id="439"/>
      <w:r>
        <w:rPr>
          <w:rFonts w:ascii="宋体" w:hAnsi="宋体" w:hint="eastAsia"/>
          <w:bCs/>
          <w:sz w:val="32"/>
          <w:szCs w:val="32"/>
        </w:rPr>
        <w:t>2</w:t>
      </w:r>
      <w:bookmarkStart w:id="447" w:name="_Toc403991021"/>
      <w:bookmarkEnd w:id="440"/>
      <w:bookmarkEnd w:id="441"/>
      <w:bookmarkEnd w:id="442"/>
      <w:bookmarkEnd w:id="443"/>
      <w:bookmarkEnd w:id="444"/>
      <w:bookmarkEnd w:id="445"/>
      <w:bookmarkEnd w:id="446"/>
    </w:p>
    <w:p w:rsidR="0013169B" w:rsidRDefault="00F73EB6">
      <w:pPr>
        <w:pStyle w:val="1"/>
        <w:rPr>
          <w:rFonts w:ascii="宋体" w:hAnsi="宋体"/>
          <w:bCs/>
          <w:sz w:val="32"/>
          <w:szCs w:val="32"/>
        </w:rPr>
      </w:pPr>
      <w:bookmarkStart w:id="448" w:name="_Toc35258276"/>
      <w:bookmarkStart w:id="449" w:name="_Toc37239757"/>
      <w:r>
        <w:rPr>
          <w:rFonts w:ascii="宋体" w:hAnsi="宋体"/>
          <w:bCs/>
          <w:sz w:val="32"/>
          <w:szCs w:val="32"/>
        </w:rPr>
        <w:t>HIV</w:t>
      </w:r>
      <w:r>
        <w:rPr>
          <w:rFonts w:ascii="宋体" w:hAnsi="宋体" w:hint="eastAsia"/>
          <w:bCs/>
          <w:sz w:val="32"/>
          <w:szCs w:val="32"/>
        </w:rPr>
        <w:t>抗体确证检测报告</w:t>
      </w:r>
      <w:bookmarkEnd w:id="447"/>
      <w:bookmarkEnd w:id="448"/>
      <w:bookmarkEnd w:id="449"/>
    </w:p>
    <w:p w:rsidR="0013169B" w:rsidRDefault="00F73EB6" w:rsidP="00DA5F4F">
      <w:pPr>
        <w:widowControl/>
        <w:adjustRightInd w:val="0"/>
        <w:spacing w:beforeLines="50"/>
        <w:ind w:right="-31"/>
        <w:rPr>
          <w:rFonts w:ascii="宋体" w:hAnsi="宋体"/>
          <w:sz w:val="24"/>
          <w:szCs w:val="24"/>
        </w:rPr>
      </w:pPr>
      <w:r>
        <w:rPr>
          <w:rFonts w:ascii="宋体" w:hAnsi="宋体" w:hint="eastAsia"/>
          <w:sz w:val="28"/>
          <w:szCs w:val="28"/>
        </w:rPr>
        <w:t xml:space="preserve">　</w:t>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32"/>
          <w:szCs w:val="32"/>
        </w:rPr>
        <w:tab/>
      </w:r>
      <w:r>
        <w:rPr>
          <w:rFonts w:ascii="宋体" w:hAnsi="宋体" w:hint="eastAsia"/>
          <w:sz w:val="32"/>
          <w:szCs w:val="32"/>
        </w:rPr>
        <w:t xml:space="preserve">   </w:t>
      </w:r>
      <w:r>
        <w:rPr>
          <w:rFonts w:ascii="宋体" w:hAnsi="宋体" w:hint="eastAsia"/>
          <w:sz w:val="24"/>
          <w:szCs w:val="24"/>
        </w:rPr>
        <w:t>编号:</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137"/>
        <w:gridCol w:w="992"/>
        <w:gridCol w:w="1246"/>
        <w:gridCol w:w="543"/>
        <w:gridCol w:w="1155"/>
        <w:gridCol w:w="823"/>
        <w:gridCol w:w="432"/>
        <w:gridCol w:w="54"/>
        <w:gridCol w:w="562"/>
        <w:gridCol w:w="288"/>
        <w:gridCol w:w="142"/>
        <w:gridCol w:w="618"/>
        <w:gridCol w:w="241"/>
        <w:gridCol w:w="983"/>
      </w:tblGrid>
      <w:tr w:rsidR="0013169B">
        <w:trPr>
          <w:trHeight w:val="737"/>
          <w:jc w:val="center"/>
        </w:trPr>
        <w:tc>
          <w:tcPr>
            <w:tcW w:w="2093" w:type="dxa"/>
            <w:gridSpan w:val="3"/>
            <w:tcBorders>
              <w:top w:val="single" w:sz="8" w:space="0" w:color="auto"/>
              <w:left w:val="single" w:sz="8" w:space="0" w:color="auto"/>
              <w:bottom w:val="single" w:sz="4" w:space="0" w:color="auto"/>
              <w:right w:val="single" w:sz="4" w:space="0" w:color="auto"/>
            </w:tcBorders>
            <w:vAlign w:val="center"/>
          </w:tcPr>
          <w:p w:rsidR="0013169B" w:rsidRDefault="00F73EB6">
            <w:pPr>
              <w:jc w:val="center"/>
              <w:rPr>
                <w:rFonts w:ascii="宋体" w:hAnsi="宋体"/>
                <w:sz w:val="24"/>
                <w:szCs w:val="24"/>
              </w:rPr>
            </w:pPr>
            <w:r>
              <w:rPr>
                <w:rFonts w:ascii="宋体" w:hAnsi="宋体" w:hint="eastAsia"/>
                <w:sz w:val="24"/>
                <w:szCs w:val="24"/>
              </w:rPr>
              <w:t>送检单位</w:t>
            </w:r>
          </w:p>
        </w:tc>
        <w:tc>
          <w:tcPr>
            <w:tcW w:w="2944" w:type="dxa"/>
            <w:gridSpan w:val="3"/>
            <w:tcBorders>
              <w:top w:val="single" w:sz="8" w:space="0" w:color="auto"/>
              <w:left w:val="single" w:sz="4" w:space="0" w:color="auto"/>
              <w:bottom w:val="single" w:sz="4" w:space="0" w:color="auto"/>
              <w:right w:val="single" w:sz="4" w:space="0" w:color="auto"/>
            </w:tcBorders>
            <w:vAlign w:val="center"/>
          </w:tcPr>
          <w:p w:rsidR="0013169B" w:rsidRDefault="0013169B">
            <w:pPr>
              <w:widowControl/>
              <w:jc w:val="center"/>
              <w:rPr>
                <w:rFonts w:ascii="宋体" w:hAnsi="宋体"/>
                <w:sz w:val="24"/>
                <w:szCs w:val="24"/>
              </w:rPr>
            </w:pPr>
          </w:p>
        </w:tc>
        <w:tc>
          <w:tcPr>
            <w:tcW w:w="2301" w:type="dxa"/>
            <w:gridSpan w:val="6"/>
            <w:tcBorders>
              <w:top w:val="single" w:sz="8" w:space="0" w:color="auto"/>
              <w:left w:val="single" w:sz="4" w:space="0" w:color="auto"/>
              <w:bottom w:val="single" w:sz="4" w:space="0" w:color="auto"/>
              <w:right w:val="single" w:sz="4" w:space="0" w:color="auto"/>
            </w:tcBorders>
            <w:vAlign w:val="center"/>
          </w:tcPr>
          <w:p w:rsidR="0013169B" w:rsidRDefault="00F73EB6">
            <w:pPr>
              <w:jc w:val="center"/>
              <w:rPr>
                <w:rFonts w:ascii="宋体" w:hAnsi="宋体"/>
                <w:sz w:val="24"/>
                <w:szCs w:val="24"/>
              </w:rPr>
            </w:pPr>
            <w:r>
              <w:rPr>
                <w:rFonts w:ascii="宋体" w:hAnsi="宋体" w:hint="eastAsia"/>
                <w:sz w:val="24"/>
                <w:szCs w:val="24"/>
              </w:rPr>
              <w:t>送检日期</w:t>
            </w:r>
          </w:p>
        </w:tc>
        <w:tc>
          <w:tcPr>
            <w:tcW w:w="1842" w:type="dxa"/>
            <w:gridSpan w:val="3"/>
            <w:tcBorders>
              <w:top w:val="single" w:sz="8" w:space="0" w:color="auto"/>
              <w:left w:val="single" w:sz="4" w:space="0" w:color="auto"/>
              <w:bottom w:val="single" w:sz="4" w:space="0" w:color="auto"/>
              <w:right w:val="single" w:sz="8" w:space="0" w:color="auto"/>
            </w:tcBorders>
            <w:vAlign w:val="center"/>
          </w:tcPr>
          <w:p w:rsidR="0013169B" w:rsidRDefault="00F73EB6">
            <w:pPr>
              <w:ind w:right="-154"/>
              <w:rPr>
                <w:rFonts w:ascii="宋体" w:hAnsi="宋体"/>
                <w:sz w:val="24"/>
                <w:szCs w:val="24"/>
              </w:rPr>
            </w:pPr>
            <w:r>
              <w:rPr>
                <w:rFonts w:ascii="宋体" w:hAnsi="宋体" w:hint="eastAsia"/>
                <w:sz w:val="24"/>
                <w:szCs w:val="24"/>
              </w:rPr>
              <w:t xml:space="preserve">  年  月  日</w:t>
            </w:r>
          </w:p>
        </w:tc>
      </w:tr>
      <w:tr w:rsidR="0013169B">
        <w:trPr>
          <w:trHeight w:val="737"/>
          <w:jc w:val="center"/>
        </w:trPr>
        <w:tc>
          <w:tcPr>
            <w:tcW w:w="2093" w:type="dxa"/>
            <w:gridSpan w:val="3"/>
            <w:tcBorders>
              <w:top w:val="single" w:sz="4" w:space="0" w:color="auto"/>
              <w:left w:val="single" w:sz="8" w:space="0" w:color="auto"/>
              <w:bottom w:val="single" w:sz="8" w:space="0" w:color="auto"/>
            </w:tcBorders>
            <w:vAlign w:val="center"/>
          </w:tcPr>
          <w:p w:rsidR="0013169B" w:rsidRDefault="00F73EB6">
            <w:pPr>
              <w:jc w:val="center"/>
              <w:rPr>
                <w:rFonts w:ascii="宋体" w:hAnsi="宋体"/>
                <w:sz w:val="24"/>
                <w:szCs w:val="24"/>
              </w:rPr>
            </w:pPr>
            <w:r>
              <w:rPr>
                <w:rFonts w:ascii="宋体" w:hAnsi="宋体" w:hint="eastAsia"/>
                <w:sz w:val="24"/>
                <w:szCs w:val="24"/>
              </w:rPr>
              <w:t>送检样本</w:t>
            </w:r>
          </w:p>
        </w:tc>
        <w:tc>
          <w:tcPr>
            <w:tcW w:w="2944" w:type="dxa"/>
            <w:gridSpan w:val="3"/>
            <w:tcBorders>
              <w:top w:val="single" w:sz="4" w:space="0" w:color="auto"/>
              <w:bottom w:val="single" w:sz="8" w:space="0" w:color="auto"/>
            </w:tcBorders>
            <w:vAlign w:val="center"/>
          </w:tcPr>
          <w:p w:rsidR="0013169B" w:rsidRDefault="00F73EB6">
            <w:pPr>
              <w:rPr>
                <w:rFonts w:ascii="宋体" w:hAnsi="宋体"/>
                <w:sz w:val="24"/>
                <w:szCs w:val="24"/>
              </w:rPr>
            </w:pPr>
            <w:r>
              <w:rPr>
                <w:rFonts w:ascii="宋体" w:hAnsi="宋体" w:hint="eastAsia"/>
                <w:sz w:val="24"/>
                <w:szCs w:val="24"/>
              </w:rPr>
              <w:t xml:space="preserve"> 血浆□  血清□</w:t>
            </w:r>
          </w:p>
          <w:p w:rsidR="0013169B" w:rsidRDefault="00F73EB6">
            <w:pPr>
              <w:rPr>
                <w:rFonts w:ascii="宋体" w:hAnsi="宋体"/>
                <w:sz w:val="24"/>
                <w:szCs w:val="24"/>
              </w:rPr>
            </w:pPr>
            <w:r>
              <w:rPr>
                <w:rFonts w:ascii="宋体" w:hAnsi="宋体" w:hint="eastAsia"/>
                <w:sz w:val="24"/>
                <w:szCs w:val="24"/>
              </w:rPr>
              <w:t xml:space="preserve"> 其它：</w:t>
            </w:r>
            <w:r>
              <w:rPr>
                <w:rFonts w:ascii="宋体" w:hAnsi="宋体"/>
                <w:sz w:val="24"/>
                <w:szCs w:val="24"/>
              </w:rPr>
              <w:t>_____</w:t>
            </w:r>
          </w:p>
        </w:tc>
        <w:tc>
          <w:tcPr>
            <w:tcW w:w="2301" w:type="dxa"/>
            <w:gridSpan w:val="6"/>
            <w:tcBorders>
              <w:top w:val="single" w:sz="4" w:space="0" w:color="auto"/>
              <w:bottom w:val="single" w:sz="8" w:space="0" w:color="auto"/>
            </w:tcBorders>
            <w:vAlign w:val="center"/>
          </w:tcPr>
          <w:p w:rsidR="0013169B" w:rsidRDefault="00F73EB6">
            <w:pPr>
              <w:jc w:val="center"/>
              <w:rPr>
                <w:rFonts w:ascii="宋体" w:hAnsi="宋体"/>
                <w:sz w:val="24"/>
                <w:szCs w:val="24"/>
              </w:rPr>
            </w:pPr>
            <w:r>
              <w:rPr>
                <w:rFonts w:ascii="宋体" w:hAnsi="宋体" w:hint="eastAsia"/>
                <w:sz w:val="24"/>
                <w:szCs w:val="24"/>
              </w:rPr>
              <w:t>送检人群</w:t>
            </w:r>
          </w:p>
        </w:tc>
        <w:tc>
          <w:tcPr>
            <w:tcW w:w="1842" w:type="dxa"/>
            <w:gridSpan w:val="3"/>
            <w:tcBorders>
              <w:top w:val="single" w:sz="4" w:space="0" w:color="auto"/>
              <w:bottom w:val="single" w:sz="8" w:space="0" w:color="auto"/>
              <w:right w:val="single" w:sz="8" w:space="0" w:color="auto"/>
            </w:tcBorders>
            <w:vAlign w:val="center"/>
          </w:tcPr>
          <w:p w:rsidR="0013169B" w:rsidRDefault="0013169B">
            <w:pPr>
              <w:jc w:val="center"/>
              <w:rPr>
                <w:rFonts w:ascii="宋体" w:hAnsi="宋体"/>
                <w:sz w:val="24"/>
                <w:szCs w:val="24"/>
              </w:rPr>
            </w:pPr>
          </w:p>
        </w:tc>
      </w:tr>
      <w:tr w:rsidR="0013169B">
        <w:trPr>
          <w:trHeight w:val="737"/>
          <w:jc w:val="center"/>
        </w:trPr>
        <w:tc>
          <w:tcPr>
            <w:tcW w:w="964" w:type="dxa"/>
            <w:tcBorders>
              <w:top w:val="single" w:sz="8" w:space="0" w:color="auto"/>
              <w:left w:val="single" w:sz="8" w:space="0" w:color="auto"/>
            </w:tcBorders>
            <w:vAlign w:val="center"/>
          </w:tcPr>
          <w:p w:rsidR="0013169B" w:rsidRDefault="00F73EB6">
            <w:pPr>
              <w:jc w:val="center"/>
              <w:rPr>
                <w:rFonts w:ascii="宋体" w:hAnsi="宋体"/>
                <w:sz w:val="24"/>
                <w:szCs w:val="24"/>
              </w:rPr>
            </w:pPr>
            <w:r>
              <w:rPr>
                <w:rFonts w:ascii="宋体" w:hAnsi="宋体" w:hint="eastAsia"/>
                <w:sz w:val="24"/>
                <w:szCs w:val="24"/>
              </w:rPr>
              <w:t>姓名</w:t>
            </w:r>
          </w:p>
        </w:tc>
        <w:tc>
          <w:tcPr>
            <w:tcW w:w="1129" w:type="dxa"/>
            <w:gridSpan w:val="2"/>
            <w:tcBorders>
              <w:top w:val="single" w:sz="8" w:space="0" w:color="auto"/>
            </w:tcBorders>
            <w:vAlign w:val="center"/>
          </w:tcPr>
          <w:p w:rsidR="0013169B" w:rsidRDefault="0013169B">
            <w:pPr>
              <w:widowControl/>
              <w:jc w:val="center"/>
              <w:rPr>
                <w:rFonts w:ascii="宋体" w:hAnsi="宋体"/>
                <w:sz w:val="24"/>
                <w:szCs w:val="24"/>
              </w:rPr>
            </w:pPr>
          </w:p>
          <w:p w:rsidR="0013169B" w:rsidRDefault="0013169B">
            <w:pPr>
              <w:jc w:val="center"/>
              <w:rPr>
                <w:rFonts w:ascii="宋体" w:hAnsi="宋体"/>
                <w:sz w:val="24"/>
                <w:szCs w:val="24"/>
              </w:rPr>
            </w:pPr>
          </w:p>
        </w:tc>
        <w:tc>
          <w:tcPr>
            <w:tcW w:w="1789" w:type="dxa"/>
            <w:gridSpan w:val="2"/>
            <w:tcBorders>
              <w:top w:val="single" w:sz="8" w:space="0" w:color="auto"/>
            </w:tcBorders>
            <w:tcMar>
              <w:left w:w="0" w:type="dxa"/>
              <w:right w:w="0" w:type="dxa"/>
            </w:tcMar>
            <w:vAlign w:val="center"/>
          </w:tcPr>
          <w:p w:rsidR="0013169B" w:rsidRDefault="00F73EB6">
            <w:pPr>
              <w:jc w:val="center"/>
              <w:rPr>
                <w:rFonts w:ascii="宋体" w:hAnsi="宋体"/>
                <w:sz w:val="24"/>
                <w:szCs w:val="24"/>
              </w:rPr>
            </w:pPr>
            <w:r>
              <w:rPr>
                <w:rFonts w:ascii="宋体" w:hAnsi="宋体" w:hint="eastAsia"/>
                <w:sz w:val="24"/>
                <w:szCs w:val="24"/>
              </w:rPr>
              <w:t>年龄</w:t>
            </w:r>
          </w:p>
        </w:tc>
        <w:tc>
          <w:tcPr>
            <w:tcW w:w="1155" w:type="dxa"/>
            <w:tcBorders>
              <w:top w:val="single" w:sz="8" w:space="0" w:color="auto"/>
            </w:tcBorders>
            <w:tcMar>
              <w:left w:w="0" w:type="dxa"/>
              <w:right w:w="0" w:type="dxa"/>
            </w:tcMar>
            <w:vAlign w:val="center"/>
          </w:tcPr>
          <w:p w:rsidR="0013169B" w:rsidRDefault="0013169B">
            <w:pPr>
              <w:ind w:firstLineChars="50" w:firstLine="120"/>
              <w:jc w:val="center"/>
              <w:rPr>
                <w:rFonts w:ascii="宋体" w:hAnsi="宋体"/>
                <w:sz w:val="24"/>
                <w:szCs w:val="24"/>
              </w:rPr>
            </w:pPr>
          </w:p>
        </w:tc>
        <w:tc>
          <w:tcPr>
            <w:tcW w:w="1255" w:type="dxa"/>
            <w:gridSpan w:val="2"/>
            <w:tcBorders>
              <w:top w:val="single" w:sz="8" w:space="0" w:color="auto"/>
            </w:tcBorders>
            <w:vAlign w:val="center"/>
          </w:tcPr>
          <w:p w:rsidR="0013169B" w:rsidRDefault="00F73EB6">
            <w:pPr>
              <w:jc w:val="center"/>
              <w:rPr>
                <w:rFonts w:ascii="宋体" w:hAnsi="宋体"/>
                <w:sz w:val="24"/>
                <w:szCs w:val="24"/>
              </w:rPr>
            </w:pPr>
            <w:r>
              <w:rPr>
                <w:rFonts w:ascii="宋体" w:hAnsi="宋体" w:hint="eastAsia"/>
                <w:sz w:val="24"/>
                <w:szCs w:val="24"/>
              </w:rPr>
              <w:t>性别</w:t>
            </w:r>
          </w:p>
        </w:tc>
        <w:tc>
          <w:tcPr>
            <w:tcW w:w="1046" w:type="dxa"/>
            <w:gridSpan w:val="4"/>
            <w:tcBorders>
              <w:top w:val="single" w:sz="8" w:space="0" w:color="auto"/>
            </w:tcBorders>
            <w:vAlign w:val="center"/>
          </w:tcPr>
          <w:p w:rsidR="0013169B" w:rsidRDefault="0013169B">
            <w:pPr>
              <w:widowControl/>
              <w:jc w:val="center"/>
              <w:rPr>
                <w:rFonts w:ascii="宋体" w:hAnsi="宋体"/>
                <w:sz w:val="24"/>
                <w:szCs w:val="24"/>
              </w:rPr>
            </w:pPr>
          </w:p>
        </w:tc>
        <w:tc>
          <w:tcPr>
            <w:tcW w:w="859" w:type="dxa"/>
            <w:gridSpan w:val="2"/>
            <w:tcBorders>
              <w:top w:val="single" w:sz="8" w:space="0" w:color="auto"/>
            </w:tcBorders>
            <w:tcMar>
              <w:left w:w="0" w:type="dxa"/>
              <w:right w:w="0" w:type="dxa"/>
            </w:tcMar>
            <w:vAlign w:val="center"/>
          </w:tcPr>
          <w:p w:rsidR="0013169B" w:rsidRDefault="00F73EB6">
            <w:pPr>
              <w:jc w:val="center"/>
              <w:rPr>
                <w:rFonts w:ascii="宋体" w:hAnsi="宋体"/>
                <w:sz w:val="24"/>
                <w:szCs w:val="24"/>
              </w:rPr>
            </w:pPr>
            <w:r>
              <w:rPr>
                <w:rFonts w:ascii="宋体" w:hAnsi="宋体" w:hint="eastAsia"/>
                <w:sz w:val="24"/>
                <w:szCs w:val="24"/>
              </w:rPr>
              <w:t>职业</w:t>
            </w:r>
          </w:p>
        </w:tc>
        <w:tc>
          <w:tcPr>
            <w:tcW w:w="983" w:type="dxa"/>
            <w:tcBorders>
              <w:top w:val="single" w:sz="8" w:space="0" w:color="auto"/>
              <w:right w:val="single" w:sz="8" w:space="0" w:color="auto"/>
            </w:tcBorders>
            <w:vAlign w:val="center"/>
          </w:tcPr>
          <w:p w:rsidR="0013169B" w:rsidRDefault="0013169B">
            <w:pPr>
              <w:widowControl/>
              <w:jc w:val="center"/>
              <w:rPr>
                <w:rFonts w:ascii="宋体" w:hAnsi="宋体"/>
                <w:sz w:val="24"/>
                <w:szCs w:val="24"/>
              </w:rPr>
            </w:pPr>
          </w:p>
          <w:p w:rsidR="0013169B" w:rsidRDefault="0013169B">
            <w:pPr>
              <w:widowControl/>
              <w:jc w:val="center"/>
              <w:rPr>
                <w:rFonts w:ascii="宋体" w:hAnsi="宋体"/>
                <w:sz w:val="24"/>
                <w:szCs w:val="24"/>
              </w:rPr>
            </w:pPr>
          </w:p>
        </w:tc>
      </w:tr>
      <w:tr w:rsidR="0013169B">
        <w:trPr>
          <w:trHeight w:val="737"/>
          <w:jc w:val="center"/>
        </w:trPr>
        <w:tc>
          <w:tcPr>
            <w:tcW w:w="964" w:type="dxa"/>
            <w:tcBorders>
              <w:left w:val="single" w:sz="8" w:space="0" w:color="auto"/>
              <w:bottom w:val="single" w:sz="4" w:space="0" w:color="auto"/>
            </w:tcBorders>
            <w:tcMar>
              <w:left w:w="0" w:type="dxa"/>
              <w:right w:w="0" w:type="dxa"/>
            </w:tcMar>
            <w:vAlign w:val="center"/>
          </w:tcPr>
          <w:p w:rsidR="0013169B" w:rsidRDefault="00F73EB6">
            <w:pPr>
              <w:jc w:val="center"/>
              <w:rPr>
                <w:rFonts w:ascii="宋体" w:hAnsi="宋体"/>
                <w:sz w:val="24"/>
                <w:szCs w:val="24"/>
              </w:rPr>
            </w:pPr>
            <w:r>
              <w:rPr>
                <w:rFonts w:ascii="宋体" w:hAnsi="宋体" w:hint="eastAsia"/>
                <w:sz w:val="24"/>
                <w:szCs w:val="24"/>
              </w:rPr>
              <w:t>国籍</w:t>
            </w:r>
          </w:p>
        </w:tc>
        <w:tc>
          <w:tcPr>
            <w:tcW w:w="1129" w:type="dxa"/>
            <w:gridSpan w:val="2"/>
            <w:tcBorders>
              <w:bottom w:val="single" w:sz="4" w:space="0" w:color="auto"/>
            </w:tcBorders>
            <w:vAlign w:val="center"/>
          </w:tcPr>
          <w:p w:rsidR="0013169B" w:rsidRDefault="0013169B">
            <w:pPr>
              <w:jc w:val="center"/>
              <w:rPr>
                <w:rFonts w:ascii="宋体" w:hAnsi="宋体"/>
                <w:sz w:val="24"/>
                <w:szCs w:val="24"/>
              </w:rPr>
            </w:pPr>
          </w:p>
        </w:tc>
        <w:tc>
          <w:tcPr>
            <w:tcW w:w="1789" w:type="dxa"/>
            <w:gridSpan w:val="2"/>
            <w:tcBorders>
              <w:bottom w:val="single" w:sz="4" w:space="0" w:color="auto"/>
            </w:tcBorders>
            <w:tcMar>
              <w:left w:w="0" w:type="dxa"/>
              <w:right w:w="0" w:type="dxa"/>
            </w:tcMar>
            <w:vAlign w:val="center"/>
          </w:tcPr>
          <w:p w:rsidR="0013169B" w:rsidRDefault="00F73EB6">
            <w:pPr>
              <w:jc w:val="center"/>
              <w:rPr>
                <w:rFonts w:ascii="宋体" w:hAnsi="宋体"/>
                <w:sz w:val="24"/>
                <w:szCs w:val="24"/>
              </w:rPr>
            </w:pPr>
            <w:r>
              <w:rPr>
                <w:rFonts w:ascii="宋体" w:hAnsi="宋体" w:hint="eastAsia"/>
                <w:sz w:val="24"/>
                <w:szCs w:val="24"/>
              </w:rPr>
              <w:t>民族</w:t>
            </w:r>
          </w:p>
        </w:tc>
        <w:tc>
          <w:tcPr>
            <w:tcW w:w="1155" w:type="dxa"/>
            <w:tcBorders>
              <w:bottom w:val="single" w:sz="4" w:space="0" w:color="auto"/>
            </w:tcBorders>
            <w:vAlign w:val="center"/>
          </w:tcPr>
          <w:p w:rsidR="0013169B" w:rsidRDefault="0013169B">
            <w:pPr>
              <w:widowControl/>
              <w:jc w:val="center"/>
              <w:rPr>
                <w:rFonts w:ascii="宋体" w:hAnsi="宋体"/>
                <w:sz w:val="24"/>
                <w:szCs w:val="24"/>
              </w:rPr>
            </w:pPr>
          </w:p>
        </w:tc>
        <w:tc>
          <w:tcPr>
            <w:tcW w:w="1255" w:type="dxa"/>
            <w:gridSpan w:val="2"/>
            <w:tcBorders>
              <w:bottom w:val="single" w:sz="4" w:space="0" w:color="auto"/>
            </w:tcBorders>
            <w:vAlign w:val="center"/>
          </w:tcPr>
          <w:p w:rsidR="0013169B" w:rsidRDefault="00F73EB6">
            <w:pPr>
              <w:jc w:val="center"/>
              <w:rPr>
                <w:rFonts w:ascii="宋体" w:hAnsi="宋体"/>
                <w:sz w:val="24"/>
                <w:szCs w:val="24"/>
              </w:rPr>
            </w:pPr>
            <w:r>
              <w:rPr>
                <w:rFonts w:ascii="宋体" w:hAnsi="宋体" w:hint="eastAsia"/>
                <w:sz w:val="24"/>
                <w:szCs w:val="24"/>
              </w:rPr>
              <w:t>婚姻</w:t>
            </w:r>
          </w:p>
          <w:p w:rsidR="0013169B" w:rsidRDefault="00F73EB6">
            <w:pPr>
              <w:jc w:val="center"/>
              <w:rPr>
                <w:rFonts w:ascii="宋体" w:hAnsi="宋体"/>
                <w:sz w:val="24"/>
                <w:szCs w:val="24"/>
              </w:rPr>
            </w:pPr>
            <w:r>
              <w:rPr>
                <w:rFonts w:ascii="宋体" w:hAnsi="宋体" w:hint="eastAsia"/>
                <w:sz w:val="24"/>
                <w:szCs w:val="24"/>
              </w:rPr>
              <w:t>状况</w:t>
            </w:r>
          </w:p>
        </w:tc>
        <w:tc>
          <w:tcPr>
            <w:tcW w:w="1046" w:type="dxa"/>
            <w:gridSpan w:val="4"/>
            <w:tcBorders>
              <w:bottom w:val="single" w:sz="4" w:space="0" w:color="auto"/>
            </w:tcBorders>
            <w:vAlign w:val="center"/>
          </w:tcPr>
          <w:p w:rsidR="0013169B" w:rsidRDefault="0013169B">
            <w:pPr>
              <w:widowControl/>
              <w:jc w:val="center"/>
              <w:rPr>
                <w:rFonts w:ascii="宋体" w:hAnsi="宋体"/>
                <w:sz w:val="24"/>
                <w:szCs w:val="24"/>
              </w:rPr>
            </w:pPr>
          </w:p>
          <w:p w:rsidR="0013169B" w:rsidRDefault="0013169B">
            <w:pPr>
              <w:widowControl/>
              <w:jc w:val="center"/>
              <w:rPr>
                <w:rFonts w:ascii="宋体" w:hAnsi="宋体"/>
                <w:sz w:val="24"/>
                <w:szCs w:val="24"/>
              </w:rPr>
            </w:pPr>
          </w:p>
        </w:tc>
        <w:tc>
          <w:tcPr>
            <w:tcW w:w="859" w:type="dxa"/>
            <w:gridSpan w:val="2"/>
            <w:tcBorders>
              <w:bottom w:val="single" w:sz="4" w:space="0" w:color="auto"/>
            </w:tcBorders>
            <w:tcMar>
              <w:left w:w="0" w:type="dxa"/>
              <w:right w:w="0" w:type="dxa"/>
            </w:tcMar>
            <w:vAlign w:val="center"/>
          </w:tcPr>
          <w:p w:rsidR="0013169B" w:rsidRDefault="00F73EB6">
            <w:pPr>
              <w:jc w:val="center"/>
              <w:rPr>
                <w:rFonts w:ascii="宋体" w:hAnsi="宋体"/>
                <w:sz w:val="24"/>
                <w:szCs w:val="24"/>
              </w:rPr>
            </w:pPr>
            <w:r>
              <w:rPr>
                <w:rFonts w:ascii="宋体" w:hAnsi="宋体" w:hint="eastAsia"/>
                <w:sz w:val="24"/>
                <w:szCs w:val="24"/>
              </w:rPr>
              <w:t>文化</w:t>
            </w:r>
          </w:p>
          <w:p w:rsidR="0013169B" w:rsidRDefault="00F73EB6">
            <w:pPr>
              <w:jc w:val="center"/>
              <w:rPr>
                <w:rFonts w:ascii="宋体" w:hAnsi="宋体"/>
                <w:sz w:val="24"/>
                <w:szCs w:val="24"/>
              </w:rPr>
            </w:pPr>
            <w:r>
              <w:rPr>
                <w:rFonts w:ascii="宋体" w:hAnsi="宋体" w:hint="eastAsia"/>
                <w:sz w:val="24"/>
                <w:szCs w:val="24"/>
              </w:rPr>
              <w:t>程度</w:t>
            </w:r>
          </w:p>
        </w:tc>
        <w:tc>
          <w:tcPr>
            <w:tcW w:w="983" w:type="dxa"/>
            <w:tcBorders>
              <w:bottom w:val="single" w:sz="4" w:space="0" w:color="auto"/>
              <w:right w:val="single" w:sz="8" w:space="0" w:color="auto"/>
            </w:tcBorders>
            <w:vAlign w:val="center"/>
          </w:tcPr>
          <w:p w:rsidR="0013169B" w:rsidRDefault="0013169B">
            <w:pPr>
              <w:widowControl/>
              <w:jc w:val="left"/>
              <w:rPr>
                <w:rFonts w:ascii="宋体" w:hAnsi="宋体"/>
                <w:sz w:val="24"/>
                <w:szCs w:val="24"/>
              </w:rPr>
            </w:pPr>
          </w:p>
          <w:p w:rsidR="0013169B" w:rsidRDefault="0013169B">
            <w:pPr>
              <w:widowControl/>
              <w:rPr>
                <w:rFonts w:ascii="宋体" w:hAnsi="宋体"/>
                <w:sz w:val="24"/>
                <w:szCs w:val="24"/>
              </w:rPr>
            </w:pPr>
          </w:p>
        </w:tc>
      </w:tr>
      <w:tr w:rsidR="0013169B">
        <w:trPr>
          <w:trHeight w:val="737"/>
          <w:jc w:val="center"/>
        </w:trPr>
        <w:tc>
          <w:tcPr>
            <w:tcW w:w="2093" w:type="dxa"/>
            <w:gridSpan w:val="3"/>
            <w:tcBorders>
              <w:left w:val="single" w:sz="8" w:space="0" w:color="auto"/>
            </w:tcBorders>
            <w:vAlign w:val="center"/>
          </w:tcPr>
          <w:p w:rsidR="0013169B" w:rsidRDefault="00F73EB6">
            <w:pPr>
              <w:jc w:val="center"/>
              <w:rPr>
                <w:rFonts w:ascii="宋体" w:hAnsi="宋体"/>
                <w:sz w:val="24"/>
                <w:szCs w:val="24"/>
              </w:rPr>
            </w:pPr>
            <w:r>
              <w:rPr>
                <w:rFonts w:ascii="宋体" w:hAnsi="宋体" w:hint="eastAsia"/>
                <w:sz w:val="24"/>
                <w:szCs w:val="24"/>
              </w:rPr>
              <w:t>身份证号</w:t>
            </w:r>
          </w:p>
        </w:tc>
        <w:tc>
          <w:tcPr>
            <w:tcW w:w="5245" w:type="dxa"/>
            <w:gridSpan w:val="9"/>
            <w:tcMar>
              <w:left w:w="0" w:type="dxa"/>
              <w:right w:w="0" w:type="dxa"/>
            </w:tcMar>
            <w:vAlign w:val="center"/>
          </w:tcPr>
          <w:p w:rsidR="0013169B" w:rsidRDefault="00F73EB6">
            <w:pPr>
              <w:widowControl/>
              <w:jc w:val="center"/>
              <w:rPr>
                <w:rFonts w:ascii="宋体" w:hAnsi="宋体"/>
                <w:spacing w:val="-20"/>
                <w:sz w:val="30"/>
                <w:szCs w:val="30"/>
              </w:rPr>
            </w:pPr>
            <w:r>
              <w:rPr>
                <w:rFonts w:ascii="宋体" w:hAnsi="宋体" w:hint="eastAsia"/>
                <w:spacing w:val="-20"/>
                <w:sz w:val="30"/>
                <w:szCs w:val="30"/>
              </w:rPr>
              <w:t xml:space="preserve">□□□□□□□□□□□□□□□□□□                     </w:t>
            </w:r>
          </w:p>
        </w:tc>
        <w:tc>
          <w:tcPr>
            <w:tcW w:w="859" w:type="dxa"/>
            <w:gridSpan w:val="2"/>
            <w:vAlign w:val="center"/>
          </w:tcPr>
          <w:p w:rsidR="0013169B" w:rsidRDefault="00F73EB6">
            <w:pPr>
              <w:jc w:val="center"/>
              <w:rPr>
                <w:rFonts w:ascii="宋体" w:hAnsi="宋体"/>
                <w:sz w:val="24"/>
                <w:szCs w:val="24"/>
              </w:rPr>
            </w:pPr>
            <w:r>
              <w:rPr>
                <w:rFonts w:ascii="宋体" w:hAnsi="宋体" w:hint="eastAsia"/>
                <w:sz w:val="24"/>
                <w:szCs w:val="24"/>
              </w:rPr>
              <w:t>联系电话</w:t>
            </w:r>
          </w:p>
        </w:tc>
        <w:tc>
          <w:tcPr>
            <w:tcW w:w="983" w:type="dxa"/>
            <w:tcBorders>
              <w:right w:val="single" w:sz="8" w:space="0" w:color="auto"/>
            </w:tcBorders>
            <w:vAlign w:val="center"/>
          </w:tcPr>
          <w:p w:rsidR="0013169B" w:rsidRDefault="0013169B">
            <w:pPr>
              <w:widowControl/>
              <w:jc w:val="left"/>
              <w:rPr>
                <w:rFonts w:ascii="宋体" w:hAnsi="宋体"/>
                <w:sz w:val="24"/>
                <w:szCs w:val="24"/>
              </w:rPr>
            </w:pPr>
          </w:p>
          <w:p w:rsidR="0013169B" w:rsidRDefault="0013169B">
            <w:pPr>
              <w:rPr>
                <w:rFonts w:ascii="宋体" w:hAnsi="宋体"/>
                <w:sz w:val="24"/>
                <w:szCs w:val="24"/>
              </w:rPr>
            </w:pPr>
          </w:p>
        </w:tc>
      </w:tr>
      <w:tr w:rsidR="0013169B">
        <w:trPr>
          <w:trHeight w:val="994"/>
          <w:jc w:val="center"/>
        </w:trPr>
        <w:tc>
          <w:tcPr>
            <w:tcW w:w="2093" w:type="dxa"/>
            <w:gridSpan w:val="3"/>
            <w:tcBorders>
              <w:left w:val="single" w:sz="8" w:space="0" w:color="auto"/>
              <w:bottom w:val="single" w:sz="4" w:space="0" w:color="auto"/>
            </w:tcBorders>
            <w:vAlign w:val="center"/>
          </w:tcPr>
          <w:p w:rsidR="0013169B" w:rsidRDefault="00F73EB6">
            <w:pPr>
              <w:jc w:val="center"/>
              <w:rPr>
                <w:rFonts w:ascii="宋体" w:hAnsi="宋体"/>
                <w:sz w:val="24"/>
                <w:szCs w:val="24"/>
              </w:rPr>
            </w:pPr>
            <w:r>
              <w:rPr>
                <w:rFonts w:ascii="宋体" w:hAnsi="宋体" w:hint="eastAsia"/>
                <w:sz w:val="24"/>
                <w:szCs w:val="24"/>
              </w:rPr>
              <w:t>现住址</w:t>
            </w:r>
          </w:p>
        </w:tc>
        <w:tc>
          <w:tcPr>
            <w:tcW w:w="7087" w:type="dxa"/>
            <w:gridSpan w:val="12"/>
            <w:tcBorders>
              <w:bottom w:val="single" w:sz="4" w:space="0" w:color="auto"/>
              <w:right w:val="single" w:sz="8" w:space="0" w:color="auto"/>
            </w:tcBorders>
            <w:vAlign w:val="bottom"/>
          </w:tcPr>
          <w:p w:rsidR="0013169B" w:rsidRDefault="00F73EB6">
            <w:pPr>
              <w:jc w:val="center"/>
              <w:rPr>
                <w:rFonts w:ascii="宋体" w:hAnsi="宋体"/>
                <w:sz w:val="24"/>
                <w:szCs w:val="24"/>
              </w:rPr>
            </w:pPr>
            <w:r>
              <w:rPr>
                <w:rFonts w:ascii="宋体" w:hAnsi="宋体"/>
                <w:sz w:val="24"/>
                <w:szCs w:val="24"/>
              </w:rPr>
              <w:t>_____</w:t>
            </w:r>
            <w:r>
              <w:rPr>
                <w:rFonts w:ascii="宋体" w:hAnsi="宋体" w:hint="eastAsia"/>
                <w:sz w:val="24"/>
                <w:szCs w:val="24"/>
              </w:rPr>
              <w:t>省</w:t>
            </w:r>
            <w:r>
              <w:rPr>
                <w:rFonts w:ascii="宋体" w:hAnsi="宋体"/>
                <w:sz w:val="24"/>
                <w:szCs w:val="24"/>
              </w:rPr>
              <w:t>_____</w:t>
            </w:r>
            <w:r>
              <w:rPr>
                <w:rFonts w:ascii="宋体" w:hAnsi="宋体" w:hint="eastAsia"/>
                <w:sz w:val="24"/>
                <w:szCs w:val="24"/>
              </w:rPr>
              <w:t>市</w:t>
            </w:r>
            <w:r>
              <w:rPr>
                <w:rFonts w:ascii="宋体" w:hAnsi="宋体"/>
                <w:sz w:val="24"/>
                <w:szCs w:val="24"/>
              </w:rPr>
              <w:t>_____</w:t>
            </w:r>
            <w:r>
              <w:rPr>
                <w:rFonts w:ascii="宋体" w:hAnsi="宋体" w:hint="eastAsia"/>
                <w:sz w:val="24"/>
                <w:szCs w:val="24"/>
              </w:rPr>
              <w:t>县</w:t>
            </w:r>
            <w:r>
              <w:rPr>
                <w:rFonts w:ascii="宋体" w:hAnsi="宋体"/>
                <w:sz w:val="24"/>
                <w:szCs w:val="24"/>
              </w:rPr>
              <w:t>____</w:t>
            </w:r>
            <w:r>
              <w:rPr>
                <w:rFonts w:ascii="宋体" w:hAnsi="宋体" w:hint="eastAsia"/>
                <w:sz w:val="24"/>
                <w:szCs w:val="24"/>
              </w:rPr>
              <w:t>乡（镇、街道）</w:t>
            </w:r>
            <w:r>
              <w:rPr>
                <w:rFonts w:ascii="宋体" w:hAnsi="宋体"/>
                <w:sz w:val="24"/>
                <w:szCs w:val="24"/>
              </w:rPr>
              <w:t>_____</w:t>
            </w:r>
            <w:r>
              <w:rPr>
                <w:rFonts w:ascii="宋体" w:hAnsi="宋体" w:hint="eastAsia"/>
                <w:sz w:val="24"/>
                <w:szCs w:val="24"/>
              </w:rPr>
              <w:t>村</w:t>
            </w:r>
            <w:r>
              <w:rPr>
                <w:rFonts w:ascii="宋体" w:hAnsi="宋体"/>
                <w:sz w:val="24"/>
                <w:szCs w:val="24"/>
              </w:rPr>
              <w:t>____</w:t>
            </w:r>
            <w:r>
              <w:rPr>
                <w:rFonts w:ascii="宋体" w:hAnsi="宋体" w:hint="eastAsia"/>
                <w:sz w:val="24"/>
                <w:szCs w:val="24"/>
              </w:rPr>
              <w:t>（门牌号）</w:t>
            </w:r>
          </w:p>
          <w:p w:rsidR="0013169B" w:rsidRDefault="0013169B">
            <w:pPr>
              <w:jc w:val="center"/>
              <w:rPr>
                <w:rFonts w:ascii="宋体" w:hAnsi="宋体"/>
                <w:sz w:val="8"/>
                <w:szCs w:val="24"/>
              </w:rPr>
            </w:pPr>
          </w:p>
        </w:tc>
      </w:tr>
      <w:tr w:rsidR="0013169B">
        <w:trPr>
          <w:trHeight w:val="833"/>
          <w:jc w:val="center"/>
        </w:trPr>
        <w:tc>
          <w:tcPr>
            <w:tcW w:w="2093" w:type="dxa"/>
            <w:gridSpan w:val="3"/>
            <w:tcBorders>
              <w:left w:val="single" w:sz="8" w:space="0" w:color="auto"/>
              <w:bottom w:val="single" w:sz="8" w:space="0" w:color="auto"/>
            </w:tcBorders>
            <w:vAlign w:val="center"/>
          </w:tcPr>
          <w:p w:rsidR="0013169B" w:rsidRDefault="00F73EB6">
            <w:pPr>
              <w:jc w:val="center"/>
              <w:rPr>
                <w:rFonts w:ascii="宋体" w:hAnsi="宋体"/>
                <w:sz w:val="24"/>
                <w:szCs w:val="24"/>
              </w:rPr>
            </w:pPr>
            <w:r>
              <w:rPr>
                <w:rFonts w:ascii="宋体" w:hAnsi="宋体" w:hint="eastAsia"/>
                <w:sz w:val="24"/>
                <w:szCs w:val="24"/>
              </w:rPr>
              <w:t>户籍地址</w:t>
            </w:r>
          </w:p>
        </w:tc>
        <w:tc>
          <w:tcPr>
            <w:tcW w:w="7087" w:type="dxa"/>
            <w:gridSpan w:val="12"/>
            <w:tcBorders>
              <w:bottom w:val="single" w:sz="8" w:space="0" w:color="auto"/>
              <w:right w:val="single" w:sz="8" w:space="0" w:color="auto"/>
            </w:tcBorders>
            <w:vAlign w:val="bottom"/>
          </w:tcPr>
          <w:p w:rsidR="0013169B" w:rsidRDefault="00F73EB6">
            <w:pPr>
              <w:jc w:val="center"/>
              <w:rPr>
                <w:rFonts w:ascii="宋体" w:hAnsi="宋体"/>
                <w:sz w:val="24"/>
                <w:szCs w:val="24"/>
              </w:rPr>
            </w:pPr>
            <w:r>
              <w:rPr>
                <w:rFonts w:ascii="宋体" w:hAnsi="宋体"/>
                <w:sz w:val="24"/>
                <w:szCs w:val="24"/>
              </w:rPr>
              <w:t>_____</w:t>
            </w:r>
            <w:r>
              <w:rPr>
                <w:rFonts w:ascii="宋体" w:hAnsi="宋体" w:hint="eastAsia"/>
                <w:sz w:val="24"/>
                <w:szCs w:val="24"/>
              </w:rPr>
              <w:t>省</w:t>
            </w:r>
            <w:r>
              <w:rPr>
                <w:rFonts w:ascii="宋体" w:hAnsi="宋体"/>
                <w:sz w:val="24"/>
                <w:szCs w:val="24"/>
              </w:rPr>
              <w:t>_____</w:t>
            </w:r>
            <w:r>
              <w:rPr>
                <w:rFonts w:ascii="宋体" w:hAnsi="宋体" w:hint="eastAsia"/>
                <w:sz w:val="24"/>
                <w:szCs w:val="24"/>
              </w:rPr>
              <w:t>市</w:t>
            </w:r>
            <w:r>
              <w:rPr>
                <w:rFonts w:ascii="宋体" w:hAnsi="宋体"/>
                <w:sz w:val="24"/>
                <w:szCs w:val="24"/>
              </w:rPr>
              <w:t>_____</w:t>
            </w:r>
            <w:r>
              <w:rPr>
                <w:rFonts w:ascii="宋体" w:hAnsi="宋体" w:hint="eastAsia"/>
                <w:sz w:val="24"/>
                <w:szCs w:val="24"/>
              </w:rPr>
              <w:t>县</w:t>
            </w:r>
            <w:r>
              <w:rPr>
                <w:rFonts w:ascii="宋体" w:hAnsi="宋体"/>
                <w:sz w:val="24"/>
                <w:szCs w:val="24"/>
              </w:rPr>
              <w:t>____</w:t>
            </w:r>
            <w:r>
              <w:rPr>
                <w:rFonts w:ascii="宋体" w:hAnsi="宋体" w:hint="eastAsia"/>
                <w:sz w:val="24"/>
                <w:szCs w:val="24"/>
              </w:rPr>
              <w:t>乡（镇、街道）</w:t>
            </w:r>
            <w:r>
              <w:rPr>
                <w:rFonts w:ascii="宋体" w:hAnsi="宋体"/>
                <w:sz w:val="24"/>
                <w:szCs w:val="24"/>
              </w:rPr>
              <w:t>_____</w:t>
            </w:r>
            <w:r>
              <w:rPr>
                <w:rFonts w:ascii="宋体" w:hAnsi="宋体" w:hint="eastAsia"/>
                <w:sz w:val="24"/>
                <w:szCs w:val="24"/>
              </w:rPr>
              <w:t>村</w:t>
            </w:r>
            <w:r>
              <w:rPr>
                <w:rFonts w:ascii="宋体" w:hAnsi="宋体"/>
                <w:sz w:val="24"/>
                <w:szCs w:val="24"/>
              </w:rPr>
              <w:t>____</w:t>
            </w:r>
            <w:r>
              <w:rPr>
                <w:rFonts w:ascii="宋体" w:hAnsi="宋体" w:hint="eastAsia"/>
                <w:sz w:val="24"/>
                <w:szCs w:val="24"/>
              </w:rPr>
              <w:t>（门牌号）</w:t>
            </w:r>
          </w:p>
          <w:p w:rsidR="0013169B" w:rsidRDefault="0013169B">
            <w:pPr>
              <w:jc w:val="center"/>
              <w:rPr>
                <w:rFonts w:ascii="宋体" w:hAnsi="宋体"/>
                <w:sz w:val="8"/>
                <w:szCs w:val="24"/>
              </w:rPr>
            </w:pPr>
          </w:p>
        </w:tc>
      </w:tr>
      <w:tr w:rsidR="0013169B">
        <w:trPr>
          <w:trHeight w:val="737"/>
          <w:jc w:val="center"/>
        </w:trPr>
        <w:tc>
          <w:tcPr>
            <w:tcW w:w="2093" w:type="dxa"/>
            <w:gridSpan w:val="3"/>
            <w:tcBorders>
              <w:lef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检测方法</w:t>
            </w:r>
          </w:p>
        </w:tc>
        <w:tc>
          <w:tcPr>
            <w:tcW w:w="2944" w:type="dxa"/>
            <w:gridSpan w:val="3"/>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检测结果</w:t>
            </w:r>
            <w:r>
              <w:rPr>
                <w:rFonts w:ascii="宋体" w:hAnsi="宋体"/>
                <w:sz w:val="24"/>
                <w:szCs w:val="24"/>
              </w:rPr>
              <w:t>(</w:t>
            </w:r>
            <w:r>
              <w:rPr>
                <w:rFonts w:ascii="宋体" w:hAnsi="宋体" w:hint="eastAsia"/>
                <w:sz w:val="24"/>
                <w:szCs w:val="24"/>
              </w:rPr>
              <w:t>带型)</w:t>
            </w:r>
          </w:p>
        </w:tc>
        <w:tc>
          <w:tcPr>
            <w:tcW w:w="823" w:type="dxa"/>
            <w:tcBorders>
              <w:righ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日期</w:t>
            </w:r>
          </w:p>
        </w:tc>
        <w:tc>
          <w:tcPr>
            <w:tcW w:w="1048" w:type="dxa"/>
            <w:gridSpan w:val="3"/>
            <w:tcBorders>
              <w:righ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厂家</w:t>
            </w:r>
          </w:p>
        </w:tc>
        <w:tc>
          <w:tcPr>
            <w:tcW w:w="1048" w:type="dxa"/>
            <w:gridSpan w:val="3"/>
            <w:tcBorders>
              <w:righ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批号</w:t>
            </w:r>
          </w:p>
        </w:tc>
        <w:tc>
          <w:tcPr>
            <w:tcW w:w="1224" w:type="dxa"/>
            <w:gridSpan w:val="2"/>
            <w:tcBorders>
              <w:righ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效期</w:t>
            </w:r>
          </w:p>
        </w:tc>
      </w:tr>
      <w:tr w:rsidR="0013169B">
        <w:trPr>
          <w:trHeight w:val="737"/>
          <w:jc w:val="center"/>
        </w:trPr>
        <w:tc>
          <w:tcPr>
            <w:tcW w:w="2093" w:type="dxa"/>
            <w:gridSpan w:val="3"/>
            <w:tcBorders>
              <w:lef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WB</w:t>
            </w:r>
          </w:p>
        </w:tc>
        <w:tc>
          <w:tcPr>
            <w:tcW w:w="2944" w:type="dxa"/>
            <w:gridSpan w:val="3"/>
            <w:vAlign w:val="center"/>
          </w:tcPr>
          <w:p w:rsidR="0013169B" w:rsidRDefault="0013169B">
            <w:pPr>
              <w:rPr>
                <w:rFonts w:ascii="宋体" w:hAnsi="宋体"/>
                <w:b/>
                <w:color w:val="000000"/>
                <w:sz w:val="24"/>
                <w:szCs w:val="24"/>
              </w:rPr>
            </w:pPr>
          </w:p>
        </w:tc>
        <w:tc>
          <w:tcPr>
            <w:tcW w:w="823" w:type="dxa"/>
            <w:tcBorders>
              <w:righ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1048" w:type="dxa"/>
            <w:gridSpan w:val="3"/>
            <w:tcBorders>
              <w:righ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1048" w:type="dxa"/>
            <w:gridSpan w:val="3"/>
            <w:tcBorders>
              <w:righ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1224" w:type="dxa"/>
            <w:gridSpan w:val="2"/>
            <w:tcBorders>
              <w:righ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r>
      <w:tr w:rsidR="0013169B">
        <w:trPr>
          <w:trHeight w:val="737"/>
          <w:jc w:val="center"/>
        </w:trPr>
        <w:tc>
          <w:tcPr>
            <w:tcW w:w="2093" w:type="dxa"/>
            <w:gridSpan w:val="3"/>
            <w:tcBorders>
              <w:lef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RIBA/LIA</w:t>
            </w:r>
          </w:p>
        </w:tc>
        <w:tc>
          <w:tcPr>
            <w:tcW w:w="2944" w:type="dxa"/>
            <w:gridSpan w:val="3"/>
            <w:vAlign w:val="center"/>
          </w:tcPr>
          <w:p w:rsidR="0013169B" w:rsidRDefault="0013169B">
            <w:pPr>
              <w:widowControl/>
              <w:adjustRightInd w:val="0"/>
              <w:spacing w:line="280" w:lineRule="exact"/>
              <w:jc w:val="center"/>
              <w:rPr>
                <w:rFonts w:ascii="宋体" w:hAnsi="宋体"/>
                <w:sz w:val="24"/>
                <w:szCs w:val="24"/>
              </w:rPr>
            </w:pPr>
          </w:p>
        </w:tc>
        <w:tc>
          <w:tcPr>
            <w:tcW w:w="823" w:type="dxa"/>
            <w:tcBorders>
              <w:righ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1048" w:type="dxa"/>
            <w:gridSpan w:val="3"/>
            <w:tcBorders>
              <w:righ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1048" w:type="dxa"/>
            <w:gridSpan w:val="3"/>
            <w:tcBorders>
              <w:righ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1224" w:type="dxa"/>
            <w:gridSpan w:val="2"/>
            <w:tcBorders>
              <w:righ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r>
      <w:tr w:rsidR="0013169B">
        <w:trPr>
          <w:trHeight w:val="737"/>
          <w:jc w:val="center"/>
        </w:trPr>
        <w:tc>
          <w:tcPr>
            <w:tcW w:w="2093" w:type="dxa"/>
            <w:gridSpan w:val="3"/>
            <w:tcBorders>
              <w:lef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其他</w:t>
            </w:r>
          </w:p>
        </w:tc>
        <w:tc>
          <w:tcPr>
            <w:tcW w:w="2944" w:type="dxa"/>
            <w:gridSpan w:val="3"/>
            <w:vAlign w:val="center"/>
          </w:tcPr>
          <w:p w:rsidR="0013169B" w:rsidRDefault="0013169B">
            <w:pPr>
              <w:widowControl/>
              <w:adjustRightInd w:val="0"/>
              <w:spacing w:line="280" w:lineRule="exact"/>
              <w:jc w:val="center"/>
              <w:rPr>
                <w:rFonts w:ascii="宋体" w:hAnsi="宋体"/>
                <w:sz w:val="24"/>
                <w:szCs w:val="24"/>
              </w:rPr>
            </w:pPr>
          </w:p>
        </w:tc>
        <w:tc>
          <w:tcPr>
            <w:tcW w:w="823" w:type="dxa"/>
            <w:tcBorders>
              <w:righ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1048" w:type="dxa"/>
            <w:gridSpan w:val="3"/>
            <w:tcBorders>
              <w:righ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1048" w:type="dxa"/>
            <w:gridSpan w:val="3"/>
            <w:tcBorders>
              <w:righ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1224" w:type="dxa"/>
            <w:gridSpan w:val="2"/>
            <w:tcBorders>
              <w:righ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r>
      <w:tr w:rsidR="0013169B">
        <w:trPr>
          <w:trHeight w:val="737"/>
          <w:jc w:val="center"/>
        </w:trPr>
        <w:tc>
          <w:tcPr>
            <w:tcW w:w="2093" w:type="dxa"/>
            <w:gridSpan w:val="3"/>
            <w:tcBorders>
              <w:lef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结论</w:t>
            </w:r>
          </w:p>
        </w:tc>
        <w:tc>
          <w:tcPr>
            <w:tcW w:w="7087" w:type="dxa"/>
            <w:gridSpan w:val="12"/>
            <w:tcBorders>
              <w:right w:val="single" w:sz="8" w:space="0" w:color="auto"/>
            </w:tcBorders>
            <w:vAlign w:val="center"/>
          </w:tcPr>
          <w:p w:rsidR="0013169B" w:rsidRDefault="00F73EB6">
            <w:pPr>
              <w:widowControl/>
              <w:adjustRightInd w:val="0"/>
              <w:spacing w:line="280" w:lineRule="exact"/>
              <w:ind w:firstLineChars="400" w:firstLine="960"/>
              <w:rPr>
                <w:rFonts w:ascii="宋体" w:hAnsi="宋体"/>
                <w:sz w:val="24"/>
                <w:szCs w:val="24"/>
              </w:rPr>
            </w:pPr>
            <w:r>
              <w:rPr>
                <w:rFonts w:ascii="宋体" w:hAnsi="宋体" w:cs="宋体" w:hint="eastAsia"/>
                <w:kern w:val="0"/>
                <w:sz w:val="24"/>
                <w:szCs w:val="24"/>
              </w:rPr>
              <w:t>阳性□            阴性□          不确定□</w:t>
            </w:r>
          </w:p>
        </w:tc>
      </w:tr>
      <w:tr w:rsidR="0013169B">
        <w:trPr>
          <w:trHeight w:val="737"/>
          <w:jc w:val="center"/>
        </w:trPr>
        <w:tc>
          <w:tcPr>
            <w:tcW w:w="1101" w:type="dxa"/>
            <w:gridSpan w:val="2"/>
            <w:tcBorders>
              <w:lef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检测者</w:t>
            </w:r>
          </w:p>
        </w:tc>
        <w:tc>
          <w:tcPr>
            <w:tcW w:w="992" w:type="dxa"/>
            <w:vAlign w:val="center"/>
          </w:tcPr>
          <w:p w:rsidR="0013169B" w:rsidRDefault="0013169B">
            <w:pPr>
              <w:widowControl/>
              <w:adjustRightInd w:val="0"/>
              <w:spacing w:line="280" w:lineRule="exact"/>
              <w:jc w:val="center"/>
              <w:rPr>
                <w:rFonts w:ascii="宋体" w:hAnsi="宋体"/>
                <w:sz w:val="24"/>
                <w:szCs w:val="24"/>
              </w:rPr>
            </w:pPr>
          </w:p>
        </w:tc>
        <w:tc>
          <w:tcPr>
            <w:tcW w:w="1246" w:type="dxa"/>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复核者</w:t>
            </w:r>
          </w:p>
        </w:tc>
        <w:tc>
          <w:tcPr>
            <w:tcW w:w="543" w:type="dxa"/>
            <w:vAlign w:val="center"/>
          </w:tcPr>
          <w:p w:rsidR="0013169B" w:rsidRDefault="0013169B">
            <w:pPr>
              <w:widowControl/>
              <w:adjustRightInd w:val="0"/>
              <w:spacing w:line="280" w:lineRule="exact"/>
              <w:jc w:val="center"/>
              <w:rPr>
                <w:rFonts w:ascii="宋体" w:hAnsi="宋体"/>
                <w:sz w:val="24"/>
                <w:szCs w:val="24"/>
              </w:rPr>
            </w:pPr>
          </w:p>
        </w:tc>
        <w:tc>
          <w:tcPr>
            <w:tcW w:w="1155" w:type="dxa"/>
            <w:tcMar>
              <w:left w:w="0" w:type="dxa"/>
              <w:right w:w="0" w:type="dxa"/>
            </w:tcMar>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签发者</w:t>
            </w:r>
          </w:p>
        </w:tc>
        <w:tc>
          <w:tcPr>
            <w:tcW w:w="1309" w:type="dxa"/>
            <w:gridSpan w:val="3"/>
            <w:vAlign w:val="center"/>
          </w:tcPr>
          <w:p w:rsidR="0013169B" w:rsidRDefault="0013169B">
            <w:pPr>
              <w:widowControl/>
              <w:adjustRightInd w:val="0"/>
              <w:spacing w:line="280" w:lineRule="exact"/>
              <w:jc w:val="center"/>
              <w:rPr>
                <w:rFonts w:ascii="宋体" w:hAnsi="宋体"/>
                <w:sz w:val="24"/>
                <w:szCs w:val="24"/>
              </w:rPr>
            </w:pPr>
          </w:p>
        </w:tc>
        <w:tc>
          <w:tcPr>
            <w:tcW w:w="850" w:type="dxa"/>
            <w:gridSpan w:val="2"/>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报告</w:t>
            </w:r>
          </w:p>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日期</w:t>
            </w:r>
          </w:p>
        </w:tc>
        <w:tc>
          <w:tcPr>
            <w:tcW w:w="1984" w:type="dxa"/>
            <w:gridSpan w:val="4"/>
            <w:tcBorders>
              <w:right w:val="single" w:sz="8" w:space="0" w:color="auto"/>
            </w:tcBorders>
            <w:vAlign w:val="center"/>
          </w:tcPr>
          <w:p w:rsidR="0013169B" w:rsidRDefault="00F73EB6">
            <w:pPr>
              <w:widowControl/>
              <w:adjustRightInd w:val="0"/>
              <w:spacing w:line="280" w:lineRule="exact"/>
              <w:jc w:val="right"/>
              <w:rPr>
                <w:rFonts w:ascii="宋体" w:hAnsi="宋体"/>
                <w:sz w:val="24"/>
                <w:szCs w:val="24"/>
              </w:rPr>
            </w:pPr>
            <w:r>
              <w:rPr>
                <w:rFonts w:ascii="宋体" w:hAnsi="宋体" w:hint="eastAsia"/>
                <w:sz w:val="24"/>
                <w:szCs w:val="24"/>
              </w:rPr>
              <w:t>年 月 日</w:t>
            </w:r>
          </w:p>
        </w:tc>
      </w:tr>
      <w:tr w:rsidR="0013169B">
        <w:trPr>
          <w:trHeight w:val="737"/>
          <w:jc w:val="center"/>
        </w:trPr>
        <w:tc>
          <w:tcPr>
            <w:tcW w:w="5037" w:type="dxa"/>
            <w:gridSpan w:val="6"/>
            <w:tcBorders>
              <w:left w:val="single" w:sz="8" w:space="0" w:color="auto"/>
              <w:bottom w:val="single" w:sz="8" w:space="0" w:color="auto"/>
            </w:tcBorders>
            <w:vAlign w:val="center"/>
          </w:tcPr>
          <w:p w:rsidR="0013169B" w:rsidRDefault="00F73EB6">
            <w:pPr>
              <w:pStyle w:val="a8"/>
              <w:widowControl/>
              <w:adjustRightInd w:val="0"/>
              <w:spacing w:line="280" w:lineRule="exact"/>
              <w:rPr>
                <w:rFonts w:ascii="宋体" w:hAnsi="宋体"/>
                <w:sz w:val="24"/>
                <w:szCs w:val="24"/>
              </w:rPr>
            </w:pPr>
            <w:r>
              <w:rPr>
                <w:rFonts w:ascii="宋体" w:hAnsi="宋体" w:hint="eastAsia"/>
                <w:sz w:val="24"/>
                <w:szCs w:val="24"/>
              </w:rPr>
              <w:t>检测单位（公章）</w:t>
            </w:r>
          </w:p>
          <w:p w:rsidR="0013169B" w:rsidRDefault="0013169B">
            <w:pPr>
              <w:widowControl/>
              <w:adjustRightInd w:val="0"/>
              <w:spacing w:line="280" w:lineRule="exact"/>
              <w:rPr>
                <w:rFonts w:ascii="宋体" w:hAnsi="宋体"/>
                <w:sz w:val="24"/>
                <w:szCs w:val="24"/>
              </w:rPr>
            </w:pPr>
          </w:p>
          <w:p w:rsidR="0013169B" w:rsidRDefault="0013169B">
            <w:pPr>
              <w:widowControl/>
              <w:adjustRightInd w:val="0"/>
              <w:spacing w:line="280" w:lineRule="exact"/>
              <w:rPr>
                <w:rFonts w:ascii="宋体" w:hAnsi="宋体"/>
                <w:sz w:val="24"/>
                <w:szCs w:val="24"/>
              </w:rPr>
            </w:pPr>
          </w:p>
          <w:p w:rsidR="0013169B" w:rsidRDefault="0013169B">
            <w:pPr>
              <w:widowControl/>
              <w:adjustRightInd w:val="0"/>
              <w:spacing w:line="280" w:lineRule="exact"/>
              <w:rPr>
                <w:rFonts w:ascii="宋体" w:hAnsi="宋体"/>
                <w:sz w:val="24"/>
                <w:szCs w:val="24"/>
              </w:rPr>
            </w:pPr>
          </w:p>
          <w:p w:rsidR="0013169B" w:rsidRDefault="0013169B">
            <w:pPr>
              <w:widowControl/>
              <w:adjustRightInd w:val="0"/>
              <w:spacing w:line="280" w:lineRule="exact"/>
              <w:rPr>
                <w:rFonts w:ascii="宋体" w:hAnsi="宋体"/>
                <w:sz w:val="24"/>
                <w:szCs w:val="24"/>
              </w:rPr>
            </w:pPr>
          </w:p>
          <w:p w:rsidR="0013169B" w:rsidRDefault="0013169B">
            <w:pPr>
              <w:widowControl/>
              <w:adjustRightInd w:val="0"/>
              <w:spacing w:line="280" w:lineRule="exact"/>
              <w:rPr>
                <w:rFonts w:ascii="宋体" w:hAnsi="宋体"/>
                <w:sz w:val="24"/>
                <w:szCs w:val="24"/>
              </w:rPr>
            </w:pPr>
          </w:p>
          <w:p w:rsidR="0013169B" w:rsidRDefault="0013169B">
            <w:pPr>
              <w:widowControl/>
              <w:adjustRightInd w:val="0"/>
              <w:spacing w:line="280" w:lineRule="exact"/>
              <w:rPr>
                <w:rFonts w:ascii="宋体" w:hAnsi="宋体"/>
                <w:sz w:val="24"/>
                <w:szCs w:val="24"/>
              </w:rPr>
            </w:pPr>
          </w:p>
        </w:tc>
        <w:tc>
          <w:tcPr>
            <w:tcW w:w="4143" w:type="dxa"/>
            <w:gridSpan w:val="9"/>
            <w:tcBorders>
              <w:bottom w:val="single" w:sz="8" w:space="0" w:color="auto"/>
              <w:right w:val="single" w:sz="8" w:space="0" w:color="auto"/>
            </w:tcBorders>
          </w:tcPr>
          <w:p w:rsidR="0013169B" w:rsidRDefault="00F73EB6">
            <w:pPr>
              <w:widowControl/>
              <w:adjustRightInd w:val="0"/>
              <w:spacing w:line="280" w:lineRule="exact"/>
              <w:rPr>
                <w:rFonts w:ascii="宋体" w:hAnsi="宋体"/>
                <w:sz w:val="24"/>
                <w:szCs w:val="24"/>
              </w:rPr>
            </w:pPr>
            <w:r>
              <w:rPr>
                <w:rFonts w:ascii="宋体" w:hAnsi="宋体" w:hint="eastAsia"/>
                <w:sz w:val="24"/>
                <w:szCs w:val="24"/>
              </w:rPr>
              <w:t>备注:</w:t>
            </w:r>
          </w:p>
        </w:tc>
      </w:tr>
    </w:tbl>
    <w:p w:rsidR="0013169B" w:rsidRDefault="00F73EB6">
      <w:pPr>
        <w:pStyle w:val="1"/>
        <w:jc w:val="left"/>
        <w:rPr>
          <w:rFonts w:ascii="宋体" w:hAnsi="宋体"/>
          <w:bCs/>
          <w:sz w:val="32"/>
          <w:szCs w:val="32"/>
        </w:rPr>
      </w:pPr>
      <w:bookmarkStart w:id="450" w:name="_Toc35263981"/>
      <w:bookmarkStart w:id="451" w:name="_Toc36059616"/>
      <w:bookmarkStart w:id="452" w:name="_Toc37239758"/>
      <w:bookmarkStart w:id="453" w:name="_Toc403991024"/>
      <w:bookmarkStart w:id="454" w:name="OLE_LINK26"/>
      <w:bookmarkStart w:id="455" w:name="OLE_LINK27"/>
      <w:r>
        <w:rPr>
          <w:rFonts w:ascii="宋体" w:hAnsi="宋体" w:hint="eastAsia"/>
          <w:bCs/>
          <w:sz w:val="32"/>
          <w:szCs w:val="32"/>
        </w:rPr>
        <w:lastRenderedPageBreak/>
        <w:t>附表</w:t>
      </w:r>
      <w:r>
        <w:rPr>
          <w:rFonts w:ascii="宋体" w:hAnsi="宋体"/>
          <w:bCs/>
          <w:sz w:val="32"/>
          <w:szCs w:val="32"/>
        </w:rPr>
        <w:t>3</w:t>
      </w:r>
      <w:bookmarkEnd w:id="450"/>
      <w:bookmarkEnd w:id="451"/>
      <w:bookmarkEnd w:id="452"/>
    </w:p>
    <w:p w:rsidR="0013169B" w:rsidRDefault="00F73EB6">
      <w:pPr>
        <w:pStyle w:val="1"/>
        <w:rPr>
          <w:rFonts w:ascii="宋体" w:hAnsi="宋体"/>
          <w:bCs/>
          <w:sz w:val="32"/>
          <w:szCs w:val="32"/>
        </w:rPr>
      </w:pPr>
      <w:bookmarkStart w:id="456" w:name="_Toc35258278"/>
      <w:bookmarkStart w:id="457" w:name="_Toc37239759"/>
      <w:r>
        <w:rPr>
          <w:rFonts w:ascii="宋体" w:hAnsi="宋体"/>
          <w:bCs/>
          <w:sz w:val="32"/>
          <w:szCs w:val="32"/>
        </w:rPr>
        <w:t>HIV-1核酸</w:t>
      </w:r>
      <w:r>
        <w:rPr>
          <w:rFonts w:ascii="宋体" w:hAnsi="宋体" w:hint="eastAsia"/>
          <w:bCs/>
          <w:sz w:val="32"/>
          <w:szCs w:val="32"/>
        </w:rPr>
        <w:t>检测</w:t>
      </w:r>
      <w:r>
        <w:rPr>
          <w:rFonts w:ascii="宋体" w:hAnsi="宋体"/>
          <w:bCs/>
          <w:sz w:val="32"/>
          <w:szCs w:val="32"/>
        </w:rPr>
        <w:t>报告</w:t>
      </w:r>
      <w:bookmarkEnd w:id="453"/>
      <w:bookmarkEnd w:id="454"/>
      <w:bookmarkEnd w:id="455"/>
      <w:bookmarkEnd w:id="456"/>
      <w:bookmarkEnd w:id="457"/>
    </w:p>
    <w:p w:rsidR="0013169B" w:rsidRDefault="00F73EB6" w:rsidP="00DA5F4F">
      <w:pPr>
        <w:widowControl/>
        <w:adjustRightInd w:val="0"/>
        <w:spacing w:beforeLines="50"/>
        <w:ind w:right="-31"/>
        <w:rPr>
          <w:rFonts w:ascii="宋体" w:hAnsi="宋体"/>
          <w:sz w:val="24"/>
          <w:szCs w:val="24"/>
        </w:rPr>
      </w:pPr>
      <w:r>
        <w:rPr>
          <w:rFonts w:ascii="宋体" w:hAnsi="宋体" w:hint="eastAsia"/>
          <w:sz w:val="28"/>
          <w:szCs w:val="28"/>
        </w:rPr>
        <w:t xml:space="preserve">　</w:t>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32"/>
          <w:szCs w:val="32"/>
        </w:rPr>
        <w:tab/>
      </w:r>
      <w:r>
        <w:rPr>
          <w:rFonts w:ascii="宋体" w:hAnsi="宋体" w:hint="eastAsia"/>
          <w:sz w:val="32"/>
          <w:szCs w:val="32"/>
        </w:rPr>
        <w:t xml:space="preserve">     </w:t>
      </w:r>
      <w:r>
        <w:rPr>
          <w:rFonts w:ascii="宋体" w:hAnsi="宋体" w:hint="eastAsia"/>
          <w:sz w:val="24"/>
          <w:szCs w:val="24"/>
        </w:rPr>
        <w:t>编号:</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8"/>
        <w:gridCol w:w="105"/>
        <w:gridCol w:w="311"/>
        <w:gridCol w:w="619"/>
        <w:gridCol w:w="1290"/>
        <w:gridCol w:w="450"/>
        <w:gridCol w:w="745"/>
        <w:gridCol w:w="1100"/>
        <w:gridCol w:w="931"/>
        <w:gridCol w:w="809"/>
        <w:gridCol w:w="301"/>
        <w:gridCol w:w="684"/>
        <w:gridCol w:w="1553"/>
      </w:tblGrid>
      <w:tr w:rsidR="0013169B">
        <w:trPr>
          <w:trHeight w:val="720"/>
          <w:jc w:val="center"/>
        </w:trPr>
        <w:tc>
          <w:tcPr>
            <w:tcW w:w="1973" w:type="dxa"/>
            <w:gridSpan w:val="4"/>
            <w:tcBorders>
              <w:top w:val="single" w:sz="8" w:space="0" w:color="auto"/>
              <w:left w:val="single" w:sz="8" w:space="0" w:color="auto"/>
              <w:bottom w:val="single" w:sz="4" w:space="0" w:color="auto"/>
              <w:right w:val="single" w:sz="4" w:space="0" w:color="auto"/>
            </w:tcBorders>
            <w:vAlign w:val="center"/>
          </w:tcPr>
          <w:p w:rsidR="0013169B" w:rsidRDefault="00F73EB6">
            <w:pPr>
              <w:jc w:val="center"/>
              <w:rPr>
                <w:rFonts w:ascii="宋体" w:hAnsi="宋体"/>
                <w:sz w:val="24"/>
                <w:szCs w:val="24"/>
              </w:rPr>
            </w:pPr>
            <w:r>
              <w:rPr>
                <w:rFonts w:ascii="宋体" w:hAnsi="宋体" w:hint="eastAsia"/>
                <w:sz w:val="24"/>
                <w:szCs w:val="24"/>
              </w:rPr>
              <w:t>送检单位</w:t>
            </w:r>
          </w:p>
        </w:tc>
        <w:tc>
          <w:tcPr>
            <w:tcW w:w="3585" w:type="dxa"/>
            <w:gridSpan w:val="4"/>
            <w:tcBorders>
              <w:top w:val="single" w:sz="8" w:space="0" w:color="auto"/>
              <w:left w:val="single" w:sz="4" w:space="0" w:color="auto"/>
              <w:bottom w:val="single" w:sz="4" w:space="0" w:color="auto"/>
              <w:right w:val="single" w:sz="4" w:space="0" w:color="auto"/>
            </w:tcBorders>
            <w:vAlign w:val="center"/>
          </w:tcPr>
          <w:p w:rsidR="0013169B" w:rsidRDefault="0013169B">
            <w:pPr>
              <w:widowControl/>
              <w:jc w:val="center"/>
              <w:rPr>
                <w:rFonts w:ascii="宋体" w:hAnsi="宋体"/>
                <w:sz w:val="24"/>
                <w:szCs w:val="24"/>
              </w:rPr>
            </w:pPr>
          </w:p>
        </w:tc>
        <w:tc>
          <w:tcPr>
            <w:tcW w:w="1740" w:type="dxa"/>
            <w:gridSpan w:val="2"/>
            <w:tcBorders>
              <w:top w:val="single" w:sz="8" w:space="0" w:color="auto"/>
              <w:left w:val="single" w:sz="4" w:space="0" w:color="auto"/>
              <w:bottom w:val="single" w:sz="4" w:space="0" w:color="auto"/>
              <w:right w:val="single" w:sz="4" w:space="0" w:color="auto"/>
            </w:tcBorders>
            <w:vAlign w:val="center"/>
          </w:tcPr>
          <w:p w:rsidR="0013169B" w:rsidRDefault="00F73EB6">
            <w:pPr>
              <w:jc w:val="center"/>
              <w:rPr>
                <w:rFonts w:ascii="宋体" w:hAnsi="宋体"/>
                <w:sz w:val="24"/>
                <w:szCs w:val="24"/>
              </w:rPr>
            </w:pPr>
            <w:r>
              <w:rPr>
                <w:rFonts w:ascii="宋体" w:hAnsi="宋体" w:hint="eastAsia"/>
                <w:sz w:val="24"/>
                <w:szCs w:val="24"/>
              </w:rPr>
              <w:t>送检日期</w:t>
            </w:r>
          </w:p>
        </w:tc>
        <w:tc>
          <w:tcPr>
            <w:tcW w:w="2538" w:type="dxa"/>
            <w:gridSpan w:val="3"/>
            <w:tcBorders>
              <w:top w:val="single" w:sz="8" w:space="0" w:color="auto"/>
              <w:left w:val="single" w:sz="4" w:space="0" w:color="auto"/>
              <w:bottom w:val="single" w:sz="4" w:space="0" w:color="auto"/>
              <w:right w:val="single" w:sz="8" w:space="0" w:color="auto"/>
            </w:tcBorders>
            <w:vAlign w:val="center"/>
          </w:tcPr>
          <w:p w:rsidR="0013169B" w:rsidRDefault="00F73EB6">
            <w:pPr>
              <w:ind w:right="-154" w:firstLine="525"/>
              <w:jc w:val="center"/>
              <w:rPr>
                <w:rFonts w:ascii="宋体" w:hAnsi="宋体"/>
                <w:sz w:val="24"/>
                <w:szCs w:val="24"/>
              </w:rPr>
            </w:pPr>
            <w:r>
              <w:rPr>
                <w:rFonts w:ascii="宋体" w:hAnsi="宋体" w:hint="eastAsia"/>
                <w:sz w:val="24"/>
                <w:szCs w:val="24"/>
              </w:rPr>
              <w:t>年  月  日</w:t>
            </w:r>
          </w:p>
        </w:tc>
      </w:tr>
      <w:tr w:rsidR="0013169B">
        <w:trPr>
          <w:trHeight w:val="614"/>
          <w:jc w:val="center"/>
        </w:trPr>
        <w:tc>
          <w:tcPr>
            <w:tcW w:w="1973" w:type="dxa"/>
            <w:gridSpan w:val="4"/>
            <w:tcBorders>
              <w:top w:val="single" w:sz="4" w:space="0" w:color="auto"/>
              <w:left w:val="single" w:sz="8" w:space="0" w:color="auto"/>
              <w:bottom w:val="single" w:sz="8" w:space="0" w:color="auto"/>
            </w:tcBorders>
            <w:vAlign w:val="center"/>
          </w:tcPr>
          <w:p w:rsidR="0013169B" w:rsidRDefault="00F73EB6">
            <w:pPr>
              <w:jc w:val="center"/>
              <w:rPr>
                <w:rFonts w:ascii="宋体" w:hAnsi="宋体"/>
                <w:sz w:val="24"/>
                <w:szCs w:val="24"/>
              </w:rPr>
            </w:pPr>
            <w:r>
              <w:rPr>
                <w:rFonts w:ascii="宋体" w:hAnsi="宋体" w:hint="eastAsia"/>
                <w:sz w:val="24"/>
                <w:szCs w:val="24"/>
              </w:rPr>
              <w:t>样本类型</w:t>
            </w:r>
          </w:p>
        </w:tc>
        <w:tc>
          <w:tcPr>
            <w:tcW w:w="3585" w:type="dxa"/>
            <w:gridSpan w:val="4"/>
            <w:tcBorders>
              <w:top w:val="single" w:sz="4" w:space="0" w:color="auto"/>
              <w:bottom w:val="single" w:sz="8" w:space="0" w:color="auto"/>
            </w:tcBorders>
            <w:vAlign w:val="center"/>
          </w:tcPr>
          <w:p w:rsidR="0013169B" w:rsidRDefault="00F73EB6">
            <w:pPr>
              <w:rPr>
                <w:rFonts w:ascii="宋体" w:hAnsi="宋体"/>
                <w:sz w:val="24"/>
                <w:szCs w:val="24"/>
              </w:rPr>
            </w:pPr>
            <w:r>
              <w:rPr>
                <w:rFonts w:hint="eastAsia"/>
                <w:szCs w:val="22"/>
              </w:rPr>
              <w:t>血浆</w:t>
            </w:r>
            <w:r>
              <w:rPr>
                <w:rFonts w:ascii="宋体" w:hAnsi="宋体" w:cs="宋体" w:hint="eastAsia"/>
                <w:kern w:val="0"/>
                <w:sz w:val="24"/>
                <w:szCs w:val="24"/>
              </w:rPr>
              <w:t>□</w:t>
            </w:r>
            <w:r>
              <w:rPr>
                <w:rFonts w:hint="eastAsia"/>
                <w:szCs w:val="22"/>
              </w:rPr>
              <w:t xml:space="preserve"> </w:t>
            </w:r>
            <w:r>
              <w:rPr>
                <w:rFonts w:hint="eastAsia"/>
                <w:szCs w:val="22"/>
              </w:rPr>
              <w:t>血清</w:t>
            </w:r>
            <w:r>
              <w:rPr>
                <w:rFonts w:ascii="宋体" w:hAnsi="宋体" w:cs="宋体" w:hint="eastAsia"/>
                <w:kern w:val="0"/>
                <w:sz w:val="24"/>
                <w:szCs w:val="24"/>
              </w:rPr>
              <w:t xml:space="preserve">□  </w:t>
            </w:r>
            <w:r>
              <w:rPr>
                <w:rFonts w:hint="eastAsia"/>
                <w:szCs w:val="22"/>
              </w:rPr>
              <w:t>全血</w:t>
            </w:r>
            <w:r>
              <w:rPr>
                <w:rFonts w:ascii="宋体" w:hAnsi="宋体" w:cs="宋体" w:hint="eastAsia"/>
                <w:kern w:val="0"/>
                <w:sz w:val="24"/>
                <w:szCs w:val="24"/>
              </w:rPr>
              <w:t xml:space="preserve">□ </w:t>
            </w:r>
            <w:r>
              <w:rPr>
                <w:rFonts w:hint="eastAsia"/>
                <w:szCs w:val="22"/>
              </w:rPr>
              <w:t>干血斑</w:t>
            </w:r>
            <w:r>
              <w:rPr>
                <w:rFonts w:ascii="宋体" w:hAnsi="宋体" w:cs="宋体" w:hint="eastAsia"/>
                <w:kern w:val="0"/>
                <w:sz w:val="24"/>
                <w:szCs w:val="24"/>
              </w:rPr>
              <w:t>□</w:t>
            </w:r>
          </w:p>
        </w:tc>
        <w:tc>
          <w:tcPr>
            <w:tcW w:w="1740" w:type="dxa"/>
            <w:gridSpan w:val="2"/>
            <w:tcBorders>
              <w:top w:val="single" w:sz="4" w:space="0" w:color="auto"/>
              <w:bottom w:val="single" w:sz="8" w:space="0" w:color="auto"/>
            </w:tcBorders>
            <w:vAlign w:val="center"/>
          </w:tcPr>
          <w:p w:rsidR="0013169B" w:rsidRDefault="00F73EB6">
            <w:pPr>
              <w:jc w:val="center"/>
              <w:rPr>
                <w:rFonts w:ascii="宋体" w:hAnsi="宋体"/>
                <w:sz w:val="24"/>
                <w:szCs w:val="24"/>
              </w:rPr>
            </w:pPr>
            <w:r>
              <w:rPr>
                <w:rFonts w:ascii="宋体" w:hAnsi="宋体" w:hint="eastAsia"/>
                <w:sz w:val="24"/>
                <w:szCs w:val="24"/>
              </w:rPr>
              <w:t>人群</w:t>
            </w:r>
          </w:p>
        </w:tc>
        <w:tc>
          <w:tcPr>
            <w:tcW w:w="2538" w:type="dxa"/>
            <w:gridSpan w:val="3"/>
            <w:tcBorders>
              <w:top w:val="single" w:sz="4" w:space="0" w:color="auto"/>
              <w:bottom w:val="single" w:sz="8" w:space="0" w:color="auto"/>
              <w:right w:val="single" w:sz="8" w:space="0" w:color="auto"/>
            </w:tcBorders>
            <w:vAlign w:val="center"/>
          </w:tcPr>
          <w:p w:rsidR="0013169B" w:rsidRDefault="0013169B">
            <w:pPr>
              <w:jc w:val="center"/>
              <w:rPr>
                <w:rFonts w:ascii="宋体" w:hAnsi="宋体"/>
                <w:sz w:val="24"/>
                <w:szCs w:val="24"/>
              </w:rPr>
            </w:pPr>
          </w:p>
        </w:tc>
      </w:tr>
      <w:tr w:rsidR="0013169B">
        <w:trPr>
          <w:trHeight w:val="630"/>
          <w:jc w:val="center"/>
        </w:trPr>
        <w:tc>
          <w:tcPr>
            <w:tcW w:w="938" w:type="dxa"/>
            <w:tcBorders>
              <w:top w:val="single" w:sz="8" w:space="0" w:color="auto"/>
              <w:left w:val="single" w:sz="8" w:space="0" w:color="auto"/>
            </w:tcBorders>
            <w:vAlign w:val="center"/>
          </w:tcPr>
          <w:p w:rsidR="0013169B" w:rsidRDefault="00F73EB6">
            <w:pPr>
              <w:jc w:val="center"/>
              <w:rPr>
                <w:rFonts w:ascii="宋体" w:hAnsi="宋体"/>
                <w:sz w:val="24"/>
                <w:szCs w:val="24"/>
              </w:rPr>
            </w:pPr>
            <w:r>
              <w:rPr>
                <w:rFonts w:ascii="宋体" w:hAnsi="宋体" w:hint="eastAsia"/>
                <w:sz w:val="24"/>
                <w:szCs w:val="24"/>
              </w:rPr>
              <w:t>姓名</w:t>
            </w:r>
          </w:p>
        </w:tc>
        <w:tc>
          <w:tcPr>
            <w:tcW w:w="1035" w:type="dxa"/>
            <w:gridSpan w:val="3"/>
            <w:tcBorders>
              <w:top w:val="single" w:sz="8" w:space="0" w:color="auto"/>
            </w:tcBorders>
            <w:vAlign w:val="center"/>
          </w:tcPr>
          <w:p w:rsidR="0013169B" w:rsidRDefault="0013169B">
            <w:pPr>
              <w:rPr>
                <w:rFonts w:ascii="宋体" w:hAnsi="宋体"/>
                <w:sz w:val="24"/>
                <w:szCs w:val="24"/>
              </w:rPr>
            </w:pPr>
          </w:p>
        </w:tc>
        <w:tc>
          <w:tcPr>
            <w:tcW w:w="1740" w:type="dxa"/>
            <w:gridSpan w:val="2"/>
            <w:tcBorders>
              <w:top w:val="single" w:sz="8" w:space="0" w:color="auto"/>
            </w:tcBorders>
            <w:tcMar>
              <w:left w:w="0" w:type="dxa"/>
              <w:right w:w="0" w:type="dxa"/>
            </w:tcMar>
            <w:vAlign w:val="center"/>
          </w:tcPr>
          <w:p w:rsidR="0013169B" w:rsidRDefault="00F73EB6">
            <w:pPr>
              <w:jc w:val="center"/>
              <w:rPr>
                <w:rFonts w:ascii="宋体" w:hAnsi="宋体"/>
                <w:sz w:val="24"/>
                <w:szCs w:val="24"/>
              </w:rPr>
            </w:pPr>
            <w:r>
              <w:rPr>
                <w:rFonts w:ascii="宋体" w:hAnsi="宋体" w:hint="eastAsia"/>
                <w:sz w:val="24"/>
                <w:szCs w:val="24"/>
              </w:rPr>
              <w:t>年龄</w:t>
            </w:r>
          </w:p>
        </w:tc>
        <w:tc>
          <w:tcPr>
            <w:tcW w:w="1845" w:type="dxa"/>
            <w:gridSpan w:val="2"/>
            <w:tcBorders>
              <w:top w:val="single" w:sz="8" w:space="0" w:color="auto"/>
            </w:tcBorders>
            <w:tcMar>
              <w:left w:w="0" w:type="dxa"/>
              <w:right w:w="0" w:type="dxa"/>
            </w:tcMar>
            <w:vAlign w:val="center"/>
          </w:tcPr>
          <w:p w:rsidR="0013169B" w:rsidRDefault="0013169B">
            <w:pPr>
              <w:ind w:firstLineChars="50" w:firstLine="120"/>
              <w:jc w:val="center"/>
              <w:rPr>
                <w:rFonts w:ascii="宋体" w:hAnsi="宋体"/>
                <w:sz w:val="24"/>
                <w:szCs w:val="24"/>
              </w:rPr>
            </w:pPr>
          </w:p>
        </w:tc>
        <w:tc>
          <w:tcPr>
            <w:tcW w:w="931" w:type="dxa"/>
            <w:tcBorders>
              <w:top w:val="single" w:sz="8" w:space="0" w:color="auto"/>
            </w:tcBorders>
            <w:vAlign w:val="center"/>
          </w:tcPr>
          <w:p w:rsidR="0013169B" w:rsidRDefault="00F73EB6">
            <w:pPr>
              <w:jc w:val="center"/>
              <w:rPr>
                <w:rFonts w:ascii="宋体" w:hAnsi="宋体"/>
                <w:sz w:val="24"/>
                <w:szCs w:val="24"/>
              </w:rPr>
            </w:pPr>
            <w:r>
              <w:rPr>
                <w:rFonts w:ascii="宋体" w:hAnsi="宋体" w:hint="eastAsia"/>
                <w:sz w:val="24"/>
                <w:szCs w:val="24"/>
              </w:rPr>
              <w:t>性别</w:t>
            </w:r>
          </w:p>
        </w:tc>
        <w:tc>
          <w:tcPr>
            <w:tcW w:w="809" w:type="dxa"/>
            <w:tcBorders>
              <w:top w:val="single" w:sz="8" w:space="0" w:color="auto"/>
            </w:tcBorders>
            <w:vAlign w:val="center"/>
          </w:tcPr>
          <w:p w:rsidR="0013169B" w:rsidRDefault="0013169B">
            <w:pPr>
              <w:widowControl/>
              <w:rPr>
                <w:rFonts w:ascii="宋体" w:hAnsi="宋体"/>
                <w:sz w:val="24"/>
                <w:szCs w:val="24"/>
              </w:rPr>
            </w:pPr>
          </w:p>
        </w:tc>
        <w:tc>
          <w:tcPr>
            <w:tcW w:w="985" w:type="dxa"/>
            <w:gridSpan w:val="2"/>
            <w:tcBorders>
              <w:top w:val="single" w:sz="8" w:space="0" w:color="auto"/>
            </w:tcBorders>
            <w:tcMar>
              <w:left w:w="0" w:type="dxa"/>
              <w:right w:w="0" w:type="dxa"/>
            </w:tcMar>
            <w:vAlign w:val="center"/>
          </w:tcPr>
          <w:p w:rsidR="0013169B" w:rsidRDefault="00F73EB6">
            <w:pPr>
              <w:jc w:val="center"/>
              <w:rPr>
                <w:rFonts w:ascii="宋体" w:hAnsi="宋体"/>
                <w:sz w:val="24"/>
                <w:szCs w:val="24"/>
              </w:rPr>
            </w:pPr>
            <w:r>
              <w:rPr>
                <w:rFonts w:ascii="宋体" w:hAnsi="宋体" w:hint="eastAsia"/>
                <w:sz w:val="24"/>
                <w:szCs w:val="24"/>
              </w:rPr>
              <w:t>职业</w:t>
            </w:r>
          </w:p>
        </w:tc>
        <w:tc>
          <w:tcPr>
            <w:tcW w:w="1553" w:type="dxa"/>
            <w:tcBorders>
              <w:top w:val="single" w:sz="8" w:space="0" w:color="auto"/>
              <w:right w:val="single" w:sz="8" w:space="0" w:color="auto"/>
            </w:tcBorders>
            <w:vAlign w:val="center"/>
          </w:tcPr>
          <w:p w:rsidR="0013169B" w:rsidRDefault="0013169B">
            <w:pPr>
              <w:widowControl/>
              <w:jc w:val="center"/>
              <w:rPr>
                <w:rFonts w:ascii="宋体" w:hAnsi="宋体"/>
                <w:sz w:val="24"/>
                <w:szCs w:val="24"/>
              </w:rPr>
            </w:pPr>
          </w:p>
          <w:p w:rsidR="0013169B" w:rsidRDefault="0013169B">
            <w:pPr>
              <w:widowControl/>
              <w:jc w:val="center"/>
              <w:rPr>
                <w:rFonts w:ascii="宋体" w:hAnsi="宋体"/>
                <w:sz w:val="24"/>
                <w:szCs w:val="24"/>
              </w:rPr>
            </w:pPr>
          </w:p>
        </w:tc>
      </w:tr>
      <w:tr w:rsidR="0013169B">
        <w:trPr>
          <w:trHeight w:val="692"/>
          <w:jc w:val="center"/>
        </w:trPr>
        <w:tc>
          <w:tcPr>
            <w:tcW w:w="938" w:type="dxa"/>
            <w:tcBorders>
              <w:left w:val="single" w:sz="8" w:space="0" w:color="auto"/>
              <w:bottom w:val="single" w:sz="4" w:space="0" w:color="auto"/>
            </w:tcBorders>
            <w:tcMar>
              <w:left w:w="0" w:type="dxa"/>
              <w:right w:w="0" w:type="dxa"/>
            </w:tcMar>
            <w:vAlign w:val="center"/>
          </w:tcPr>
          <w:p w:rsidR="0013169B" w:rsidRDefault="00F73EB6">
            <w:pPr>
              <w:jc w:val="center"/>
              <w:rPr>
                <w:rFonts w:ascii="宋体" w:hAnsi="宋体"/>
                <w:sz w:val="24"/>
                <w:szCs w:val="24"/>
              </w:rPr>
            </w:pPr>
            <w:r>
              <w:rPr>
                <w:rFonts w:ascii="宋体" w:hAnsi="宋体" w:hint="eastAsia"/>
                <w:sz w:val="24"/>
                <w:szCs w:val="24"/>
              </w:rPr>
              <w:t>国籍</w:t>
            </w:r>
          </w:p>
        </w:tc>
        <w:tc>
          <w:tcPr>
            <w:tcW w:w="1035" w:type="dxa"/>
            <w:gridSpan w:val="3"/>
            <w:tcBorders>
              <w:bottom w:val="single" w:sz="4" w:space="0" w:color="auto"/>
            </w:tcBorders>
            <w:vAlign w:val="center"/>
          </w:tcPr>
          <w:p w:rsidR="0013169B" w:rsidRDefault="0013169B">
            <w:pPr>
              <w:jc w:val="center"/>
              <w:rPr>
                <w:rFonts w:ascii="宋体" w:hAnsi="宋体"/>
                <w:sz w:val="24"/>
                <w:szCs w:val="24"/>
              </w:rPr>
            </w:pPr>
          </w:p>
        </w:tc>
        <w:tc>
          <w:tcPr>
            <w:tcW w:w="1740" w:type="dxa"/>
            <w:gridSpan w:val="2"/>
            <w:tcBorders>
              <w:bottom w:val="single" w:sz="4" w:space="0" w:color="auto"/>
            </w:tcBorders>
            <w:tcMar>
              <w:left w:w="0" w:type="dxa"/>
              <w:right w:w="0" w:type="dxa"/>
            </w:tcMar>
            <w:vAlign w:val="center"/>
          </w:tcPr>
          <w:p w:rsidR="0013169B" w:rsidRDefault="00F73EB6">
            <w:pPr>
              <w:jc w:val="center"/>
              <w:rPr>
                <w:rFonts w:ascii="宋体" w:hAnsi="宋体"/>
                <w:sz w:val="24"/>
                <w:szCs w:val="24"/>
              </w:rPr>
            </w:pPr>
            <w:r>
              <w:rPr>
                <w:rFonts w:ascii="宋体" w:hAnsi="宋体" w:hint="eastAsia"/>
                <w:sz w:val="24"/>
                <w:szCs w:val="24"/>
              </w:rPr>
              <w:t>民族</w:t>
            </w:r>
          </w:p>
        </w:tc>
        <w:tc>
          <w:tcPr>
            <w:tcW w:w="1845" w:type="dxa"/>
            <w:gridSpan w:val="2"/>
            <w:tcBorders>
              <w:bottom w:val="single" w:sz="4" w:space="0" w:color="auto"/>
            </w:tcBorders>
            <w:vAlign w:val="center"/>
          </w:tcPr>
          <w:p w:rsidR="0013169B" w:rsidRDefault="0013169B">
            <w:pPr>
              <w:widowControl/>
              <w:jc w:val="center"/>
              <w:rPr>
                <w:rFonts w:ascii="宋体" w:hAnsi="宋体"/>
                <w:sz w:val="24"/>
                <w:szCs w:val="24"/>
              </w:rPr>
            </w:pPr>
          </w:p>
        </w:tc>
        <w:tc>
          <w:tcPr>
            <w:tcW w:w="931" w:type="dxa"/>
            <w:tcBorders>
              <w:bottom w:val="single" w:sz="4" w:space="0" w:color="auto"/>
            </w:tcBorders>
            <w:vAlign w:val="center"/>
          </w:tcPr>
          <w:p w:rsidR="0013169B" w:rsidRDefault="00F73EB6">
            <w:pPr>
              <w:jc w:val="center"/>
              <w:rPr>
                <w:rFonts w:ascii="宋体" w:hAnsi="宋体"/>
                <w:sz w:val="24"/>
                <w:szCs w:val="24"/>
              </w:rPr>
            </w:pPr>
            <w:r>
              <w:rPr>
                <w:rFonts w:ascii="宋体" w:hAnsi="宋体" w:hint="eastAsia"/>
                <w:sz w:val="24"/>
                <w:szCs w:val="24"/>
              </w:rPr>
              <w:t>婚姻状况</w:t>
            </w:r>
          </w:p>
        </w:tc>
        <w:tc>
          <w:tcPr>
            <w:tcW w:w="809" w:type="dxa"/>
            <w:tcBorders>
              <w:bottom w:val="single" w:sz="4" w:space="0" w:color="auto"/>
            </w:tcBorders>
            <w:vAlign w:val="center"/>
          </w:tcPr>
          <w:p w:rsidR="0013169B" w:rsidRDefault="0013169B">
            <w:pPr>
              <w:widowControl/>
              <w:rPr>
                <w:rFonts w:ascii="宋体" w:hAnsi="宋体"/>
                <w:sz w:val="24"/>
                <w:szCs w:val="24"/>
              </w:rPr>
            </w:pPr>
          </w:p>
        </w:tc>
        <w:tc>
          <w:tcPr>
            <w:tcW w:w="985" w:type="dxa"/>
            <w:gridSpan w:val="2"/>
            <w:tcBorders>
              <w:bottom w:val="single" w:sz="4" w:space="0" w:color="auto"/>
            </w:tcBorders>
            <w:tcMar>
              <w:left w:w="0" w:type="dxa"/>
              <w:right w:w="0" w:type="dxa"/>
            </w:tcMar>
            <w:vAlign w:val="center"/>
          </w:tcPr>
          <w:p w:rsidR="0013169B" w:rsidRDefault="00F73EB6">
            <w:pPr>
              <w:jc w:val="center"/>
              <w:rPr>
                <w:rFonts w:ascii="宋体" w:hAnsi="宋体"/>
                <w:sz w:val="24"/>
                <w:szCs w:val="24"/>
              </w:rPr>
            </w:pPr>
            <w:r>
              <w:rPr>
                <w:rFonts w:ascii="宋体" w:hAnsi="宋体" w:hint="eastAsia"/>
                <w:sz w:val="24"/>
                <w:szCs w:val="24"/>
              </w:rPr>
              <w:t>文化</w:t>
            </w:r>
          </w:p>
          <w:p w:rsidR="0013169B" w:rsidRDefault="00F73EB6">
            <w:pPr>
              <w:jc w:val="center"/>
              <w:rPr>
                <w:rFonts w:ascii="宋体" w:hAnsi="宋体"/>
                <w:sz w:val="24"/>
                <w:szCs w:val="24"/>
              </w:rPr>
            </w:pPr>
            <w:r>
              <w:rPr>
                <w:rFonts w:ascii="宋体" w:hAnsi="宋体" w:hint="eastAsia"/>
                <w:sz w:val="24"/>
                <w:szCs w:val="24"/>
              </w:rPr>
              <w:t>程度</w:t>
            </w:r>
          </w:p>
        </w:tc>
        <w:tc>
          <w:tcPr>
            <w:tcW w:w="1553" w:type="dxa"/>
            <w:tcBorders>
              <w:bottom w:val="single" w:sz="4" w:space="0" w:color="auto"/>
              <w:right w:val="single" w:sz="8" w:space="0" w:color="auto"/>
            </w:tcBorders>
            <w:vAlign w:val="center"/>
          </w:tcPr>
          <w:p w:rsidR="0013169B" w:rsidRDefault="0013169B">
            <w:pPr>
              <w:widowControl/>
              <w:jc w:val="left"/>
              <w:rPr>
                <w:rFonts w:ascii="宋体" w:hAnsi="宋体"/>
                <w:sz w:val="24"/>
                <w:szCs w:val="24"/>
              </w:rPr>
            </w:pPr>
          </w:p>
          <w:p w:rsidR="0013169B" w:rsidRDefault="0013169B">
            <w:pPr>
              <w:widowControl/>
              <w:rPr>
                <w:rFonts w:ascii="宋体" w:hAnsi="宋体"/>
                <w:sz w:val="24"/>
                <w:szCs w:val="24"/>
              </w:rPr>
            </w:pPr>
          </w:p>
        </w:tc>
      </w:tr>
      <w:tr w:rsidR="0013169B">
        <w:trPr>
          <w:trHeight w:val="713"/>
          <w:jc w:val="center"/>
        </w:trPr>
        <w:tc>
          <w:tcPr>
            <w:tcW w:w="1973" w:type="dxa"/>
            <w:gridSpan w:val="4"/>
            <w:tcBorders>
              <w:left w:val="single" w:sz="8" w:space="0" w:color="auto"/>
            </w:tcBorders>
            <w:vAlign w:val="center"/>
          </w:tcPr>
          <w:p w:rsidR="0013169B" w:rsidRDefault="00F73EB6">
            <w:pPr>
              <w:jc w:val="center"/>
              <w:rPr>
                <w:rFonts w:ascii="宋体" w:hAnsi="宋体"/>
                <w:sz w:val="24"/>
                <w:szCs w:val="24"/>
              </w:rPr>
            </w:pPr>
            <w:r>
              <w:rPr>
                <w:rFonts w:ascii="宋体" w:hAnsi="宋体" w:hint="eastAsia"/>
                <w:sz w:val="24"/>
                <w:szCs w:val="24"/>
              </w:rPr>
              <w:t>身份证号</w:t>
            </w:r>
          </w:p>
        </w:tc>
        <w:tc>
          <w:tcPr>
            <w:tcW w:w="5325" w:type="dxa"/>
            <w:gridSpan w:val="6"/>
            <w:tcMar>
              <w:left w:w="0" w:type="dxa"/>
              <w:right w:w="0" w:type="dxa"/>
            </w:tcMar>
            <w:vAlign w:val="center"/>
          </w:tcPr>
          <w:p w:rsidR="0013169B" w:rsidRDefault="00F73EB6">
            <w:pPr>
              <w:widowControl/>
              <w:jc w:val="center"/>
              <w:rPr>
                <w:rFonts w:ascii="宋体" w:hAnsi="宋体"/>
                <w:spacing w:val="-20"/>
                <w:sz w:val="30"/>
                <w:szCs w:val="30"/>
              </w:rPr>
            </w:pPr>
            <w:r>
              <w:rPr>
                <w:rFonts w:ascii="宋体" w:hAnsi="宋体" w:hint="eastAsia"/>
                <w:spacing w:val="-20"/>
                <w:sz w:val="30"/>
                <w:szCs w:val="30"/>
              </w:rPr>
              <w:t>□□□□□□□□□□□□□□□□□□</w:t>
            </w:r>
          </w:p>
        </w:tc>
        <w:tc>
          <w:tcPr>
            <w:tcW w:w="985" w:type="dxa"/>
            <w:gridSpan w:val="2"/>
            <w:vAlign w:val="center"/>
          </w:tcPr>
          <w:p w:rsidR="0013169B" w:rsidRDefault="00F73EB6">
            <w:pPr>
              <w:jc w:val="center"/>
              <w:rPr>
                <w:rFonts w:ascii="宋体" w:hAnsi="宋体"/>
                <w:sz w:val="24"/>
                <w:szCs w:val="24"/>
              </w:rPr>
            </w:pPr>
            <w:r>
              <w:rPr>
                <w:rFonts w:ascii="宋体" w:hAnsi="宋体" w:hint="eastAsia"/>
                <w:sz w:val="24"/>
                <w:szCs w:val="24"/>
              </w:rPr>
              <w:t>联系</w:t>
            </w:r>
          </w:p>
          <w:p w:rsidR="0013169B" w:rsidRDefault="00F73EB6">
            <w:pPr>
              <w:jc w:val="center"/>
              <w:rPr>
                <w:rFonts w:ascii="宋体" w:hAnsi="宋体"/>
                <w:sz w:val="24"/>
                <w:szCs w:val="24"/>
              </w:rPr>
            </w:pPr>
            <w:r>
              <w:rPr>
                <w:rFonts w:ascii="宋体" w:hAnsi="宋体" w:hint="eastAsia"/>
                <w:sz w:val="24"/>
                <w:szCs w:val="24"/>
              </w:rPr>
              <w:t>电话</w:t>
            </w:r>
          </w:p>
        </w:tc>
        <w:tc>
          <w:tcPr>
            <w:tcW w:w="1553" w:type="dxa"/>
            <w:tcBorders>
              <w:right w:val="single" w:sz="8" w:space="0" w:color="auto"/>
            </w:tcBorders>
            <w:vAlign w:val="center"/>
          </w:tcPr>
          <w:p w:rsidR="0013169B" w:rsidRDefault="0013169B">
            <w:pPr>
              <w:widowControl/>
              <w:jc w:val="left"/>
              <w:rPr>
                <w:rFonts w:ascii="宋体" w:hAnsi="宋体"/>
                <w:sz w:val="24"/>
                <w:szCs w:val="24"/>
              </w:rPr>
            </w:pPr>
          </w:p>
          <w:p w:rsidR="0013169B" w:rsidRDefault="0013169B">
            <w:pPr>
              <w:rPr>
                <w:rFonts w:ascii="宋体" w:hAnsi="宋体"/>
                <w:sz w:val="24"/>
                <w:szCs w:val="24"/>
              </w:rPr>
            </w:pPr>
          </w:p>
        </w:tc>
      </w:tr>
      <w:tr w:rsidR="0013169B">
        <w:trPr>
          <w:trHeight w:val="762"/>
          <w:jc w:val="center"/>
        </w:trPr>
        <w:tc>
          <w:tcPr>
            <w:tcW w:w="1973" w:type="dxa"/>
            <w:gridSpan w:val="4"/>
            <w:tcBorders>
              <w:left w:val="single" w:sz="8" w:space="0" w:color="auto"/>
              <w:bottom w:val="single" w:sz="4" w:space="0" w:color="auto"/>
            </w:tcBorders>
            <w:vAlign w:val="center"/>
          </w:tcPr>
          <w:p w:rsidR="0013169B" w:rsidRDefault="00F73EB6">
            <w:pPr>
              <w:jc w:val="center"/>
              <w:rPr>
                <w:rFonts w:ascii="宋体" w:hAnsi="宋体"/>
                <w:sz w:val="24"/>
                <w:szCs w:val="24"/>
              </w:rPr>
            </w:pPr>
            <w:r>
              <w:rPr>
                <w:rFonts w:ascii="宋体" w:hAnsi="宋体" w:hint="eastAsia"/>
                <w:sz w:val="24"/>
                <w:szCs w:val="24"/>
              </w:rPr>
              <w:t>现住址</w:t>
            </w:r>
          </w:p>
        </w:tc>
        <w:tc>
          <w:tcPr>
            <w:tcW w:w="7863" w:type="dxa"/>
            <w:gridSpan w:val="9"/>
            <w:tcBorders>
              <w:bottom w:val="single" w:sz="4" w:space="0" w:color="auto"/>
              <w:right w:val="single" w:sz="8" w:space="0" w:color="auto"/>
            </w:tcBorders>
            <w:vAlign w:val="bottom"/>
          </w:tcPr>
          <w:p w:rsidR="0013169B" w:rsidRDefault="00F73EB6">
            <w:pPr>
              <w:jc w:val="center"/>
              <w:rPr>
                <w:rFonts w:ascii="宋体" w:hAnsi="宋体"/>
                <w:sz w:val="24"/>
                <w:szCs w:val="24"/>
              </w:rPr>
            </w:pPr>
            <w:r>
              <w:rPr>
                <w:rFonts w:ascii="宋体" w:hAnsi="宋体"/>
                <w:sz w:val="24"/>
                <w:szCs w:val="24"/>
              </w:rPr>
              <w:t>_____</w:t>
            </w:r>
            <w:r>
              <w:rPr>
                <w:rFonts w:ascii="宋体" w:hAnsi="宋体" w:hint="eastAsia"/>
                <w:sz w:val="24"/>
                <w:szCs w:val="24"/>
              </w:rPr>
              <w:t>省</w:t>
            </w:r>
            <w:r>
              <w:rPr>
                <w:rFonts w:ascii="宋体" w:hAnsi="宋体"/>
                <w:sz w:val="24"/>
                <w:szCs w:val="24"/>
              </w:rPr>
              <w:t>_____</w:t>
            </w:r>
            <w:r>
              <w:rPr>
                <w:rFonts w:ascii="宋体" w:hAnsi="宋体" w:hint="eastAsia"/>
                <w:sz w:val="24"/>
                <w:szCs w:val="24"/>
              </w:rPr>
              <w:t>市</w:t>
            </w:r>
            <w:r>
              <w:rPr>
                <w:rFonts w:ascii="宋体" w:hAnsi="宋体"/>
                <w:sz w:val="24"/>
                <w:szCs w:val="24"/>
              </w:rPr>
              <w:t>_____</w:t>
            </w:r>
            <w:r>
              <w:rPr>
                <w:rFonts w:ascii="宋体" w:hAnsi="宋体" w:hint="eastAsia"/>
                <w:sz w:val="24"/>
                <w:szCs w:val="24"/>
              </w:rPr>
              <w:t>县</w:t>
            </w:r>
            <w:r>
              <w:rPr>
                <w:rFonts w:ascii="宋体" w:hAnsi="宋体"/>
                <w:sz w:val="24"/>
                <w:szCs w:val="24"/>
              </w:rPr>
              <w:t>_____</w:t>
            </w:r>
            <w:r>
              <w:rPr>
                <w:rFonts w:ascii="宋体" w:hAnsi="宋体" w:hint="eastAsia"/>
                <w:sz w:val="24"/>
                <w:szCs w:val="24"/>
              </w:rPr>
              <w:t>乡（镇、街道）</w:t>
            </w:r>
            <w:r>
              <w:rPr>
                <w:rFonts w:ascii="宋体" w:hAnsi="宋体"/>
                <w:sz w:val="24"/>
                <w:szCs w:val="24"/>
              </w:rPr>
              <w:t>_____</w:t>
            </w:r>
            <w:r>
              <w:rPr>
                <w:rFonts w:ascii="宋体" w:hAnsi="宋体" w:hint="eastAsia"/>
                <w:sz w:val="24"/>
                <w:szCs w:val="24"/>
              </w:rPr>
              <w:t>村</w:t>
            </w:r>
            <w:r>
              <w:rPr>
                <w:rFonts w:ascii="宋体" w:hAnsi="宋体"/>
                <w:sz w:val="24"/>
                <w:szCs w:val="24"/>
              </w:rPr>
              <w:t>_____</w:t>
            </w:r>
            <w:r>
              <w:rPr>
                <w:rFonts w:ascii="宋体" w:hAnsi="宋体" w:hint="eastAsia"/>
                <w:sz w:val="24"/>
                <w:szCs w:val="24"/>
              </w:rPr>
              <w:t>（门牌号）</w:t>
            </w:r>
          </w:p>
          <w:p w:rsidR="0013169B" w:rsidRDefault="0013169B">
            <w:pPr>
              <w:jc w:val="center"/>
              <w:rPr>
                <w:rFonts w:ascii="宋体" w:hAnsi="宋体"/>
                <w:sz w:val="6"/>
                <w:szCs w:val="24"/>
              </w:rPr>
            </w:pPr>
          </w:p>
        </w:tc>
      </w:tr>
      <w:tr w:rsidR="0013169B">
        <w:trPr>
          <w:trHeight w:val="830"/>
          <w:jc w:val="center"/>
        </w:trPr>
        <w:tc>
          <w:tcPr>
            <w:tcW w:w="1973" w:type="dxa"/>
            <w:gridSpan w:val="4"/>
            <w:tcBorders>
              <w:left w:val="single" w:sz="8" w:space="0" w:color="auto"/>
              <w:bottom w:val="single" w:sz="8" w:space="0" w:color="auto"/>
            </w:tcBorders>
            <w:vAlign w:val="center"/>
          </w:tcPr>
          <w:p w:rsidR="0013169B" w:rsidRDefault="00F73EB6">
            <w:pPr>
              <w:jc w:val="center"/>
              <w:rPr>
                <w:rFonts w:ascii="宋体" w:hAnsi="宋体"/>
                <w:sz w:val="24"/>
                <w:szCs w:val="24"/>
              </w:rPr>
            </w:pPr>
            <w:r>
              <w:rPr>
                <w:rFonts w:ascii="宋体" w:hAnsi="宋体" w:hint="eastAsia"/>
                <w:sz w:val="24"/>
                <w:szCs w:val="24"/>
              </w:rPr>
              <w:t>户籍地址</w:t>
            </w:r>
          </w:p>
        </w:tc>
        <w:tc>
          <w:tcPr>
            <w:tcW w:w="7863" w:type="dxa"/>
            <w:gridSpan w:val="9"/>
            <w:tcBorders>
              <w:bottom w:val="single" w:sz="8" w:space="0" w:color="auto"/>
              <w:right w:val="single" w:sz="8" w:space="0" w:color="auto"/>
            </w:tcBorders>
            <w:vAlign w:val="bottom"/>
          </w:tcPr>
          <w:p w:rsidR="0013169B" w:rsidRDefault="00F73EB6">
            <w:pPr>
              <w:jc w:val="center"/>
              <w:rPr>
                <w:rFonts w:ascii="宋体" w:hAnsi="宋体"/>
                <w:sz w:val="24"/>
                <w:szCs w:val="24"/>
              </w:rPr>
            </w:pPr>
            <w:r>
              <w:rPr>
                <w:rFonts w:ascii="宋体" w:hAnsi="宋体"/>
                <w:sz w:val="24"/>
                <w:szCs w:val="24"/>
              </w:rPr>
              <w:t>_____</w:t>
            </w:r>
            <w:r>
              <w:rPr>
                <w:rFonts w:ascii="宋体" w:hAnsi="宋体" w:hint="eastAsia"/>
                <w:sz w:val="24"/>
                <w:szCs w:val="24"/>
              </w:rPr>
              <w:t>省</w:t>
            </w:r>
            <w:r>
              <w:rPr>
                <w:rFonts w:ascii="宋体" w:hAnsi="宋体"/>
                <w:sz w:val="24"/>
                <w:szCs w:val="24"/>
              </w:rPr>
              <w:t>_____</w:t>
            </w:r>
            <w:r>
              <w:rPr>
                <w:rFonts w:ascii="宋体" w:hAnsi="宋体" w:hint="eastAsia"/>
                <w:sz w:val="24"/>
                <w:szCs w:val="24"/>
              </w:rPr>
              <w:t>市</w:t>
            </w:r>
            <w:r>
              <w:rPr>
                <w:rFonts w:ascii="宋体" w:hAnsi="宋体"/>
                <w:sz w:val="24"/>
                <w:szCs w:val="24"/>
              </w:rPr>
              <w:t>_____</w:t>
            </w:r>
            <w:r>
              <w:rPr>
                <w:rFonts w:ascii="宋体" w:hAnsi="宋体" w:hint="eastAsia"/>
                <w:sz w:val="24"/>
                <w:szCs w:val="24"/>
              </w:rPr>
              <w:t>县</w:t>
            </w:r>
            <w:r>
              <w:rPr>
                <w:rFonts w:ascii="宋体" w:hAnsi="宋体"/>
                <w:sz w:val="24"/>
                <w:szCs w:val="24"/>
              </w:rPr>
              <w:t>_____</w:t>
            </w:r>
            <w:r>
              <w:rPr>
                <w:rFonts w:ascii="宋体" w:hAnsi="宋体" w:hint="eastAsia"/>
                <w:sz w:val="24"/>
                <w:szCs w:val="24"/>
              </w:rPr>
              <w:t>乡（镇、街道）</w:t>
            </w:r>
            <w:r>
              <w:rPr>
                <w:rFonts w:ascii="宋体" w:hAnsi="宋体"/>
                <w:sz w:val="24"/>
                <w:szCs w:val="24"/>
              </w:rPr>
              <w:t>_____</w:t>
            </w:r>
            <w:r>
              <w:rPr>
                <w:rFonts w:ascii="宋体" w:hAnsi="宋体" w:hint="eastAsia"/>
                <w:sz w:val="24"/>
                <w:szCs w:val="24"/>
              </w:rPr>
              <w:t>村</w:t>
            </w:r>
            <w:r>
              <w:rPr>
                <w:rFonts w:ascii="宋体" w:hAnsi="宋体"/>
                <w:sz w:val="24"/>
                <w:szCs w:val="24"/>
              </w:rPr>
              <w:t>_____</w:t>
            </w:r>
            <w:r>
              <w:rPr>
                <w:rFonts w:ascii="宋体" w:hAnsi="宋体" w:hint="eastAsia"/>
                <w:sz w:val="24"/>
                <w:szCs w:val="24"/>
              </w:rPr>
              <w:t>（门牌号）</w:t>
            </w:r>
          </w:p>
          <w:p w:rsidR="0013169B" w:rsidRDefault="0013169B">
            <w:pPr>
              <w:jc w:val="center"/>
              <w:rPr>
                <w:rFonts w:ascii="宋体" w:hAnsi="宋体"/>
                <w:sz w:val="6"/>
                <w:szCs w:val="24"/>
              </w:rPr>
            </w:pPr>
          </w:p>
        </w:tc>
      </w:tr>
      <w:tr w:rsidR="0013169B">
        <w:trPr>
          <w:trHeight w:val="676"/>
          <w:jc w:val="center"/>
        </w:trPr>
        <w:tc>
          <w:tcPr>
            <w:tcW w:w="1973" w:type="dxa"/>
            <w:gridSpan w:val="4"/>
            <w:tcBorders>
              <w:lef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检测方法</w:t>
            </w:r>
          </w:p>
        </w:tc>
        <w:tc>
          <w:tcPr>
            <w:tcW w:w="4516" w:type="dxa"/>
            <w:gridSpan w:val="5"/>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检测结果</w:t>
            </w:r>
          </w:p>
        </w:tc>
        <w:tc>
          <w:tcPr>
            <w:tcW w:w="3347" w:type="dxa"/>
            <w:gridSpan w:val="4"/>
            <w:tcBorders>
              <w:righ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日  期</w:t>
            </w:r>
          </w:p>
        </w:tc>
      </w:tr>
      <w:tr w:rsidR="0013169B">
        <w:trPr>
          <w:trHeight w:val="711"/>
          <w:jc w:val="center"/>
        </w:trPr>
        <w:tc>
          <w:tcPr>
            <w:tcW w:w="1354" w:type="dxa"/>
            <w:gridSpan w:val="3"/>
            <w:vMerge w:val="restart"/>
            <w:tcBorders>
              <w:lef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核酸定性</w:t>
            </w:r>
          </w:p>
        </w:tc>
        <w:tc>
          <w:tcPr>
            <w:tcW w:w="619" w:type="dxa"/>
            <w:tcBorders>
              <w:lef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4516" w:type="dxa"/>
            <w:gridSpan w:val="5"/>
            <w:tcBorders>
              <w:right w:val="single" w:sz="8" w:space="0" w:color="auto"/>
            </w:tcBorders>
            <w:vAlign w:val="center"/>
          </w:tcPr>
          <w:p w:rsidR="0013169B" w:rsidRDefault="00F73EB6">
            <w:pPr>
              <w:widowControl/>
              <w:adjustRightInd w:val="0"/>
              <w:spacing w:line="280" w:lineRule="exact"/>
              <w:rPr>
                <w:rFonts w:ascii="宋体" w:hAnsi="宋体" w:cs="宋体"/>
                <w:kern w:val="0"/>
                <w:sz w:val="24"/>
                <w:szCs w:val="24"/>
              </w:rPr>
            </w:pPr>
            <w:r>
              <w:rPr>
                <w:rFonts w:ascii="宋体" w:hAnsi="宋体" w:cs="宋体" w:hint="eastAsia"/>
                <w:kern w:val="0"/>
                <w:sz w:val="24"/>
                <w:szCs w:val="24"/>
              </w:rPr>
              <w:t xml:space="preserve">阳性□        阴性□    </w:t>
            </w:r>
          </w:p>
        </w:tc>
        <w:tc>
          <w:tcPr>
            <w:tcW w:w="3347" w:type="dxa"/>
            <w:gridSpan w:val="4"/>
            <w:tcBorders>
              <w:right w:val="single" w:sz="8" w:space="0" w:color="auto"/>
            </w:tcBorders>
            <w:vAlign w:val="center"/>
          </w:tcPr>
          <w:p w:rsidR="0013169B" w:rsidRDefault="0013169B">
            <w:pPr>
              <w:widowControl/>
              <w:adjustRightInd w:val="0"/>
              <w:spacing w:line="280" w:lineRule="exact"/>
              <w:ind w:firstLineChars="400" w:firstLine="960"/>
              <w:rPr>
                <w:rFonts w:ascii="宋体" w:hAnsi="宋体" w:cs="宋体"/>
                <w:kern w:val="0"/>
                <w:sz w:val="24"/>
                <w:szCs w:val="24"/>
              </w:rPr>
            </w:pPr>
          </w:p>
        </w:tc>
      </w:tr>
      <w:tr w:rsidR="0013169B">
        <w:trPr>
          <w:trHeight w:val="692"/>
          <w:jc w:val="center"/>
        </w:trPr>
        <w:tc>
          <w:tcPr>
            <w:tcW w:w="1354" w:type="dxa"/>
            <w:gridSpan w:val="3"/>
            <w:vMerge/>
            <w:tcBorders>
              <w:lef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619" w:type="dxa"/>
            <w:tcBorders>
              <w:lef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4516" w:type="dxa"/>
            <w:gridSpan w:val="5"/>
            <w:tcBorders>
              <w:right w:val="single" w:sz="8" w:space="0" w:color="auto"/>
            </w:tcBorders>
            <w:vAlign w:val="center"/>
          </w:tcPr>
          <w:p w:rsidR="0013169B" w:rsidRDefault="00F73EB6">
            <w:pPr>
              <w:widowControl/>
              <w:adjustRightInd w:val="0"/>
              <w:spacing w:line="280" w:lineRule="exact"/>
              <w:rPr>
                <w:rFonts w:ascii="宋体" w:hAnsi="宋体" w:cs="宋体"/>
                <w:kern w:val="0"/>
                <w:sz w:val="24"/>
                <w:szCs w:val="24"/>
              </w:rPr>
            </w:pPr>
            <w:r>
              <w:rPr>
                <w:rFonts w:ascii="宋体" w:hAnsi="宋体" w:cs="宋体" w:hint="eastAsia"/>
                <w:kern w:val="0"/>
                <w:sz w:val="24"/>
                <w:szCs w:val="24"/>
              </w:rPr>
              <w:t xml:space="preserve">阳性□        阴性□    </w:t>
            </w:r>
          </w:p>
        </w:tc>
        <w:tc>
          <w:tcPr>
            <w:tcW w:w="3347" w:type="dxa"/>
            <w:gridSpan w:val="4"/>
            <w:tcBorders>
              <w:right w:val="single" w:sz="8" w:space="0" w:color="auto"/>
            </w:tcBorders>
            <w:vAlign w:val="center"/>
          </w:tcPr>
          <w:p w:rsidR="0013169B" w:rsidRDefault="0013169B">
            <w:pPr>
              <w:widowControl/>
              <w:adjustRightInd w:val="0"/>
              <w:spacing w:line="280" w:lineRule="exact"/>
              <w:ind w:firstLineChars="400" w:firstLine="960"/>
              <w:rPr>
                <w:rFonts w:ascii="宋体" w:hAnsi="宋体" w:cs="宋体"/>
                <w:kern w:val="0"/>
                <w:sz w:val="24"/>
                <w:szCs w:val="24"/>
              </w:rPr>
            </w:pPr>
          </w:p>
        </w:tc>
      </w:tr>
      <w:tr w:rsidR="0013169B">
        <w:trPr>
          <w:trHeight w:val="702"/>
          <w:jc w:val="center"/>
        </w:trPr>
        <w:tc>
          <w:tcPr>
            <w:tcW w:w="1354" w:type="dxa"/>
            <w:gridSpan w:val="3"/>
            <w:vMerge w:val="restart"/>
            <w:tcBorders>
              <w:lef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核酸定量</w:t>
            </w:r>
          </w:p>
        </w:tc>
        <w:tc>
          <w:tcPr>
            <w:tcW w:w="619" w:type="dxa"/>
            <w:tcBorders>
              <w:lef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4516" w:type="dxa"/>
            <w:gridSpan w:val="5"/>
            <w:tcBorders>
              <w:right w:val="single" w:sz="8" w:space="0" w:color="auto"/>
            </w:tcBorders>
            <w:vAlign w:val="center"/>
          </w:tcPr>
          <w:p w:rsidR="0013169B" w:rsidRDefault="00F73EB6">
            <w:pPr>
              <w:widowControl/>
              <w:adjustRightInd w:val="0"/>
              <w:spacing w:line="280" w:lineRule="exact"/>
              <w:jc w:val="center"/>
              <w:rPr>
                <w:rFonts w:ascii="宋体" w:hAnsi="宋体" w:cs="宋体"/>
                <w:kern w:val="0"/>
                <w:sz w:val="24"/>
                <w:szCs w:val="24"/>
              </w:rPr>
            </w:pPr>
            <w:r>
              <w:rPr>
                <w:rFonts w:ascii="宋体" w:hAnsi="宋体" w:cs="宋体"/>
                <w:kern w:val="0"/>
                <w:sz w:val="24"/>
                <w:szCs w:val="24"/>
              </w:rPr>
              <w:t>C</w:t>
            </w:r>
            <w:r>
              <w:rPr>
                <w:rFonts w:ascii="宋体" w:hAnsi="宋体" w:cs="宋体" w:hint="eastAsia"/>
                <w:kern w:val="0"/>
                <w:sz w:val="24"/>
                <w:szCs w:val="24"/>
              </w:rPr>
              <w:t>opy/ml(IU/ml)，参考值（检测限）</w:t>
            </w:r>
          </w:p>
        </w:tc>
        <w:tc>
          <w:tcPr>
            <w:tcW w:w="3347" w:type="dxa"/>
            <w:gridSpan w:val="4"/>
            <w:tcBorders>
              <w:right w:val="single" w:sz="8" w:space="0" w:color="auto"/>
            </w:tcBorders>
            <w:vAlign w:val="center"/>
          </w:tcPr>
          <w:p w:rsidR="0013169B" w:rsidRDefault="0013169B">
            <w:pPr>
              <w:widowControl/>
              <w:adjustRightInd w:val="0"/>
              <w:spacing w:line="280" w:lineRule="exact"/>
              <w:ind w:firstLineChars="400" w:firstLine="960"/>
              <w:rPr>
                <w:rFonts w:ascii="宋体" w:hAnsi="宋体" w:cs="宋体"/>
                <w:kern w:val="0"/>
                <w:sz w:val="24"/>
                <w:szCs w:val="24"/>
              </w:rPr>
            </w:pPr>
          </w:p>
        </w:tc>
      </w:tr>
      <w:tr w:rsidR="0013169B">
        <w:trPr>
          <w:trHeight w:val="698"/>
          <w:jc w:val="center"/>
        </w:trPr>
        <w:tc>
          <w:tcPr>
            <w:tcW w:w="1354" w:type="dxa"/>
            <w:gridSpan w:val="3"/>
            <w:vMerge/>
            <w:tcBorders>
              <w:lef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619" w:type="dxa"/>
            <w:tcBorders>
              <w:left w:val="single" w:sz="8" w:space="0" w:color="auto"/>
            </w:tcBorders>
            <w:vAlign w:val="center"/>
          </w:tcPr>
          <w:p w:rsidR="0013169B" w:rsidRDefault="0013169B">
            <w:pPr>
              <w:widowControl/>
              <w:adjustRightInd w:val="0"/>
              <w:spacing w:line="280" w:lineRule="exact"/>
              <w:jc w:val="center"/>
              <w:rPr>
                <w:rFonts w:ascii="宋体" w:hAnsi="宋体"/>
                <w:sz w:val="24"/>
                <w:szCs w:val="24"/>
              </w:rPr>
            </w:pPr>
          </w:p>
        </w:tc>
        <w:tc>
          <w:tcPr>
            <w:tcW w:w="4516" w:type="dxa"/>
            <w:gridSpan w:val="5"/>
            <w:tcBorders>
              <w:right w:val="single" w:sz="8" w:space="0" w:color="auto"/>
            </w:tcBorders>
            <w:vAlign w:val="center"/>
          </w:tcPr>
          <w:p w:rsidR="0013169B" w:rsidRDefault="00F73EB6">
            <w:pPr>
              <w:widowControl/>
              <w:adjustRightInd w:val="0"/>
              <w:spacing w:line="280" w:lineRule="exact"/>
              <w:ind w:firstLineChars="100" w:firstLine="240"/>
              <w:rPr>
                <w:rFonts w:ascii="宋体" w:hAnsi="宋体" w:cs="宋体"/>
                <w:kern w:val="0"/>
                <w:sz w:val="24"/>
                <w:szCs w:val="24"/>
              </w:rPr>
            </w:pPr>
            <w:r>
              <w:rPr>
                <w:rFonts w:ascii="宋体" w:hAnsi="宋体" w:cs="宋体"/>
                <w:kern w:val="0"/>
                <w:sz w:val="24"/>
                <w:szCs w:val="24"/>
              </w:rPr>
              <w:t>C</w:t>
            </w:r>
            <w:r>
              <w:rPr>
                <w:rFonts w:ascii="宋体" w:hAnsi="宋体" w:cs="宋体" w:hint="eastAsia"/>
                <w:kern w:val="0"/>
                <w:sz w:val="24"/>
                <w:szCs w:val="24"/>
              </w:rPr>
              <w:t>opy/ml(IU/ml)，参考值 （检测限）</w:t>
            </w:r>
          </w:p>
        </w:tc>
        <w:tc>
          <w:tcPr>
            <w:tcW w:w="3347" w:type="dxa"/>
            <w:gridSpan w:val="4"/>
            <w:tcBorders>
              <w:right w:val="single" w:sz="8" w:space="0" w:color="auto"/>
            </w:tcBorders>
            <w:vAlign w:val="center"/>
          </w:tcPr>
          <w:p w:rsidR="0013169B" w:rsidRDefault="0013169B">
            <w:pPr>
              <w:widowControl/>
              <w:adjustRightInd w:val="0"/>
              <w:spacing w:line="280" w:lineRule="exact"/>
              <w:ind w:firstLineChars="400" w:firstLine="960"/>
              <w:rPr>
                <w:rFonts w:ascii="宋体" w:hAnsi="宋体" w:cs="宋体"/>
                <w:kern w:val="0"/>
                <w:sz w:val="24"/>
                <w:szCs w:val="24"/>
              </w:rPr>
            </w:pPr>
          </w:p>
        </w:tc>
      </w:tr>
      <w:tr w:rsidR="0013169B">
        <w:trPr>
          <w:trHeight w:val="1045"/>
          <w:jc w:val="center"/>
        </w:trPr>
        <w:tc>
          <w:tcPr>
            <w:tcW w:w="1043" w:type="dxa"/>
            <w:gridSpan w:val="2"/>
            <w:tcBorders>
              <w:lef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检测者</w:t>
            </w:r>
          </w:p>
        </w:tc>
        <w:tc>
          <w:tcPr>
            <w:tcW w:w="930" w:type="dxa"/>
            <w:gridSpan w:val="2"/>
            <w:vAlign w:val="center"/>
          </w:tcPr>
          <w:p w:rsidR="0013169B" w:rsidRDefault="0013169B">
            <w:pPr>
              <w:widowControl/>
              <w:adjustRightInd w:val="0"/>
              <w:spacing w:line="280" w:lineRule="exact"/>
              <w:jc w:val="center"/>
              <w:rPr>
                <w:rFonts w:ascii="宋体" w:hAnsi="宋体"/>
                <w:sz w:val="24"/>
                <w:szCs w:val="24"/>
              </w:rPr>
            </w:pPr>
          </w:p>
        </w:tc>
        <w:tc>
          <w:tcPr>
            <w:tcW w:w="1290" w:type="dxa"/>
            <w:vAlign w:val="center"/>
          </w:tcPr>
          <w:p w:rsidR="0013169B" w:rsidRDefault="00F73EB6">
            <w:pPr>
              <w:widowControl/>
              <w:adjustRightInd w:val="0"/>
              <w:spacing w:line="280" w:lineRule="exact"/>
              <w:rPr>
                <w:rFonts w:ascii="宋体" w:hAnsi="宋体"/>
                <w:sz w:val="24"/>
                <w:szCs w:val="24"/>
              </w:rPr>
            </w:pPr>
            <w:r>
              <w:rPr>
                <w:rFonts w:ascii="宋体" w:hAnsi="宋体" w:hint="eastAsia"/>
                <w:sz w:val="24"/>
                <w:szCs w:val="24"/>
              </w:rPr>
              <w:t>复核者</w:t>
            </w:r>
          </w:p>
        </w:tc>
        <w:tc>
          <w:tcPr>
            <w:tcW w:w="1195" w:type="dxa"/>
            <w:gridSpan w:val="2"/>
            <w:vAlign w:val="center"/>
          </w:tcPr>
          <w:p w:rsidR="0013169B" w:rsidRDefault="0013169B">
            <w:pPr>
              <w:widowControl/>
              <w:adjustRightInd w:val="0"/>
              <w:spacing w:line="280" w:lineRule="exact"/>
              <w:jc w:val="center"/>
              <w:rPr>
                <w:rFonts w:ascii="宋体" w:hAnsi="宋体"/>
                <w:sz w:val="24"/>
                <w:szCs w:val="24"/>
              </w:rPr>
            </w:pPr>
          </w:p>
        </w:tc>
        <w:tc>
          <w:tcPr>
            <w:tcW w:w="1100" w:type="dxa"/>
            <w:tcMar>
              <w:left w:w="0" w:type="dxa"/>
              <w:right w:w="0" w:type="dxa"/>
            </w:tcMar>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签发者</w:t>
            </w:r>
          </w:p>
        </w:tc>
        <w:tc>
          <w:tcPr>
            <w:tcW w:w="931" w:type="dxa"/>
            <w:vAlign w:val="center"/>
          </w:tcPr>
          <w:p w:rsidR="0013169B" w:rsidRDefault="0013169B">
            <w:pPr>
              <w:widowControl/>
              <w:adjustRightInd w:val="0"/>
              <w:spacing w:line="280" w:lineRule="exact"/>
              <w:jc w:val="center"/>
              <w:rPr>
                <w:rFonts w:ascii="宋体" w:hAnsi="宋体"/>
                <w:sz w:val="24"/>
                <w:szCs w:val="24"/>
              </w:rPr>
            </w:pPr>
          </w:p>
        </w:tc>
        <w:tc>
          <w:tcPr>
            <w:tcW w:w="1110" w:type="dxa"/>
            <w:gridSpan w:val="2"/>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报告</w:t>
            </w:r>
          </w:p>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日期</w:t>
            </w:r>
          </w:p>
        </w:tc>
        <w:tc>
          <w:tcPr>
            <w:tcW w:w="2237" w:type="dxa"/>
            <w:gridSpan w:val="2"/>
            <w:tcBorders>
              <w:right w:val="single" w:sz="8" w:space="0" w:color="auto"/>
            </w:tcBorders>
            <w:vAlign w:val="center"/>
          </w:tcPr>
          <w:p w:rsidR="0013169B" w:rsidRDefault="00F73EB6">
            <w:pPr>
              <w:widowControl/>
              <w:adjustRightInd w:val="0"/>
              <w:spacing w:line="280" w:lineRule="exact"/>
              <w:jc w:val="center"/>
              <w:rPr>
                <w:rFonts w:ascii="宋体" w:hAnsi="宋体"/>
                <w:sz w:val="24"/>
                <w:szCs w:val="24"/>
              </w:rPr>
            </w:pPr>
            <w:r>
              <w:rPr>
                <w:rFonts w:ascii="宋体" w:hAnsi="宋体" w:hint="eastAsia"/>
                <w:sz w:val="24"/>
                <w:szCs w:val="24"/>
              </w:rPr>
              <w:t xml:space="preserve">      年  月  日</w:t>
            </w:r>
          </w:p>
        </w:tc>
      </w:tr>
      <w:tr w:rsidR="0013169B">
        <w:trPr>
          <w:trHeight w:val="816"/>
          <w:jc w:val="center"/>
        </w:trPr>
        <w:tc>
          <w:tcPr>
            <w:tcW w:w="6489" w:type="dxa"/>
            <w:gridSpan w:val="9"/>
            <w:tcBorders>
              <w:left w:val="single" w:sz="8" w:space="0" w:color="auto"/>
              <w:bottom w:val="single" w:sz="8" w:space="0" w:color="auto"/>
            </w:tcBorders>
            <w:vAlign w:val="center"/>
          </w:tcPr>
          <w:p w:rsidR="0013169B" w:rsidRDefault="00F73EB6">
            <w:pPr>
              <w:pStyle w:val="a8"/>
              <w:widowControl/>
              <w:adjustRightInd w:val="0"/>
              <w:spacing w:line="280" w:lineRule="exact"/>
              <w:rPr>
                <w:szCs w:val="22"/>
              </w:rPr>
            </w:pPr>
            <w:r>
              <w:rPr>
                <w:rFonts w:hint="eastAsia"/>
                <w:szCs w:val="22"/>
              </w:rPr>
              <w:t>检测单位（公章）</w:t>
            </w:r>
          </w:p>
          <w:p w:rsidR="0013169B" w:rsidRDefault="0013169B">
            <w:pPr>
              <w:rPr>
                <w:rFonts w:ascii="宋体" w:hAnsi="宋体"/>
                <w:sz w:val="24"/>
                <w:szCs w:val="24"/>
              </w:rPr>
            </w:pPr>
          </w:p>
          <w:p w:rsidR="0013169B" w:rsidRDefault="0013169B">
            <w:pPr>
              <w:rPr>
                <w:rFonts w:ascii="宋体" w:hAnsi="宋体"/>
                <w:sz w:val="24"/>
                <w:szCs w:val="24"/>
              </w:rPr>
            </w:pPr>
          </w:p>
          <w:p w:rsidR="0013169B" w:rsidRDefault="0013169B">
            <w:pPr>
              <w:rPr>
                <w:rFonts w:ascii="宋体" w:hAnsi="宋体"/>
                <w:sz w:val="24"/>
                <w:szCs w:val="24"/>
              </w:rPr>
            </w:pPr>
          </w:p>
          <w:p w:rsidR="0013169B" w:rsidRDefault="0013169B">
            <w:pPr>
              <w:rPr>
                <w:rFonts w:ascii="宋体" w:hAnsi="宋体"/>
                <w:sz w:val="24"/>
                <w:szCs w:val="24"/>
              </w:rPr>
            </w:pPr>
          </w:p>
          <w:p w:rsidR="0013169B" w:rsidRDefault="0013169B">
            <w:pPr>
              <w:rPr>
                <w:rFonts w:ascii="宋体" w:hAnsi="宋体"/>
                <w:sz w:val="24"/>
                <w:szCs w:val="24"/>
              </w:rPr>
            </w:pPr>
          </w:p>
          <w:p w:rsidR="0013169B" w:rsidRDefault="0013169B">
            <w:pPr>
              <w:rPr>
                <w:rFonts w:ascii="宋体" w:hAnsi="宋体"/>
                <w:sz w:val="24"/>
                <w:szCs w:val="24"/>
              </w:rPr>
            </w:pPr>
          </w:p>
        </w:tc>
        <w:tc>
          <w:tcPr>
            <w:tcW w:w="3347" w:type="dxa"/>
            <w:gridSpan w:val="4"/>
            <w:tcBorders>
              <w:bottom w:val="single" w:sz="8" w:space="0" w:color="auto"/>
              <w:right w:val="single" w:sz="8" w:space="0" w:color="auto"/>
            </w:tcBorders>
          </w:tcPr>
          <w:p w:rsidR="0013169B" w:rsidRDefault="00F73EB6" w:rsidP="00DA5F4F">
            <w:pPr>
              <w:widowControl/>
              <w:adjustRightInd w:val="0"/>
              <w:spacing w:beforeLines="20" w:line="280" w:lineRule="exact"/>
              <w:rPr>
                <w:rFonts w:ascii="宋体" w:hAnsi="宋体"/>
                <w:sz w:val="24"/>
                <w:szCs w:val="24"/>
              </w:rPr>
            </w:pPr>
            <w:r>
              <w:rPr>
                <w:rFonts w:ascii="宋体" w:hAnsi="宋体" w:hint="eastAsia"/>
                <w:sz w:val="24"/>
                <w:szCs w:val="24"/>
              </w:rPr>
              <w:t>备注</w:t>
            </w:r>
          </w:p>
        </w:tc>
      </w:tr>
    </w:tbl>
    <w:p w:rsidR="0013169B" w:rsidRDefault="00F73EB6">
      <w:pPr>
        <w:pStyle w:val="1"/>
        <w:jc w:val="left"/>
        <w:rPr>
          <w:rFonts w:ascii="宋体" w:hAnsi="宋体"/>
          <w:sz w:val="32"/>
          <w:szCs w:val="32"/>
        </w:rPr>
      </w:pPr>
      <w:bookmarkStart w:id="458" w:name="_Toc35263983"/>
      <w:bookmarkStart w:id="459" w:name="_Toc36059618"/>
      <w:bookmarkStart w:id="460" w:name="_Toc37239760"/>
      <w:bookmarkStart w:id="461" w:name="OLE_LINK24"/>
      <w:bookmarkStart w:id="462" w:name="OLE_LINK25"/>
      <w:r>
        <w:rPr>
          <w:rFonts w:ascii="宋体" w:hAnsi="宋体" w:hint="eastAsia"/>
          <w:sz w:val="32"/>
          <w:szCs w:val="32"/>
        </w:rPr>
        <w:lastRenderedPageBreak/>
        <w:t>附表</w:t>
      </w:r>
      <w:r>
        <w:rPr>
          <w:rFonts w:ascii="宋体" w:hAnsi="宋体"/>
          <w:sz w:val="32"/>
          <w:szCs w:val="32"/>
        </w:rPr>
        <w:t>4</w:t>
      </w:r>
      <w:bookmarkEnd w:id="458"/>
      <w:bookmarkEnd w:id="459"/>
      <w:bookmarkEnd w:id="460"/>
    </w:p>
    <w:p w:rsidR="0013169B" w:rsidRDefault="00F73EB6">
      <w:pPr>
        <w:pStyle w:val="1"/>
        <w:tabs>
          <w:tab w:val="center" w:pos="4394"/>
          <w:tab w:val="left" w:pos="7749"/>
        </w:tabs>
        <w:jc w:val="left"/>
        <w:rPr>
          <w:rFonts w:ascii="宋体" w:hAnsi="宋体"/>
          <w:bCs/>
          <w:sz w:val="32"/>
          <w:szCs w:val="32"/>
        </w:rPr>
      </w:pPr>
      <w:bookmarkStart w:id="463" w:name="_Toc403991027"/>
      <w:bookmarkEnd w:id="461"/>
      <w:bookmarkEnd w:id="462"/>
      <w:r>
        <w:rPr>
          <w:rFonts w:ascii="宋体" w:hAnsi="宋体"/>
          <w:bCs/>
          <w:sz w:val="32"/>
          <w:szCs w:val="32"/>
        </w:rPr>
        <w:tab/>
      </w:r>
      <w:bookmarkStart w:id="464" w:name="_Toc35258280"/>
      <w:bookmarkStart w:id="465" w:name="_Toc37239761"/>
      <w:r>
        <w:rPr>
          <w:rFonts w:ascii="宋体" w:hAnsi="宋体"/>
          <w:bCs/>
          <w:sz w:val="32"/>
          <w:szCs w:val="32"/>
        </w:rPr>
        <w:t>HIV</w:t>
      </w:r>
      <w:r>
        <w:rPr>
          <w:rFonts w:ascii="宋体" w:hAnsi="宋体" w:hint="eastAsia"/>
          <w:bCs/>
          <w:sz w:val="32"/>
          <w:szCs w:val="32"/>
        </w:rPr>
        <w:t>抗体确证</w:t>
      </w:r>
      <w:bookmarkEnd w:id="463"/>
      <w:r>
        <w:rPr>
          <w:rFonts w:ascii="宋体" w:hAnsi="宋体" w:hint="eastAsia"/>
          <w:bCs/>
          <w:sz w:val="32"/>
          <w:szCs w:val="32"/>
        </w:rPr>
        <w:t>检测报告（</w:t>
      </w:r>
      <w:r>
        <w:rPr>
          <w:rFonts w:ascii="宋体" w:hAnsi="宋体"/>
          <w:bCs/>
          <w:sz w:val="32"/>
          <w:szCs w:val="32"/>
        </w:rPr>
        <w:t>特定条件）</w:t>
      </w:r>
      <w:bookmarkEnd w:id="464"/>
      <w:bookmarkEnd w:id="465"/>
      <w:r>
        <w:rPr>
          <w:rFonts w:ascii="宋体" w:hAnsi="宋体"/>
          <w:bCs/>
          <w:sz w:val="32"/>
          <w:szCs w:val="32"/>
        </w:rPr>
        <w:tab/>
      </w:r>
    </w:p>
    <w:p w:rsidR="0013169B" w:rsidRDefault="00F73EB6" w:rsidP="00DA5F4F">
      <w:pPr>
        <w:widowControl/>
        <w:adjustRightInd w:val="0"/>
        <w:spacing w:beforeLines="50" w:line="300" w:lineRule="auto"/>
        <w:ind w:right="-1055"/>
        <w:rPr>
          <w:rFonts w:ascii="宋体" w:hAnsi="宋体"/>
          <w:sz w:val="24"/>
          <w:szCs w:val="24"/>
        </w:rPr>
      </w:pPr>
      <w:r>
        <w:rPr>
          <w:rFonts w:ascii="宋体" w:hAnsi="宋体" w:hint="eastAsia"/>
          <w:sz w:val="28"/>
          <w:szCs w:val="28"/>
        </w:rPr>
        <w:t xml:space="preserve">　</w:t>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sz w:val="28"/>
          <w:szCs w:val="28"/>
        </w:rPr>
        <w:tab/>
      </w:r>
      <w:r>
        <w:rPr>
          <w:rFonts w:ascii="宋体" w:hAnsi="宋体" w:hint="eastAsia"/>
          <w:sz w:val="28"/>
          <w:szCs w:val="28"/>
        </w:rPr>
        <w:t xml:space="preserve">  </w:t>
      </w:r>
      <w:r>
        <w:rPr>
          <w:rFonts w:ascii="宋体" w:hAnsi="宋体" w:hint="eastAsia"/>
          <w:sz w:val="24"/>
          <w:szCs w:val="24"/>
        </w:rPr>
        <w:t>编号:</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3"/>
        <w:gridCol w:w="573"/>
        <w:gridCol w:w="432"/>
        <w:gridCol w:w="530"/>
        <w:gridCol w:w="401"/>
        <w:gridCol w:w="482"/>
        <w:gridCol w:w="593"/>
        <w:gridCol w:w="1003"/>
        <w:gridCol w:w="1242"/>
        <w:gridCol w:w="224"/>
        <w:gridCol w:w="397"/>
        <w:gridCol w:w="95"/>
        <w:gridCol w:w="1105"/>
        <w:gridCol w:w="975"/>
      </w:tblGrid>
      <w:tr w:rsidR="0013169B">
        <w:trPr>
          <w:trHeight w:val="773"/>
          <w:jc w:val="center"/>
        </w:trPr>
        <w:tc>
          <w:tcPr>
            <w:tcW w:w="1636" w:type="dxa"/>
            <w:gridSpan w:val="2"/>
            <w:vAlign w:val="center"/>
          </w:tcPr>
          <w:p w:rsidR="0013169B" w:rsidRDefault="00F73EB6">
            <w:pPr>
              <w:widowControl/>
              <w:adjustRightInd w:val="0"/>
              <w:jc w:val="center"/>
              <w:rPr>
                <w:rFonts w:ascii="宋体" w:hAnsi="宋体"/>
                <w:sz w:val="24"/>
                <w:szCs w:val="24"/>
              </w:rPr>
            </w:pPr>
            <w:bookmarkStart w:id="466" w:name="OLE_LINK33"/>
            <w:bookmarkStart w:id="467" w:name="OLE_LINK34"/>
            <w:bookmarkStart w:id="468" w:name="OLE_LINK32"/>
            <w:bookmarkStart w:id="469" w:name="OLE_LINK35"/>
            <w:r>
              <w:rPr>
                <w:rFonts w:ascii="宋体" w:hAnsi="宋体" w:hint="eastAsia"/>
                <w:sz w:val="24"/>
                <w:szCs w:val="24"/>
              </w:rPr>
              <w:t>送检单位</w:t>
            </w:r>
          </w:p>
        </w:tc>
        <w:tc>
          <w:tcPr>
            <w:tcW w:w="3441" w:type="dxa"/>
            <w:gridSpan w:val="6"/>
            <w:vAlign w:val="center"/>
          </w:tcPr>
          <w:p w:rsidR="0013169B" w:rsidRDefault="0013169B">
            <w:pPr>
              <w:widowControl/>
              <w:adjustRightInd w:val="0"/>
              <w:jc w:val="center"/>
              <w:rPr>
                <w:rFonts w:ascii="宋体" w:hAnsi="宋体"/>
                <w:sz w:val="24"/>
                <w:szCs w:val="24"/>
              </w:rPr>
            </w:pPr>
          </w:p>
        </w:tc>
        <w:tc>
          <w:tcPr>
            <w:tcW w:w="1242"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送检日期</w:t>
            </w:r>
          </w:p>
        </w:tc>
        <w:tc>
          <w:tcPr>
            <w:tcW w:w="2796" w:type="dxa"/>
            <w:gridSpan w:val="5"/>
            <w:vAlign w:val="center"/>
          </w:tcPr>
          <w:p w:rsidR="0013169B" w:rsidRDefault="00F73EB6">
            <w:pPr>
              <w:widowControl/>
              <w:adjustRightInd w:val="0"/>
              <w:rPr>
                <w:rFonts w:ascii="宋体" w:hAnsi="宋体"/>
                <w:sz w:val="24"/>
                <w:szCs w:val="24"/>
              </w:rPr>
            </w:pPr>
            <w:r>
              <w:rPr>
                <w:rFonts w:ascii="宋体" w:hAnsi="宋体" w:hint="eastAsia"/>
                <w:sz w:val="24"/>
                <w:szCs w:val="24"/>
              </w:rPr>
              <w:t>年    月    日</w:t>
            </w:r>
          </w:p>
        </w:tc>
      </w:tr>
      <w:bookmarkEnd w:id="466"/>
      <w:bookmarkEnd w:id="467"/>
      <w:bookmarkEnd w:id="468"/>
      <w:bookmarkEnd w:id="469"/>
      <w:tr w:rsidR="0013169B">
        <w:trPr>
          <w:trHeight w:val="607"/>
          <w:jc w:val="center"/>
        </w:trPr>
        <w:tc>
          <w:tcPr>
            <w:tcW w:w="1636" w:type="dxa"/>
            <w:gridSpan w:val="2"/>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送检样本</w:t>
            </w:r>
          </w:p>
        </w:tc>
        <w:tc>
          <w:tcPr>
            <w:tcW w:w="3441" w:type="dxa"/>
            <w:gridSpan w:val="6"/>
            <w:vAlign w:val="center"/>
          </w:tcPr>
          <w:p w:rsidR="0013169B" w:rsidRDefault="0013169B">
            <w:pPr>
              <w:widowControl/>
              <w:adjustRightInd w:val="0"/>
              <w:jc w:val="center"/>
              <w:rPr>
                <w:rFonts w:ascii="宋体" w:hAnsi="宋体"/>
                <w:sz w:val="24"/>
                <w:szCs w:val="24"/>
              </w:rPr>
            </w:pPr>
          </w:p>
        </w:tc>
        <w:tc>
          <w:tcPr>
            <w:tcW w:w="1242"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送检人群</w:t>
            </w:r>
          </w:p>
        </w:tc>
        <w:tc>
          <w:tcPr>
            <w:tcW w:w="2796" w:type="dxa"/>
            <w:gridSpan w:val="5"/>
            <w:vAlign w:val="center"/>
          </w:tcPr>
          <w:p w:rsidR="0013169B" w:rsidRDefault="0013169B">
            <w:pPr>
              <w:widowControl/>
              <w:adjustRightInd w:val="0"/>
              <w:jc w:val="center"/>
              <w:rPr>
                <w:rFonts w:ascii="宋体" w:hAnsi="宋体"/>
                <w:sz w:val="24"/>
                <w:szCs w:val="24"/>
              </w:rPr>
            </w:pPr>
          </w:p>
        </w:tc>
      </w:tr>
      <w:tr w:rsidR="0013169B">
        <w:trPr>
          <w:trHeight w:val="514"/>
          <w:jc w:val="center"/>
        </w:trPr>
        <w:tc>
          <w:tcPr>
            <w:tcW w:w="1636" w:type="dxa"/>
            <w:gridSpan w:val="2"/>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姓名</w:t>
            </w:r>
          </w:p>
        </w:tc>
        <w:tc>
          <w:tcPr>
            <w:tcW w:w="962" w:type="dxa"/>
            <w:gridSpan w:val="2"/>
            <w:vAlign w:val="center"/>
          </w:tcPr>
          <w:p w:rsidR="0013169B" w:rsidRDefault="0013169B">
            <w:pPr>
              <w:widowControl/>
              <w:adjustRightInd w:val="0"/>
              <w:jc w:val="center"/>
              <w:rPr>
                <w:rFonts w:ascii="宋体" w:hAnsi="宋体"/>
                <w:sz w:val="24"/>
                <w:szCs w:val="24"/>
              </w:rPr>
            </w:pPr>
          </w:p>
        </w:tc>
        <w:tc>
          <w:tcPr>
            <w:tcW w:w="883" w:type="dxa"/>
            <w:gridSpan w:val="2"/>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性别</w:t>
            </w:r>
          </w:p>
        </w:tc>
        <w:tc>
          <w:tcPr>
            <w:tcW w:w="1596" w:type="dxa"/>
            <w:gridSpan w:val="2"/>
            <w:vAlign w:val="center"/>
          </w:tcPr>
          <w:p w:rsidR="0013169B" w:rsidRDefault="0013169B">
            <w:pPr>
              <w:widowControl/>
              <w:adjustRightInd w:val="0"/>
              <w:jc w:val="center"/>
              <w:rPr>
                <w:rFonts w:ascii="宋体" w:hAnsi="宋体"/>
                <w:sz w:val="24"/>
                <w:szCs w:val="24"/>
              </w:rPr>
            </w:pPr>
          </w:p>
        </w:tc>
        <w:tc>
          <w:tcPr>
            <w:tcW w:w="1242"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年龄</w:t>
            </w:r>
          </w:p>
        </w:tc>
        <w:tc>
          <w:tcPr>
            <w:tcW w:w="621" w:type="dxa"/>
            <w:gridSpan w:val="2"/>
            <w:vAlign w:val="center"/>
          </w:tcPr>
          <w:p w:rsidR="0013169B" w:rsidRDefault="0013169B">
            <w:pPr>
              <w:widowControl/>
              <w:adjustRightInd w:val="0"/>
              <w:jc w:val="center"/>
              <w:rPr>
                <w:rFonts w:ascii="宋体" w:hAnsi="宋体"/>
                <w:sz w:val="24"/>
                <w:szCs w:val="24"/>
              </w:rPr>
            </w:pPr>
          </w:p>
        </w:tc>
        <w:tc>
          <w:tcPr>
            <w:tcW w:w="1200" w:type="dxa"/>
            <w:gridSpan w:val="2"/>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职业</w:t>
            </w:r>
          </w:p>
        </w:tc>
        <w:tc>
          <w:tcPr>
            <w:tcW w:w="975" w:type="dxa"/>
            <w:vAlign w:val="center"/>
          </w:tcPr>
          <w:p w:rsidR="0013169B" w:rsidRDefault="0013169B">
            <w:pPr>
              <w:widowControl/>
              <w:adjustRightInd w:val="0"/>
              <w:jc w:val="center"/>
              <w:rPr>
                <w:rFonts w:ascii="宋体" w:hAnsi="宋体"/>
                <w:sz w:val="24"/>
                <w:szCs w:val="24"/>
              </w:rPr>
            </w:pPr>
          </w:p>
        </w:tc>
      </w:tr>
      <w:tr w:rsidR="0013169B">
        <w:trPr>
          <w:trHeight w:val="449"/>
          <w:jc w:val="center"/>
        </w:trPr>
        <w:tc>
          <w:tcPr>
            <w:tcW w:w="1636" w:type="dxa"/>
            <w:gridSpan w:val="2"/>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婚姻状况</w:t>
            </w:r>
          </w:p>
        </w:tc>
        <w:tc>
          <w:tcPr>
            <w:tcW w:w="962" w:type="dxa"/>
            <w:gridSpan w:val="2"/>
            <w:vAlign w:val="center"/>
          </w:tcPr>
          <w:p w:rsidR="0013169B" w:rsidRDefault="0013169B">
            <w:pPr>
              <w:widowControl/>
              <w:adjustRightInd w:val="0"/>
              <w:jc w:val="center"/>
              <w:rPr>
                <w:rFonts w:ascii="宋体" w:hAnsi="宋体"/>
                <w:sz w:val="24"/>
                <w:szCs w:val="24"/>
              </w:rPr>
            </w:pPr>
          </w:p>
        </w:tc>
        <w:tc>
          <w:tcPr>
            <w:tcW w:w="883" w:type="dxa"/>
            <w:gridSpan w:val="2"/>
            <w:tcMar>
              <w:left w:w="0" w:type="dxa"/>
              <w:right w:w="0" w:type="dxa"/>
            </w:tcMar>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民族</w:t>
            </w:r>
          </w:p>
        </w:tc>
        <w:tc>
          <w:tcPr>
            <w:tcW w:w="1596" w:type="dxa"/>
            <w:gridSpan w:val="2"/>
            <w:vAlign w:val="center"/>
          </w:tcPr>
          <w:p w:rsidR="0013169B" w:rsidRDefault="0013169B">
            <w:pPr>
              <w:widowControl/>
              <w:adjustRightInd w:val="0"/>
              <w:jc w:val="center"/>
              <w:rPr>
                <w:rFonts w:ascii="宋体" w:hAnsi="宋体"/>
                <w:sz w:val="24"/>
                <w:szCs w:val="24"/>
              </w:rPr>
            </w:pPr>
          </w:p>
        </w:tc>
        <w:tc>
          <w:tcPr>
            <w:tcW w:w="1242"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国籍</w:t>
            </w:r>
          </w:p>
        </w:tc>
        <w:tc>
          <w:tcPr>
            <w:tcW w:w="621" w:type="dxa"/>
            <w:gridSpan w:val="2"/>
            <w:vAlign w:val="center"/>
          </w:tcPr>
          <w:p w:rsidR="0013169B" w:rsidRDefault="0013169B">
            <w:pPr>
              <w:widowControl/>
              <w:adjustRightInd w:val="0"/>
              <w:jc w:val="center"/>
              <w:rPr>
                <w:rFonts w:ascii="宋体" w:hAnsi="宋体"/>
                <w:sz w:val="24"/>
                <w:szCs w:val="24"/>
              </w:rPr>
            </w:pPr>
          </w:p>
        </w:tc>
        <w:tc>
          <w:tcPr>
            <w:tcW w:w="1200" w:type="dxa"/>
            <w:gridSpan w:val="2"/>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文化程度</w:t>
            </w:r>
          </w:p>
        </w:tc>
        <w:tc>
          <w:tcPr>
            <w:tcW w:w="975" w:type="dxa"/>
            <w:vAlign w:val="center"/>
          </w:tcPr>
          <w:p w:rsidR="0013169B" w:rsidRDefault="0013169B">
            <w:pPr>
              <w:widowControl/>
              <w:adjustRightInd w:val="0"/>
              <w:jc w:val="center"/>
              <w:rPr>
                <w:rFonts w:ascii="宋体" w:hAnsi="宋体"/>
                <w:sz w:val="24"/>
                <w:szCs w:val="24"/>
              </w:rPr>
            </w:pPr>
          </w:p>
        </w:tc>
      </w:tr>
      <w:tr w:rsidR="0013169B">
        <w:trPr>
          <w:trHeight w:val="784"/>
          <w:jc w:val="center"/>
        </w:trPr>
        <w:tc>
          <w:tcPr>
            <w:tcW w:w="1636" w:type="dxa"/>
            <w:gridSpan w:val="2"/>
            <w:vAlign w:val="center"/>
          </w:tcPr>
          <w:p w:rsidR="0013169B" w:rsidRDefault="00F73EB6">
            <w:pPr>
              <w:jc w:val="center"/>
              <w:rPr>
                <w:rFonts w:ascii="宋体" w:hAnsi="宋体"/>
                <w:sz w:val="24"/>
                <w:szCs w:val="24"/>
              </w:rPr>
            </w:pPr>
            <w:r>
              <w:rPr>
                <w:rFonts w:ascii="宋体" w:hAnsi="宋体" w:hint="eastAsia"/>
                <w:sz w:val="24"/>
                <w:szCs w:val="24"/>
              </w:rPr>
              <w:t>身份证号</w:t>
            </w:r>
          </w:p>
        </w:tc>
        <w:tc>
          <w:tcPr>
            <w:tcW w:w="4907" w:type="dxa"/>
            <w:gridSpan w:val="8"/>
            <w:vAlign w:val="center"/>
          </w:tcPr>
          <w:p w:rsidR="0013169B" w:rsidRDefault="00F73EB6">
            <w:pPr>
              <w:widowControl/>
              <w:jc w:val="center"/>
              <w:rPr>
                <w:rFonts w:ascii="宋体" w:hAnsi="宋体"/>
                <w:spacing w:val="-20"/>
                <w:sz w:val="30"/>
                <w:szCs w:val="30"/>
              </w:rPr>
            </w:pPr>
            <w:r>
              <w:rPr>
                <w:rFonts w:ascii="宋体" w:hAnsi="宋体" w:hint="eastAsia"/>
                <w:spacing w:val="-20"/>
                <w:sz w:val="30"/>
                <w:szCs w:val="30"/>
              </w:rPr>
              <w:t>□□□□□□□□□□□□□□□□□□</w:t>
            </w:r>
          </w:p>
        </w:tc>
        <w:tc>
          <w:tcPr>
            <w:tcW w:w="1597" w:type="dxa"/>
            <w:gridSpan w:val="3"/>
            <w:vAlign w:val="center"/>
          </w:tcPr>
          <w:p w:rsidR="0013169B" w:rsidRDefault="00F73EB6">
            <w:pPr>
              <w:jc w:val="center"/>
              <w:rPr>
                <w:rFonts w:ascii="宋体" w:hAnsi="宋体"/>
                <w:sz w:val="24"/>
                <w:szCs w:val="24"/>
              </w:rPr>
            </w:pPr>
            <w:r>
              <w:rPr>
                <w:rFonts w:ascii="宋体" w:hAnsi="宋体" w:hint="eastAsia"/>
                <w:sz w:val="24"/>
                <w:szCs w:val="24"/>
              </w:rPr>
              <w:t>联系电话</w:t>
            </w:r>
          </w:p>
        </w:tc>
        <w:tc>
          <w:tcPr>
            <w:tcW w:w="975" w:type="dxa"/>
            <w:vAlign w:val="center"/>
          </w:tcPr>
          <w:p w:rsidR="0013169B" w:rsidRDefault="0013169B">
            <w:pPr>
              <w:widowControl/>
              <w:jc w:val="left"/>
              <w:rPr>
                <w:rFonts w:ascii="宋体" w:hAnsi="宋体"/>
                <w:sz w:val="24"/>
                <w:szCs w:val="24"/>
              </w:rPr>
            </w:pPr>
          </w:p>
          <w:p w:rsidR="0013169B" w:rsidRDefault="0013169B">
            <w:pPr>
              <w:rPr>
                <w:rFonts w:ascii="宋体" w:hAnsi="宋体"/>
                <w:sz w:val="24"/>
                <w:szCs w:val="24"/>
              </w:rPr>
            </w:pPr>
          </w:p>
        </w:tc>
      </w:tr>
      <w:tr w:rsidR="0013169B">
        <w:trPr>
          <w:trHeight w:val="710"/>
          <w:jc w:val="center"/>
        </w:trPr>
        <w:tc>
          <w:tcPr>
            <w:tcW w:w="1636" w:type="dxa"/>
            <w:gridSpan w:val="2"/>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现住址</w:t>
            </w:r>
          </w:p>
        </w:tc>
        <w:tc>
          <w:tcPr>
            <w:tcW w:w="7479" w:type="dxa"/>
            <w:gridSpan w:val="12"/>
            <w:vAlign w:val="bottom"/>
          </w:tcPr>
          <w:p w:rsidR="0013169B" w:rsidRDefault="00F73EB6">
            <w:pPr>
              <w:widowControl/>
              <w:adjustRightInd w:val="0"/>
              <w:jc w:val="center"/>
              <w:rPr>
                <w:rFonts w:ascii="宋体" w:hAnsi="宋体"/>
                <w:sz w:val="24"/>
                <w:szCs w:val="24"/>
              </w:rPr>
            </w:pPr>
            <w:r>
              <w:rPr>
                <w:rFonts w:ascii="宋体" w:hAnsi="宋体"/>
                <w:sz w:val="24"/>
                <w:szCs w:val="24"/>
              </w:rPr>
              <w:t>_____</w:t>
            </w:r>
            <w:r>
              <w:rPr>
                <w:rFonts w:ascii="宋体" w:hAnsi="宋体" w:hint="eastAsia"/>
                <w:sz w:val="24"/>
                <w:szCs w:val="24"/>
              </w:rPr>
              <w:t>省</w:t>
            </w:r>
            <w:r>
              <w:rPr>
                <w:rFonts w:ascii="宋体" w:hAnsi="宋体"/>
                <w:sz w:val="24"/>
                <w:szCs w:val="24"/>
              </w:rPr>
              <w:t>_____</w:t>
            </w:r>
            <w:r>
              <w:rPr>
                <w:rFonts w:ascii="宋体" w:hAnsi="宋体" w:hint="eastAsia"/>
                <w:sz w:val="24"/>
                <w:szCs w:val="24"/>
              </w:rPr>
              <w:t>市</w:t>
            </w:r>
            <w:r>
              <w:rPr>
                <w:rFonts w:ascii="宋体" w:hAnsi="宋体"/>
                <w:sz w:val="24"/>
                <w:szCs w:val="24"/>
              </w:rPr>
              <w:t>_____</w:t>
            </w:r>
            <w:r>
              <w:rPr>
                <w:rFonts w:ascii="宋体" w:hAnsi="宋体" w:hint="eastAsia"/>
                <w:sz w:val="24"/>
                <w:szCs w:val="24"/>
              </w:rPr>
              <w:t>县</w:t>
            </w:r>
            <w:r>
              <w:rPr>
                <w:rFonts w:ascii="宋体" w:hAnsi="宋体"/>
                <w:sz w:val="24"/>
                <w:szCs w:val="24"/>
              </w:rPr>
              <w:t>_____</w:t>
            </w:r>
            <w:r>
              <w:rPr>
                <w:rFonts w:ascii="宋体" w:hAnsi="宋体" w:hint="eastAsia"/>
                <w:sz w:val="24"/>
                <w:szCs w:val="24"/>
              </w:rPr>
              <w:t>乡（镇、街道）</w:t>
            </w:r>
            <w:r>
              <w:rPr>
                <w:rFonts w:ascii="宋体" w:hAnsi="宋体"/>
                <w:sz w:val="24"/>
                <w:szCs w:val="24"/>
              </w:rPr>
              <w:t>_____</w:t>
            </w:r>
            <w:r>
              <w:rPr>
                <w:rFonts w:ascii="宋体" w:hAnsi="宋体" w:hint="eastAsia"/>
                <w:sz w:val="24"/>
                <w:szCs w:val="24"/>
              </w:rPr>
              <w:t>村</w:t>
            </w:r>
            <w:r>
              <w:rPr>
                <w:rFonts w:ascii="宋体" w:hAnsi="宋体"/>
                <w:sz w:val="24"/>
                <w:szCs w:val="24"/>
              </w:rPr>
              <w:t>_____</w:t>
            </w:r>
            <w:r>
              <w:rPr>
                <w:rFonts w:ascii="宋体" w:hAnsi="宋体" w:hint="eastAsia"/>
                <w:sz w:val="24"/>
                <w:szCs w:val="24"/>
              </w:rPr>
              <w:t>（门牌号）</w:t>
            </w:r>
          </w:p>
          <w:p w:rsidR="0013169B" w:rsidRDefault="0013169B">
            <w:pPr>
              <w:widowControl/>
              <w:adjustRightInd w:val="0"/>
              <w:jc w:val="center"/>
              <w:rPr>
                <w:rFonts w:ascii="宋体" w:hAnsi="宋体"/>
                <w:sz w:val="6"/>
                <w:szCs w:val="24"/>
              </w:rPr>
            </w:pPr>
          </w:p>
        </w:tc>
      </w:tr>
      <w:tr w:rsidR="0013169B">
        <w:trPr>
          <w:trHeight w:val="891"/>
          <w:jc w:val="center"/>
        </w:trPr>
        <w:tc>
          <w:tcPr>
            <w:tcW w:w="1636" w:type="dxa"/>
            <w:gridSpan w:val="2"/>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户籍地址</w:t>
            </w:r>
          </w:p>
        </w:tc>
        <w:tc>
          <w:tcPr>
            <w:tcW w:w="7479" w:type="dxa"/>
            <w:gridSpan w:val="12"/>
            <w:vAlign w:val="bottom"/>
          </w:tcPr>
          <w:p w:rsidR="0013169B" w:rsidRDefault="00F73EB6">
            <w:pPr>
              <w:widowControl/>
              <w:adjustRightInd w:val="0"/>
              <w:jc w:val="center"/>
              <w:rPr>
                <w:rFonts w:ascii="宋体" w:hAnsi="宋体"/>
                <w:sz w:val="24"/>
                <w:szCs w:val="24"/>
              </w:rPr>
            </w:pPr>
            <w:r>
              <w:rPr>
                <w:rFonts w:ascii="宋体" w:hAnsi="宋体"/>
                <w:sz w:val="24"/>
                <w:szCs w:val="24"/>
              </w:rPr>
              <w:t>_____</w:t>
            </w:r>
            <w:r>
              <w:rPr>
                <w:rFonts w:ascii="宋体" w:hAnsi="宋体" w:hint="eastAsia"/>
                <w:sz w:val="24"/>
                <w:szCs w:val="24"/>
              </w:rPr>
              <w:t>省</w:t>
            </w:r>
            <w:r>
              <w:rPr>
                <w:rFonts w:ascii="宋体" w:hAnsi="宋体"/>
                <w:sz w:val="24"/>
                <w:szCs w:val="24"/>
              </w:rPr>
              <w:t>_____</w:t>
            </w:r>
            <w:r>
              <w:rPr>
                <w:rFonts w:ascii="宋体" w:hAnsi="宋体" w:hint="eastAsia"/>
                <w:sz w:val="24"/>
                <w:szCs w:val="24"/>
              </w:rPr>
              <w:t>市</w:t>
            </w:r>
            <w:r>
              <w:rPr>
                <w:rFonts w:ascii="宋体" w:hAnsi="宋体"/>
                <w:sz w:val="24"/>
                <w:szCs w:val="24"/>
              </w:rPr>
              <w:t>_____</w:t>
            </w:r>
            <w:r>
              <w:rPr>
                <w:rFonts w:ascii="宋体" w:hAnsi="宋体" w:hint="eastAsia"/>
                <w:sz w:val="24"/>
                <w:szCs w:val="24"/>
              </w:rPr>
              <w:t>县</w:t>
            </w:r>
            <w:r>
              <w:rPr>
                <w:rFonts w:ascii="宋体" w:hAnsi="宋体"/>
                <w:sz w:val="24"/>
                <w:szCs w:val="24"/>
              </w:rPr>
              <w:t>_____</w:t>
            </w:r>
            <w:r>
              <w:rPr>
                <w:rFonts w:ascii="宋体" w:hAnsi="宋体" w:hint="eastAsia"/>
                <w:sz w:val="24"/>
                <w:szCs w:val="24"/>
              </w:rPr>
              <w:t>乡（镇、街道）</w:t>
            </w:r>
            <w:r>
              <w:rPr>
                <w:rFonts w:ascii="宋体" w:hAnsi="宋体"/>
                <w:sz w:val="24"/>
                <w:szCs w:val="24"/>
              </w:rPr>
              <w:t>_____</w:t>
            </w:r>
            <w:r>
              <w:rPr>
                <w:rFonts w:ascii="宋体" w:hAnsi="宋体" w:hint="eastAsia"/>
                <w:sz w:val="24"/>
                <w:szCs w:val="24"/>
              </w:rPr>
              <w:t>村</w:t>
            </w:r>
            <w:r>
              <w:rPr>
                <w:rFonts w:ascii="宋体" w:hAnsi="宋体"/>
                <w:sz w:val="24"/>
                <w:szCs w:val="24"/>
              </w:rPr>
              <w:t>_____</w:t>
            </w:r>
            <w:r>
              <w:rPr>
                <w:rFonts w:ascii="宋体" w:hAnsi="宋体" w:hint="eastAsia"/>
                <w:sz w:val="24"/>
                <w:szCs w:val="24"/>
              </w:rPr>
              <w:t>（门牌号）</w:t>
            </w:r>
          </w:p>
          <w:p w:rsidR="0013169B" w:rsidRDefault="0013169B">
            <w:pPr>
              <w:widowControl/>
              <w:adjustRightInd w:val="0"/>
              <w:jc w:val="center"/>
              <w:rPr>
                <w:rFonts w:ascii="宋体" w:hAnsi="宋体"/>
                <w:sz w:val="8"/>
                <w:szCs w:val="24"/>
              </w:rPr>
            </w:pPr>
          </w:p>
        </w:tc>
      </w:tr>
      <w:tr w:rsidR="0013169B">
        <w:trPr>
          <w:trHeight w:val="781"/>
          <w:jc w:val="center"/>
        </w:trPr>
        <w:tc>
          <w:tcPr>
            <w:tcW w:w="2999" w:type="dxa"/>
            <w:gridSpan w:val="5"/>
            <w:vAlign w:val="center"/>
          </w:tcPr>
          <w:p w:rsidR="0013169B" w:rsidRDefault="00F73EB6">
            <w:pPr>
              <w:widowControl/>
              <w:adjustRightInd w:val="0"/>
              <w:jc w:val="center"/>
              <w:rPr>
                <w:rFonts w:ascii="宋体" w:hAnsi="宋体"/>
                <w:sz w:val="24"/>
                <w:szCs w:val="24"/>
              </w:rPr>
            </w:pPr>
            <w:bookmarkStart w:id="470" w:name="_Hlk444092309"/>
            <w:r>
              <w:rPr>
                <w:rFonts w:ascii="宋体" w:hAnsi="宋体" w:hint="eastAsia"/>
                <w:sz w:val="24"/>
                <w:szCs w:val="24"/>
              </w:rPr>
              <w:t>检测方法、试剂</w:t>
            </w:r>
          </w:p>
        </w:tc>
        <w:tc>
          <w:tcPr>
            <w:tcW w:w="2078" w:type="dxa"/>
            <w:gridSpan w:val="3"/>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日期</w:t>
            </w:r>
          </w:p>
        </w:tc>
        <w:tc>
          <w:tcPr>
            <w:tcW w:w="4038" w:type="dxa"/>
            <w:gridSpan w:val="6"/>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检测结果</w:t>
            </w:r>
          </w:p>
        </w:tc>
      </w:tr>
      <w:bookmarkEnd w:id="470"/>
      <w:tr w:rsidR="0013169B">
        <w:trPr>
          <w:trHeight w:val="692"/>
          <w:jc w:val="center"/>
        </w:trPr>
        <w:tc>
          <w:tcPr>
            <w:tcW w:w="2999" w:type="dxa"/>
            <w:gridSpan w:val="5"/>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试剂1</w:t>
            </w:r>
          </w:p>
        </w:tc>
        <w:tc>
          <w:tcPr>
            <w:tcW w:w="2078" w:type="dxa"/>
            <w:gridSpan w:val="3"/>
            <w:vAlign w:val="center"/>
          </w:tcPr>
          <w:p w:rsidR="0013169B" w:rsidRDefault="0013169B">
            <w:pPr>
              <w:widowControl/>
              <w:adjustRightInd w:val="0"/>
              <w:jc w:val="center"/>
              <w:rPr>
                <w:rFonts w:ascii="宋体" w:hAnsi="宋体"/>
                <w:sz w:val="24"/>
                <w:szCs w:val="24"/>
              </w:rPr>
            </w:pPr>
          </w:p>
        </w:tc>
        <w:tc>
          <w:tcPr>
            <w:tcW w:w="4038" w:type="dxa"/>
            <w:gridSpan w:val="6"/>
            <w:vAlign w:val="center"/>
          </w:tcPr>
          <w:p w:rsidR="0013169B" w:rsidRDefault="0013169B">
            <w:pPr>
              <w:widowControl/>
              <w:adjustRightInd w:val="0"/>
              <w:jc w:val="center"/>
              <w:rPr>
                <w:rFonts w:ascii="宋体" w:hAnsi="宋体"/>
                <w:sz w:val="24"/>
                <w:szCs w:val="24"/>
              </w:rPr>
            </w:pPr>
          </w:p>
        </w:tc>
      </w:tr>
      <w:tr w:rsidR="0013169B">
        <w:trPr>
          <w:trHeight w:val="718"/>
          <w:jc w:val="center"/>
        </w:trPr>
        <w:tc>
          <w:tcPr>
            <w:tcW w:w="2999" w:type="dxa"/>
            <w:gridSpan w:val="5"/>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试剂2</w:t>
            </w:r>
          </w:p>
        </w:tc>
        <w:tc>
          <w:tcPr>
            <w:tcW w:w="2078" w:type="dxa"/>
            <w:gridSpan w:val="3"/>
            <w:vAlign w:val="center"/>
          </w:tcPr>
          <w:p w:rsidR="0013169B" w:rsidRDefault="0013169B">
            <w:pPr>
              <w:widowControl/>
              <w:adjustRightInd w:val="0"/>
              <w:jc w:val="center"/>
              <w:rPr>
                <w:rFonts w:ascii="宋体" w:hAnsi="宋体"/>
                <w:sz w:val="24"/>
                <w:szCs w:val="24"/>
              </w:rPr>
            </w:pPr>
          </w:p>
        </w:tc>
        <w:tc>
          <w:tcPr>
            <w:tcW w:w="4038" w:type="dxa"/>
            <w:gridSpan w:val="6"/>
            <w:vAlign w:val="center"/>
          </w:tcPr>
          <w:p w:rsidR="0013169B" w:rsidRDefault="0013169B">
            <w:pPr>
              <w:widowControl/>
              <w:adjustRightInd w:val="0"/>
              <w:jc w:val="center"/>
              <w:rPr>
                <w:rFonts w:ascii="宋体" w:hAnsi="宋体"/>
                <w:sz w:val="24"/>
                <w:szCs w:val="24"/>
              </w:rPr>
            </w:pPr>
          </w:p>
        </w:tc>
      </w:tr>
      <w:tr w:rsidR="0013169B">
        <w:trPr>
          <w:trHeight w:val="743"/>
          <w:jc w:val="center"/>
        </w:trPr>
        <w:tc>
          <w:tcPr>
            <w:tcW w:w="2999" w:type="dxa"/>
            <w:gridSpan w:val="5"/>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试剂3</w:t>
            </w:r>
          </w:p>
        </w:tc>
        <w:tc>
          <w:tcPr>
            <w:tcW w:w="2078" w:type="dxa"/>
            <w:gridSpan w:val="3"/>
            <w:vAlign w:val="center"/>
          </w:tcPr>
          <w:p w:rsidR="0013169B" w:rsidRDefault="0013169B">
            <w:pPr>
              <w:widowControl/>
              <w:adjustRightInd w:val="0"/>
              <w:jc w:val="center"/>
              <w:rPr>
                <w:rFonts w:ascii="宋体" w:hAnsi="宋体"/>
                <w:sz w:val="24"/>
                <w:szCs w:val="24"/>
              </w:rPr>
            </w:pPr>
          </w:p>
        </w:tc>
        <w:tc>
          <w:tcPr>
            <w:tcW w:w="4038" w:type="dxa"/>
            <w:gridSpan w:val="6"/>
            <w:vAlign w:val="center"/>
          </w:tcPr>
          <w:p w:rsidR="0013169B" w:rsidRDefault="0013169B">
            <w:pPr>
              <w:widowControl/>
              <w:adjustRightInd w:val="0"/>
              <w:jc w:val="center"/>
              <w:rPr>
                <w:rFonts w:ascii="宋体" w:hAnsi="宋体"/>
                <w:sz w:val="24"/>
                <w:szCs w:val="24"/>
              </w:rPr>
            </w:pPr>
          </w:p>
        </w:tc>
      </w:tr>
      <w:tr w:rsidR="0013169B">
        <w:trPr>
          <w:trHeight w:val="1009"/>
          <w:jc w:val="center"/>
        </w:trPr>
        <w:tc>
          <w:tcPr>
            <w:tcW w:w="2999" w:type="dxa"/>
            <w:gridSpan w:val="5"/>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结论</w:t>
            </w:r>
          </w:p>
        </w:tc>
        <w:tc>
          <w:tcPr>
            <w:tcW w:w="6116" w:type="dxa"/>
            <w:gridSpan w:val="9"/>
            <w:vAlign w:val="center"/>
          </w:tcPr>
          <w:p w:rsidR="0013169B" w:rsidRDefault="00F73EB6">
            <w:pPr>
              <w:widowControl/>
              <w:adjustRightInd w:val="0"/>
              <w:spacing w:line="300" w:lineRule="auto"/>
              <w:ind w:firstLineChars="300" w:firstLine="720"/>
              <w:jc w:val="left"/>
              <w:rPr>
                <w:rFonts w:ascii="宋体" w:hAnsi="宋体"/>
                <w:sz w:val="24"/>
                <w:szCs w:val="24"/>
              </w:rPr>
            </w:pPr>
            <w:r>
              <w:rPr>
                <w:rFonts w:ascii="宋体" w:hAnsi="宋体" w:cs="宋体" w:hint="eastAsia"/>
                <w:kern w:val="0"/>
                <w:sz w:val="24"/>
                <w:szCs w:val="24"/>
              </w:rPr>
              <w:t xml:space="preserve">阳性□            阴性□ </w:t>
            </w:r>
          </w:p>
        </w:tc>
      </w:tr>
      <w:tr w:rsidR="0013169B">
        <w:trPr>
          <w:trHeight w:val="1137"/>
          <w:jc w:val="center"/>
        </w:trPr>
        <w:tc>
          <w:tcPr>
            <w:tcW w:w="1063"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检测者</w:t>
            </w:r>
          </w:p>
        </w:tc>
        <w:tc>
          <w:tcPr>
            <w:tcW w:w="1005" w:type="dxa"/>
            <w:gridSpan w:val="2"/>
            <w:vAlign w:val="center"/>
          </w:tcPr>
          <w:p w:rsidR="0013169B" w:rsidRDefault="0013169B">
            <w:pPr>
              <w:widowControl/>
              <w:adjustRightInd w:val="0"/>
              <w:jc w:val="center"/>
              <w:rPr>
                <w:rFonts w:ascii="宋体" w:hAnsi="宋体"/>
                <w:sz w:val="24"/>
                <w:szCs w:val="24"/>
              </w:rPr>
            </w:pPr>
          </w:p>
        </w:tc>
        <w:tc>
          <w:tcPr>
            <w:tcW w:w="931" w:type="dxa"/>
            <w:gridSpan w:val="2"/>
            <w:tcMar>
              <w:left w:w="57" w:type="dxa"/>
              <w:right w:w="57" w:type="dxa"/>
            </w:tcMar>
            <w:vAlign w:val="center"/>
          </w:tcPr>
          <w:p w:rsidR="0013169B" w:rsidRDefault="00F73EB6">
            <w:pPr>
              <w:widowControl/>
              <w:adjustRightInd w:val="0"/>
              <w:rPr>
                <w:rFonts w:ascii="宋体" w:hAnsi="宋体"/>
                <w:sz w:val="24"/>
                <w:szCs w:val="24"/>
              </w:rPr>
            </w:pPr>
            <w:r>
              <w:rPr>
                <w:rFonts w:ascii="宋体" w:hAnsi="宋体" w:hint="eastAsia"/>
                <w:sz w:val="24"/>
                <w:szCs w:val="24"/>
              </w:rPr>
              <w:t>复核者</w:t>
            </w:r>
          </w:p>
        </w:tc>
        <w:tc>
          <w:tcPr>
            <w:tcW w:w="1075" w:type="dxa"/>
            <w:gridSpan w:val="2"/>
            <w:vAlign w:val="center"/>
          </w:tcPr>
          <w:p w:rsidR="0013169B" w:rsidRDefault="0013169B">
            <w:pPr>
              <w:widowControl/>
              <w:adjustRightInd w:val="0"/>
              <w:ind w:left="606"/>
              <w:jc w:val="center"/>
              <w:rPr>
                <w:rFonts w:ascii="宋体" w:hAnsi="宋体"/>
                <w:b/>
                <w:sz w:val="24"/>
                <w:szCs w:val="24"/>
              </w:rPr>
            </w:pPr>
          </w:p>
          <w:p w:rsidR="0013169B" w:rsidRDefault="0013169B">
            <w:pPr>
              <w:adjustRightInd w:val="0"/>
              <w:jc w:val="center"/>
              <w:rPr>
                <w:rFonts w:ascii="宋体" w:hAnsi="宋体"/>
                <w:sz w:val="24"/>
                <w:szCs w:val="24"/>
              </w:rPr>
            </w:pPr>
          </w:p>
        </w:tc>
        <w:tc>
          <w:tcPr>
            <w:tcW w:w="1003"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签发者</w:t>
            </w:r>
          </w:p>
        </w:tc>
        <w:tc>
          <w:tcPr>
            <w:tcW w:w="1242" w:type="dxa"/>
            <w:vAlign w:val="center"/>
          </w:tcPr>
          <w:p w:rsidR="0013169B" w:rsidRDefault="0013169B">
            <w:pPr>
              <w:widowControl/>
              <w:adjustRightInd w:val="0"/>
              <w:jc w:val="center"/>
              <w:rPr>
                <w:rFonts w:ascii="宋体" w:hAnsi="宋体"/>
                <w:sz w:val="24"/>
                <w:szCs w:val="24"/>
              </w:rPr>
            </w:pPr>
          </w:p>
        </w:tc>
        <w:tc>
          <w:tcPr>
            <w:tcW w:w="716" w:type="dxa"/>
            <w:gridSpan w:val="3"/>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报告日期</w:t>
            </w:r>
          </w:p>
        </w:tc>
        <w:tc>
          <w:tcPr>
            <w:tcW w:w="2080" w:type="dxa"/>
            <w:gridSpan w:val="2"/>
            <w:vAlign w:val="center"/>
          </w:tcPr>
          <w:p w:rsidR="0013169B" w:rsidRDefault="00F73EB6">
            <w:pPr>
              <w:widowControl/>
              <w:adjustRightInd w:val="0"/>
              <w:ind w:right="120"/>
              <w:jc w:val="right"/>
              <w:rPr>
                <w:rFonts w:ascii="宋体" w:hAnsi="宋体"/>
                <w:sz w:val="24"/>
                <w:szCs w:val="24"/>
              </w:rPr>
            </w:pPr>
            <w:r>
              <w:rPr>
                <w:rFonts w:ascii="宋体" w:hAnsi="宋体" w:hint="eastAsia"/>
                <w:sz w:val="24"/>
                <w:szCs w:val="24"/>
              </w:rPr>
              <w:t>年  月  日</w:t>
            </w:r>
          </w:p>
        </w:tc>
      </w:tr>
      <w:tr w:rsidR="0013169B">
        <w:trPr>
          <w:trHeight w:val="2298"/>
          <w:jc w:val="center"/>
        </w:trPr>
        <w:tc>
          <w:tcPr>
            <w:tcW w:w="5077" w:type="dxa"/>
            <w:gridSpan w:val="8"/>
            <w:tcBorders>
              <w:bottom w:val="single" w:sz="4" w:space="0" w:color="auto"/>
            </w:tcBorders>
          </w:tcPr>
          <w:p w:rsidR="0013169B" w:rsidRDefault="00F73EB6">
            <w:pPr>
              <w:widowControl/>
              <w:adjustRightInd w:val="0"/>
              <w:rPr>
                <w:rFonts w:ascii="宋体" w:hAnsi="宋体"/>
                <w:sz w:val="24"/>
                <w:szCs w:val="24"/>
              </w:rPr>
            </w:pPr>
            <w:r>
              <w:rPr>
                <w:rFonts w:ascii="宋体" w:hAnsi="宋体" w:hint="eastAsia"/>
                <w:sz w:val="24"/>
                <w:szCs w:val="24"/>
              </w:rPr>
              <w:t>检测单位（公章）</w:t>
            </w:r>
          </w:p>
          <w:p w:rsidR="0013169B" w:rsidRDefault="0013169B">
            <w:pPr>
              <w:widowControl/>
              <w:adjustRightInd w:val="0"/>
              <w:rPr>
                <w:rFonts w:ascii="宋体" w:hAnsi="宋体"/>
                <w:sz w:val="24"/>
                <w:szCs w:val="24"/>
              </w:rPr>
            </w:pPr>
          </w:p>
          <w:p w:rsidR="0013169B" w:rsidRDefault="0013169B">
            <w:pPr>
              <w:widowControl/>
              <w:adjustRightInd w:val="0"/>
              <w:rPr>
                <w:rFonts w:ascii="宋体" w:hAnsi="宋体"/>
                <w:sz w:val="24"/>
                <w:szCs w:val="24"/>
              </w:rPr>
            </w:pPr>
          </w:p>
          <w:p w:rsidR="0013169B" w:rsidRDefault="0013169B">
            <w:pPr>
              <w:widowControl/>
              <w:adjustRightInd w:val="0"/>
              <w:rPr>
                <w:rFonts w:ascii="宋体" w:hAnsi="宋体"/>
                <w:sz w:val="24"/>
                <w:szCs w:val="24"/>
              </w:rPr>
            </w:pPr>
          </w:p>
          <w:p w:rsidR="0013169B" w:rsidRDefault="0013169B">
            <w:pPr>
              <w:widowControl/>
              <w:adjustRightInd w:val="0"/>
              <w:rPr>
                <w:rFonts w:ascii="宋体" w:hAnsi="宋体"/>
                <w:sz w:val="24"/>
                <w:szCs w:val="24"/>
              </w:rPr>
            </w:pPr>
          </w:p>
        </w:tc>
        <w:tc>
          <w:tcPr>
            <w:tcW w:w="4038" w:type="dxa"/>
            <w:gridSpan w:val="6"/>
            <w:tcBorders>
              <w:bottom w:val="single" w:sz="4" w:space="0" w:color="auto"/>
            </w:tcBorders>
          </w:tcPr>
          <w:p w:rsidR="0013169B" w:rsidRDefault="00F73EB6">
            <w:pPr>
              <w:widowControl/>
              <w:adjustRightInd w:val="0"/>
              <w:rPr>
                <w:rFonts w:ascii="宋体" w:hAnsi="宋体"/>
                <w:sz w:val="24"/>
                <w:szCs w:val="24"/>
              </w:rPr>
            </w:pPr>
            <w:r>
              <w:rPr>
                <w:rFonts w:ascii="宋体" w:hAnsi="宋体" w:hint="eastAsia"/>
                <w:sz w:val="24"/>
                <w:szCs w:val="24"/>
              </w:rPr>
              <w:t>备注</w:t>
            </w:r>
          </w:p>
        </w:tc>
      </w:tr>
    </w:tbl>
    <w:p w:rsidR="0013169B" w:rsidRDefault="00F73EB6">
      <w:pPr>
        <w:pStyle w:val="1"/>
        <w:jc w:val="left"/>
        <w:rPr>
          <w:rFonts w:ascii="宋体" w:hAnsi="宋体"/>
          <w:sz w:val="32"/>
          <w:szCs w:val="32"/>
        </w:rPr>
      </w:pPr>
      <w:bookmarkStart w:id="471" w:name="_Toc36059620"/>
      <w:bookmarkStart w:id="472" w:name="_Toc35263985"/>
      <w:bookmarkStart w:id="473" w:name="_Toc37239762"/>
      <w:bookmarkStart w:id="474" w:name="_Toc394049957"/>
      <w:bookmarkStart w:id="475" w:name="_Toc393875210"/>
      <w:bookmarkStart w:id="476" w:name="_Toc440615919"/>
      <w:bookmarkStart w:id="477" w:name="_Toc440615744"/>
      <w:bookmarkStart w:id="478" w:name="_Toc403991035"/>
      <w:bookmarkStart w:id="479" w:name="_Toc445195144"/>
      <w:r>
        <w:rPr>
          <w:rFonts w:ascii="宋体" w:hAnsi="宋体" w:hint="eastAsia"/>
          <w:sz w:val="32"/>
          <w:szCs w:val="32"/>
        </w:rPr>
        <w:lastRenderedPageBreak/>
        <w:t>附表</w:t>
      </w:r>
      <w:r>
        <w:rPr>
          <w:rFonts w:ascii="宋体" w:hAnsi="宋体"/>
          <w:sz w:val="32"/>
          <w:szCs w:val="32"/>
        </w:rPr>
        <w:t>5</w:t>
      </w:r>
      <w:bookmarkEnd w:id="471"/>
      <w:bookmarkEnd w:id="472"/>
      <w:bookmarkEnd w:id="473"/>
    </w:p>
    <w:p w:rsidR="0013169B" w:rsidRDefault="00F73EB6">
      <w:pPr>
        <w:pStyle w:val="1"/>
        <w:rPr>
          <w:rFonts w:ascii="宋体" w:hAnsi="宋体"/>
          <w:bCs/>
          <w:sz w:val="32"/>
          <w:szCs w:val="32"/>
        </w:rPr>
      </w:pPr>
      <w:bookmarkStart w:id="480" w:name="_Toc35258282"/>
      <w:bookmarkStart w:id="481" w:name="_Toc37239763"/>
      <w:r>
        <w:rPr>
          <w:rFonts w:ascii="宋体" w:hAnsi="宋体" w:hint="eastAsia"/>
          <w:bCs/>
          <w:sz w:val="32"/>
          <w:szCs w:val="32"/>
        </w:rPr>
        <w:t>CD4+CD8+T淋巴细胞检测报告</w:t>
      </w:r>
      <w:bookmarkEnd w:id="480"/>
      <w:bookmarkEnd w:id="481"/>
    </w:p>
    <w:p w:rsidR="0013169B" w:rsidRDefault="00F73EB6" w:rsidP="00DA5F4F">
      <w:pPr>
        <w:widowControl/>
        <w:spacing w:beforeLines="50" w:line="300" w:lineRule="auto"/>
        <w:ind w:right="-1055"/>
        <w:jc w:val="center"/>
        <w:rPr>
          <w:rFonts w:ascii="宋体" w:hAnsi="宋体"/>
          <w:sz w:val="24"/>
          <w:szCs w:val="24"/>
        </w:rPr>
      </w:pPr>
      <w:r>
        <w:rPr>
          <w:rFonts w:ascii="宋体" w:hAnsi="宋体" w:hint="eastAsia"/>
          <w:sz w:val="24"/>
          <w:szCs w:val="24"/>
        </w:rPr>
        <w:t xml:space="preserve">                                编号：</w:t>
      </w:r>
    </w:p>
    <w:tbl>
      <w:tblPr>
        <w:tblpPr w:leftFromText="180" w:rightFromText="180" w:vertAnchor="page" w:horzAnchor="margin" w:tblpY="3061"/>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56"/>
        <w:gridCol w:w="89"/>
        <w:gridCol w:w="309"/>
        <w:gridCol w:w="846"/>
        <w:gridCol w:w="46"/>
        <w:gridCol w:w="288"/>
        <w:gridCol w:w="716"/>
        <w:gridCol w:w="179"/>
        <w:gridCol w:w="107"/>
        <w:gridCol w:w="528"/>
        <w:gridCol w:w="206"/>
        <w:gridCol w:w="585"/>
        <w:gridCol w:w="114"/>
        <w:gridCol w:w="114"/>
        <w:gridCol w:w="488"/>
        <w:gridCol w:w="545"/>
        <w:gridCol w:w="43"/>
        <w:gridCol w:w="1129"/>
        <w:gridCol w:w="1552"/>
      </w:tblGrid>
      <w:tr w:rsidR="0013169B">
        <w:trPr>
          <w:trHeight w:val="487"/>
        </w:trPr>
        <w:tc>
          <w:tcPr>
            <w:tcW w:w="9140" w:type="dxa"/>
            <w:gridSpan w:val="19"/>
            <w:vAlign w:val="center"/>
          </w:tcPr>
          <w:p w:rsidR="0013169B" w:rsidRDefault="00F73EB6">
            <w:pPr>
              <w:jc w:val="center"/>
              <w:rPr>
                <w:rFonts w:ascii="宋体" w:hAnsi="宋体"/>
                <w:bCs/>
                <w:color w:val="000000"/>
                <w:szCs w:val="21"/>
              </w:rPr>
            </w:pPr>
            <w:r>
              <w:rPr>
                <w:rFonts w:ascii="宋体" w:hAnsi="宋体" w:hint="eastAsia"/>
                <w:bCs/>
                <w:color w:val="000000"/>
                <w:szCs w:val="21"/>
              </w:rPr>
              <w:t>基本信息</w:t>
            </w:r>
          </w:p>
        </w:tc>
      </w:tr>
      <w:tr w:rsidR="0013169B">
        <w:trPr>
          <w:trHeight w:val="636"/>
        </w:trPr>
        <w:tc>
          <w:tcPr>
            <w:tcW w:w="1256" w:type="dxa"/>
            <w:vAlign w:val="center"/>
          </w:tcPr>
          <w:p w:rsidR="0013169B" w:rsidRDefault="00F73EB6">
            <w:pPr>
              <w:jc w:val="center"/>
              <w:rPr>
                <w:rFonts w:ascii="宋体" w:hAnsi="宋体"/>
                <w:bCs/>
                <w:color w:val="000000"/>
                <w:szCs w:val="21"/>
              </w:rPr>
            </w:pPr>
            <w:r>
              <w:rPr>
                <w:rFonts w:ascii="宋体" w:hAnsi="宋体" w:hint="eastAsia"/>
                <w:bCs/>
                <w:color w:val="000000"/>
                <w:szCs w:val="21"/>
              </w:rPr>
              <w:t>送检单位</w:t>
            </w:r>
          </w:p>
        </w:tc>
        <w:tc>
          <w:tcPr>
            <w:tcW w:w="3108" w:type="dxa"/>
            <w:gridSpan w:val="9"/>
            <w:vAlign w:val="center"/>
          </w:tcPr>
          <w:p w:rsidR="0013169B" w:rsidRDefault="0013169B">
            <w:pPr>
              <w:jc w:val="center"/>
              <w:rPr>
                <w:rFonts w:ascii="宋体" w:hAnsi="宋体"/>
                <w:bCs/>
                <w:color w:val="000000"/>
                <w:szCs w:val="21"/>
              </w:rPr>
            </w:pPr>
          </w:p>
        </w:tc>
        <w:tc>
          <w:tcPr>
            <w:tcW w:w="1507" w:type="dxa"/>
            <w:gridSpan w:val="5"/>
            <w:vAlign w:val="center"/>
          </w:tcPr>
          <w:p w:rsidR="0013169B" w:rsidRDefault="00F73EB6">
            <w:pPr>
              <w:jc w:val="center"/>
              <w:rPr>
                <w:rFonts w:ascii="宋体" w:hAnsi="宋体"/>
                <w:bCs/>
                <w:color w:val="000000"/>
                <w:szCs w:val="21"/>
              </w:rPr>
            </w:pPr>
            <w:r>
              <w:rPr>
                <w:rFonts w:ascii="宋体" w:hAnsi="宋体" w:hint="eastAsia"/>
                <w:bCs/>
                <w:color w:val="000000"/>
                <w:szCs w:val="21"/>
              </w:rPr>
              <w:t>送检日期/</w:t>
            </w:r>
          </w:p>
          <w:p w:rsidR="0013169B" w:rsidRDefault="00F73EB6">
            <w:pPr>
              <w:jc w:val="center"/>
              <w:rPr>
                <w:rFonts w:ascii="宋体" w:hAnsi="宋体"/>
                <w:bCs/>
                <w:color w:val="000000"/>
                <w:szCs w:val="21"/>
              </w:rPr>
            </w:pPr>
            <w:r>
              <w:rPr>
                <w:rFonts w:ascii="宋体" w:hAnsi="宋体" w:hint="eastAsia"/>
                <w:bCs/>
                <w:color w:val="000000"/>
                <w:szCs w:val="21"/>
              </w:rPr>
              <w:t>采样日期</w:t>
            </w:r>
          </w:p>
        </w:tc>
        <w:tc>
          <w:tcPr>
            <w:tcW w:w="3269" w:type="dxa"/>
            <w:gridSpan w:val="4"/>
            <w:vAlign w:val="center"/>
          </w:tcPr>
          <w:p w:rsidR="0013169B" w:rsidRDefault="00F73EB6">
            <w:pPr>
              <w:rPr>
                <w:rFonts w:ascii="宋体" w:hAnsi="宋体"/>
                <w:bCs/>
                <w:color w:val="000000"/>
                <w:szCs w:val="21"/>
              </w:rPr>
            </w:pPr>
            <w:r>
              <w:rPr>
                <w:rFonts w:ascii="宋体" w:hAnsi="宋体" w:hint="eastAsia"/>
                <w:bCs/>
                <w:color w:val="000000"/>
                <w:szCs w:val="21"/>
              </w:rPr>
              <w:t xml:space="preserve">   年  月  日/  年  月  日</w:t>
            </w:r>
          </w:p>
        </w:tc>
      </w:tr>
      <w:tr w:rsidR="0013169B">
        <w:trPr>
          <w:trHeight w:val="645"/>
        </w:trPr>
        <w:tc>
          <w:tcPr>
            <w:tcW w:w="1256" w:type="dxa"/>
            <w:vAlign w:val="center"/>
          </w:tcPr>
          <w:p w:rsidR="0013169B" w:rsidRDefault="00F73EB6">
            <w:pPr>
              <w:jc w:val="center"/>
              <w:rPr>
                <w:rFonts w:ascii="宋体" w:hAnsi="宋体"/>
                <w:bCs/>
                <w:color w:val="000000"/>
                <w:szCs w:val="21"/>
              </w:rPr>
            </w:pPr>
            <w:r>
              <w:rPr>
                <w:rFonts w:ascii="宋体" w:hAnsi="宋体" w:hint="eastAsia"/>
                <w:bCs/>
                <w:color w:val="000000"/>
                <w:szCs w:val="21"/>
              </w:rPr>
              <w:t>姓  名</w:t>
            </w:r>
          </w:p>
        </w:tc>
        <w:tc>
          <w:tcPr>
            <w:tcW w:w="1578" w:type="dxa"/>
            <w:gridSpan w:val="5"/>
            <w:vAlign w:val="center"/>
          </w:tcPr>
          <w:p w:rsidR="0013169B" w:rsidRDefault="0013169B">
            <w:pPr>
              <w:jc w:val="center"/>
              <w:rPr>
                <w:rFonts w:ascii="宋体" w:hAnsi="宋体"/>
                <w:bCs/>
                <w:color w:val="000000"/>
                <w:szCs w:val="21"/>
              </w:rPr>
            </w:pPr>
          </w:p>
        </w:tc>
        <w:tc>
          <w:tcPr>
            <w:tcW w:w="716" w:type="dxa"/>
            <w:vAlign w:val="center"/>
          </w:tcPr>
          <w:p w:rsidR="0013169B" w:rsidRDefault="00F73EB6">
            <w:pPr>
              <w:jc w:val="center"/>
              <w:rPr>
                <w:rFonts w:ascii="宋体" w:hAnsi="宋体"/>
                <w:bCs/>
                <w:color w:val="000000"/>
                <w:szCs w:val="21"/>
              </w:rPr>
            </w:pPr>
            <w:r>
              <w:rPr>
                <w:rFonts w:ascii="宋体" w:hAnsi="宋体" w:hint="eastAsia"/>
                <w:bCs/>
                <w:color w:val="000000"/>
                <w:szCs w:val="21"/>
              </w:rPr>
              <w:t>性别</w:t>
            </w:r>
          </w:p>
        </w:tc>
        <w:tc>
          <w:tcPr>
            <w:tcW w:w="814" w:type="dxa"/>
            <w:gridSpan w:val="3"/>
            <w:vAlign w:val="center"/>
          </w:tcPr>
          <w:p w:rsidR="0013169B" w:rsidRDefault="0013169B">
            <w:pPr>
              <w:jc w:val="center"/>
              <w:rPr>
                <w:rFonts w:ascii="宋体" w:hAnsi="宋体"/>
                <w:bCs/>
                <w:color w:val="000000"/>
                <w:szCs w:val="21"/>
              </w:rPr>
            </w:pPr>
          </w:p>
        </w:tc>
        <w:tc>
          <w:tcPr>
            <w:tcW w:w="1507" w:type="dxa"/>
            <w:gridSpan w:val="5"/>
            <w:vAlign w:val="center"/>
          </w:tcPr>
          <w:p w:rsidR="0013169B" w:rsidRDefault="00F73EB6">
            <w:pPr>
              <w:jc w:val="center"/>
              <w:rPr>
                <w:rFonts w:ascii="宋体" w:hAnsi="宋体"/>
                <w:bCs/>
                <w:color w:val="000000"/>
                <w:szCs w:val="21"/>
              </w:rPr>
            </w:pPr>
            <w:r>
              <w:rPr>
                <w:rFonts w:ascii="宋体" w:hAnsi="宋体" w:hint="eastAsia"/>
                <w:bCs/>
                <w:color w:val="000000"/>
                <w:szCs w:val="21"/>
              </w:rPr>
              <w:t>年    龄</w:t>
            </w:r>
          </w:p>
        </w:tc>
        <w:tc>
          <w:tcPr>
            <w:tcW w:w="3269" w:type="dxa"/>
            <w:gridSpan w:val="4"/>
            <w:vAlign w:val="center"/>
          </w:tcPr>
          <w:p w:rsidR="0013169B" w:rsidRDefault="0013169B">
            <w:pPr>
              <w:jc w:val="center"/>
              <w:rPr>
                <w:rFonts w:ascii="宋体" w:hAnsi="宋体"/>
                <w:bCs/>
                <w:color w:val="000000"/>
                <w:szCs w:val="21"/>
              </w:rPr>
            </w:pPr>
          </w:p>
        </w:tc>
      </w:tr>
      <w:tr w:rsidR="0013169B">
        <w:trPr>
          <w:trHeight w:val="598"/>
        </w:trPr>
        <w:tc>
          <w:tcPr>
            <w:tcW w:w="1256" w:type="dxa"/>
            <w:vAlign w:val="center"/>
          </w:tcPr>
          <w:p w:rsidR="0013169B" w:rsidRDefault="00F73EB6">
            <w:pPr>
              <w:jc w:val="center"/>
              <w:rPr>
                <w:rFonts w:ascii="宋体" w:hAnsi="宋体"/>
                <w:bCs/>
                <w:color w:val="000000"/>
                <w:szCs w:val="21"/>
              </w:rPr>
            </w:pPr>
            <w:r>
              <w:rPr>
                <w:rFonts w:ascii="宋体" w:hAnsi="宋体" w:hint="eastAsia"/>
                <w:bCs/>
                <w:color w:val="000000"/>
                <w:szCs w:val="21"/>
              </w:rPr>
              <w:t>检测日期</w:t>
            </w:r>
          </w:p>
        </w:tc>
        <w:tc>
          <w:tcPr>
            <w:tcW w:w="3108" w:type="dxa"/>
            <w:gridSpan w:val="9"/>
            <w:vAlign w:val="center"/>
          </w:tcPr>
          <w:p w:rsidR="0013169B" w:rsidRDefault="00F73EB6">
            <w:pPr>
              <w:jc w:val="center"/>
              <w:rPr>
                <w:rFonts w:ascii="宋体" w:hAnsi="宋体"/>
                <w:bCs/>
                <w:color w:val="000000"/>
                <w:szCs w:val="21"/>
              </w:rPr>
            </w:pPr>
            <w:r>
              <w:rPr>
                <w:rFonts w:ascii="宋体" w:hAnsi="宋体" w:hint="eastAsia"/>
                <w:bCs/>
                <w:color w:val="000000"/>
                <w:szCs w:val="21"/>
              </w:rPr>
              <w:t xml:space="preserve">  年    月    日</w:t>
            </w:r>
          </w:p>
        </w:tc>
        <w:tc>
          <w:tcPr>
            <w:tcW w:w="1507" w:type="dxa"/>
            <w:gridSpan w:val="5"/>
            <w:vAlign w:val="center"/>
          </w:tcPr>
          <w:p w:rsidR="0013169B" w:rsidRDefault="00F73EB6">
            <w:pPr>
              <w:jc w:val="center"/>
              <w:rPr>
                <w:rFonts w:ascii="宋体" w:hAnsi="宋体"/>
                <w:bCs/>
                <w:color w:val="000000"/>
                <w:szCs w:val="21"/>
              </w:rPr>
            </w:pPr>
            <w:r>
              <w:rPr>
                <w:rFonts w:ascii="宋体" w:hAnsi="宋体" w:hint="eastAsia"/>
                <w:bCs/>
                <w:color w:val="000000"/>
                <w:szCs w:val="21"/>
              </w:rPr>
              <w:t>报告日期</w:t>
            </w:r>
          </w:p>
        </w:tc>
        <w:tc>
          <w:tcPr>
            <w:tcW w:w="3269" w:type="dxa"/>
            <w:gridSpan w:val="4"/>
            <w:vAlign w:val="center"/>
          </w:tcPr>
          <w:p w:rsidR="0013169B" w:rsidRDefault="00F73EB6">
            <w:pPr>
              <w:jc w:val="center"/>
              <w:rPr>
                <w:rFonts w:ascii="宋体" w:hAnsi="宋体"/>
                <w:bCs/>
                <w:color w:val="000000"/>
                <w:szCs w:val="21"/>
              </w:rPr>
            </w:pPr>
            <w:r>
              <w:rPr>
                <w:rFonts w:ascii="宋体" w:hAnsi="宋体" w:hint="eastAsia"/>
                <w:bCs/>
                <w:color w:val="000000"/>
                <w:szCs w:val="21"/>
              </w:rPr>
              <w:t>年    月    日</w:t>
            </w:r>
          </w:p>
        </w:tc>
      </w:tr>
      <w:tr w:rsidR="0013169B">
        <w:trPr>
          <w:trHeight w:val="511"/>
        </w:trPr>
        <w:tc>
          <w:tcPr>
            <w:tcW w:w="9140" w:type="dxa"/>
            <w:gridSpan w:val="19"/>
            <w:vAlign w:val="center"/>
          </w:tcPr>
          <w:p w:rsidR="0013169B" w:rsidRDefault="00F73EB6">
            <w:pPr>
              <w:jc w:val="center"/>
              <w:rPr>
                <w:rFonts w:ascii="宋体" w:hAnsi="宋体"/>
                <w:bCs/>
                <w:color w:val="000000"/>
                <w:szCs w:val="21"/>
              </w:rPr>
            </w:pPr>
            <w:r>
              <w:rPr>
                <w:rFonts w:ascii="宋体" w:hAnsi="宋体" w:hint="eastAsia"/>
                <w:bCs/>
                <w:color w:val="000000"/>
                <w:szCs w:val="21"/>
              </w:rPr>
              <w:t>试剂及仪器情况</w:t>
            </w:r>
          </w:p>
        </w:tc>
      </w:tr>
      <w:tr w:rsidR="0013169B">
        <w:trPr>
          <w:trHeight w:val="624"/>
        </w:trPr>
        <w:tc>
          <w:tcPr>
            <w:tcW w:w="1654" w:type="dxa"/>
            <w:gridSpan w:val="3"/>
            <w:vAlign w:val="center"/>
          </w:tcPr>
          <w:p w:rsidR="0013169B" w:rsidRDefault="00F73EB6">
            <w:pPr>
              <w:jc w:val="center"/>
              <w:rPr>
                <w:rFonts w:ascii="宋体" w:hAnsi="宋体"/>
                <w:bCs/>
                <w:color w:val="000000"/>
                <w:szCs w:val="21"/>
              </w:rPr>
            </w:pPr>
            <w:r>
              <w:rPr>
                <w:rFonts w:ascii="宋体" w:hAnsi="宋体" w:hint="eastAsia"/>
                <w:bCs/>
                <w:color w:val="000000"/>
                <w:szCs w:val="21"/>
              </w:rPr>
              <w:t>流式细胞仪</w:t>
            </w:r>
          </w:p>
          <w:p w:rsidR="0013169B" w:rsidRDefault="00F73EB6">
            <w:pPr>
              <w:jc w:val="center"/>
              <w:rPr>
                <w:rFonts w:ascii="宋体" w:hAnsi="宋体"/>
                <w:bCs/>
                <w:color w:val="000000"/>
                <w:szCs w:val="21"/>
              </w:rPr>
            </w:pPr>
            <w:r>
              <w:rPr>
                <w:rFonts w:ascii="宋体" w:hAnsi="宋体" w:hint="eastAsia"/>
                <w:bCs/>
                <w:color w:val="000000"/>
                <w:szCs w:val="21"/>
              </w:rPr>
              <w:t>型号</w:t>
            </w:r>
          </w:p>
        </w:tc>
        <w:tc>
          <w:tcPr>
            <w:tcW w:w="2710" w:type="dxa"/>
            <w:gridSpan w:val="7"/>
            <w:vAlign w:val="center"/>
          </w:tcPr>
          <w:p w:rsidR="0013169B" w:rsidRDefault="0013169B">
            <w:pPr>
              <w:jc w:val="center"/>
              <w:rPr>
                <w:rFonts w:ascii="宋体" w:hAnsi="宋体"/>
                <w:bCs/>
                <w:color w:val="000000"/>
                <w:szCs w:val="21"/>
              </w:rPr>
            </w:pPr>
          </w:p>
        </w:tc>
        <w:tc>
          <w:tcPr>
            <w:tcW w:w="1507" w:type="dxa"/>
            <w:gridSpan w:val="5"/>
            <w:vAlign w:val="center"/>
          </w:tcPr>
          <w:p w:rsidR="0013169B" w:rsidRDefault="00F73EB6">
            <w:pPr>
              <w:jc w:val="center"/>
              <w:rPr>
                <w:rFonts w:ascii="宋体" w:hAnsi="宋体"/>
                <w:bCs/>
                <w:color w:val="000000"/>
                <w:szCs w:val="21"/>
              </w:rPr>
            </w:pPr>
            <w:r>
              <w:rPr>
                <w:rFonts w:ascii="宋体" w:hAnsi="宋体" w:hint="eastAsia"/>
                <w:bCs/>
                <w:color w:val="000000"/>
                <w:szCs w:val="21"/>
              </w:rPr>
              <w:t>试剂名称</w:t>
            </w:r>
          </w:p>
        </w:tc>
        <w:tc>
          <w:tcPr>
            <w:tcW w:w="3269" w:type="dxa"/>
            <w:gridSpan w:val="4"/>
            <w:vAlign w:val="center"/>
          </w:tcPr>
          <w:p w:rsidR="0013169B" w:rsidRDefault="0013169B">
            <w:pPr>
              <w:jc w:val="center"/>
              <w:rPr>
                <w:rFonts w:ascii="宋体" w:hAnsi="宋体"/>
                <w:bCs/>
                <w:color w:val="000000"/>
                <w:szCs w:val="21"/>
              </w:rPr>
            </w:pPr>
          </w:p>
        </w:tc>
      </w:tr>
      <w:tr w:rsidR="0013169B">
        <w:trPr>
          <w:trHeight w:val="624"/>
        </w:trPr>
        <w:tc>
          <w:tcPr>
            <w:tcW w:w="1654" w:type="dxa"/>
            <w:gridSpan w:val="3"/>
            <w:vAlign w:val="center"/>
          </w:tcPr>
          <w:p w:rsidR="0013169B" w:rsidRDefault="00F73EB6">
            <w:pPr>
              <w:jc w:val="center"/>
              <w:rPr>
                <w:rFonts w:ascii="宋体" w:hAnsi="宋体"/>
                <w:bCs/>
                <w:color w:val="000000"/>
                <w:szCs w:val="21"/>
              </w:rPr>
            </w:pPr>
            <w:r>
              <w:rPr>
                <w:rFonts w:ascii="宋体" w:hAnsi="宋体" w:hint="eastAsia"/>
                <w:bCs/>
                <w:color w:val="000000"/>
                <w:szCs w:val="21"/>
              </w:rPr>
              <w:t>试剂批号</w:t>
            </w:r>
          </w:p>
        </w:tc>
        <w:tc>
          <w:tcPr>
            <w:tcW w:w="2710" w:type="dxa"/>
            <w:gridSpan w:val="7"/>
            <w:vAlign w:val="center"/>
          </w:tcPr>
          <w:p w:rsidR="0013169B" w:rsidRDefault="0013169B">
            <w:pPr>
              <w:jc w:val="center"/>
              <w:rPr>
                <w:rFonts w:ascii="宋体" w:hAnsi="宋体"/>
                <w:bCs/>
                <w:color w:val="000000"/>
                <w:szCs w:val="21"/>
              </w:rPr>
            </w:pPr>
          </w:p>
        </w:tc>
        <w:tc>
          <w:tcPr>
            <w:tcW w:w="1507" w:type="dxa"/>
            <w:gridSpan w:val="5"/>
            <w:vAlign w:val="center"/>
          </w:tcPr>
          <w:p w:rsidR="0013169B" w:rsidRDefault="00F73EB6">
            <w:pPr>
              <w:jc w:val="center"/>
              <w:rPr>
                <w:rFonts w:ascii="宋体" w:hAnsi="宋体"/>
                <w:bCs/>
                <w:color w:val="000000"/>
                <w:szCs w:val="21"/>
              </w:rPr>
            </w:pPr>
            <w:r>
              <w:rPr>
                <w:rFonts w:ascii="宋体" w:hAnsi="宋体" w:hint="eastAsia"/>
                <w:bCs/>
                <w:color w:val="000000"/>
                <w:szCs w:val="21"/>
              </w:rPr>
              <w:t>试剂有效期</w:t>
            </w:r>
          </w:p>
        </w:tc>
        <w:tc>
          <w:tcPr>
            <w:tcW w:w="3269" w:type="dxa"/>
            <w:gridSpan w:val="4"/>
            <w:vAlign w:val="center"/>
          </w:tcPr>
          <w:p w:rsidR="0013169B" w:rsidRDefault="0013169B">
            <w:pPr>
              <w:jc w:val="center"/>
              <w:rPr>
                <w:rFonts w:ascii="宋体" w:hAnsi="宋体"/>
                <w:bCs/>
                <w:color w:val="000000"/>
                <w:szCs w:val="21"/>
              </w:rPr>
            </w:pPr>
          </w:p>
        </w:tc>
      </w:tr>
      <w:tr w:rsidR="0013169B">
        <w:trPr>
          <w:trHeight w:val="473"/>
        </w:trPr>
        <w:tc>
          <w:tcPr>
            <w:tcW w:w="9140" w:type="dxa"/>
            <w:gridSpan w:val="19"/>
            <w:vAlign w:val="center"/>
          </w:tcPr>
          <w:p w:rsidR="0013169B" w:rsidRDefault="00F73EB6">
            <w:pPr>
              <w:jc w:val="center"/>
              <w:rPr>
                <w:rFonts w:ascii="宋体" w:hAnsi="宋体"/>
                <w:bCs/>
                <w:color w:val="000000"/>
                <w:szCs w:val="21"/>
              </w:rPr>
            </w:pPr>
            <w:r>
              <w:rPr>
                <w:rFonts w:ascii="宋体" w:hAnsi="宋体" w:hint="eastAsia"/>
                <w:bCs/>
                <w:color w:val="000000"/>
                <w:szCs w:val="21"/>
              </w:rPr>
              <w:t>检测结果</w:t>
            </w:r>
          </w:p>
        </w:tc>
      </w:tr>
      <w:tr w:rsidR="0013169B">
        <w:trPr>
          <w:trHeight w:val="395"/>
        </w:trPr>
        <w:tc>
          <w:tcPr>
            <w:tcW w:w="9140" w:type="dxa"/>
            <w:gridSpan w:val="19"/>
            <w:vAlign w:val="center"/>
          </w:tcPr>
          <w:p w:rsidR="0013169B" w:rsidRDefault="00F73EB6">
            <w:pPr>
              <w:jc w:val="center"/>
              <w:rPr>
                <w:rFonts w:ascii="宋体" w:hAnsi="宋体"/>
                <w:bCs/>
                <w:color w:val="000000"/>
                <w:szCs w:val="21"/>
              </w:rPr>
            </w:pPr>
            <w:r>
              <w:rPr>
                <w:rFonts w:ascii="宋体" w:hAnsi="宋体" w:hint="eastAsia"/>
                <w:bCs/>
                <w:color w:val="000000"/>
                <w:szCs w:val="21"/>
              </w:rPr>
              <w:t xml:space="preserve">使用抗体CD3/CD8/CD45/CD4或 CD3/CD4/CD45/、CD3/CD8/CD45 </w:t>
            </w:r>
          </w:p>
        </w:tc>
      </w:tr>
      <w:tr w:rsidR="0013169B">
        <w:trPr>
          <w:trHeight w:val="666"/>
        </w:trPr>
        <w:tc>
          <w:tcPr>
            <w:tcW w:w="1345" w:type="dxa"/>
            <w:gridSpan w:val="2"/>
            <w:vAlign w:val="center"/>
          </w:tcPr>
          <w:p w:rsidR="0013169B" w:rsidRDefault="00F73EB6">
            <w:pPr>
              <w:adjustRightInd w:val="0"/>
              <w:snapToGrid w:val="0"/>
              <w:jc w:val="center"/>
              <w:rPr>
                <w:rFonts w:ascii="宋体" w:hAnsi="宋体"/>
                <w:bCs/>
                <w:color w:val="000000"/>
                <w:szCs w:val="21"/>
              </w:rPr>
            </w:pPr>
            <w:r>
              <w:rPr>
                <w:rFonts w:ascii="宋体" w:hAnsi="宋体" w:hint="eastAsia"/>
                <w:bCs/>
                <w:color w:val="000000"/>
                <w:szCs w:val="21"/>
              </w:rPr>
              <w:t>CD3+</w:t>
            </w:r>
          </w:p>
          <w:p w:rsidR="0013169B" w:rsidRDefault="00F73EB6">
            <w:pPr>
              <w:adjustRightInd w:val="0"/>
              <w:snapToGrid w:val="0"/>
              <w:jc w:val="center"/>
              <w:rPr>
                <w:rFonts w:ascii="宋体" w:hAnsi="宋体"/>
                <w:bCs/>
                <w:color w:val="000000"/>
                <w:szCs w:val="21"/>
              </w:rPr>
            </w:pPr>
            <w:r>
              <w:rPr>
                <w:rFonts w:ascii="宋体" w:hAnsi="宋体"/>
                <w:bCs/>
                <w:color w:val="000000"/>
                <w:szCs w:val="21"/>
              </w:rPr>
              <w:t>%Lymph</w:t>
            </w:r>
          </w:p>
        </w:tc>
        <w:tc>
          <w:tcPr>
            <w:tcW w:w="1155" w:type="dxa"/>
            <w:gridSpan w:val="2"/>
            <w:vAlign w:val="center"/>
          </w:tcPr>
          <w:p w:rsidR="0013169B" w:rsidRDefault="00F73EB6">
            <w:pPr>
              <w:adjustRightInd w:val="0"/>
              <w:snapToGrid w:val="0"/>
              <w:jc w:val="center"/>
              <w:rPr>
                <w:rFonts w:ascii="宋体" w:hAnsi="宋体"/>
                <w:bCs/>
                <w:color w:val="000000"/>
                <w:szCs w:val="21"/>
              </w:rPr>
            </w:pPr>
            <w:r>
              <w:rPr>
                <w:rFonts w:ascii="宋体" w:hAnsi="宋体" w:hint="eastAsia"/>
                <w:bCs/>
                <w:color w:val="000000"/>
                <w:szCs w:val="21"/>
              </w:rPr>
              <w:t>CD3+</w:t>
            </w:r>
          </w:p>
          <w:p w:rsidR="0013169B" w:rsidRDefault="00F73EB6">
            <w:pPr>
              <w:adjustRightInd w:val="0"/>
              <w:snapToGrid w:val="0"/>
              <w:jc w:val="center"/>
              <w:rPr>
                <w:rFonts w:ascii="宋体" w:hAnsi="宋体"/>
                <w:bCs/>
                <w:color w:val="000000"/>
                <w:szCs w:val="21"/>
              </w:rPr>
            </w:pPr>
            <w:r>
              <w:rPr>
                <w:rFonts w:ascii="宋体" w:hAnsi="宋体" w:hint="eastAsia"/>
                <w:bCs/>
                <w:color w:val="000000"/>
                <w:szCs w:val="21"/>
              </w:rPr>
              <w:t>Abs Cnt</w:t>
            </w:r>
          </w:p>
        </w:tc>
        <w:tc>
          <w:tcPr>
            <w:tcW w:w="1229" w:type="dxa"/>
            <w:gridSpan w:val="4"/>
            <w:vAlign w:val="center"/>
          </w:tcPr>
          <w:p w:rsidR="0013169B" w:rsidRDefault="00F73EB6">
            <w:pPr>
              <w:adjustRightInd w:val="0"/>
              <w:snapToGrid w:val="0"/>
              <w:jc w:val="center"/>
              <w:rPr>
                <w:rFonts w:ascii="宋体" w:hAnsi="宋体"/>
                <w:bCs/>
                <w:color w:val="000000"/>
                <w:szCs w:val="21"/>
              </w:rPr>
            </w:pPr>
            <w:r>
              <w:rPr>
                <w:rFonts w:ascii="宋体" w:hAnsi="宋体" w:hint="eastAsia"/>
                <w:bCs/>
                <w:color w:val="000000"/>
                <w:szCs w:val="21"/>
              </w:rPr>
              <w:t>CD3+CD4+</w:t>
            </w:r>
          </w:p>
          <w:p w:rsidR="0013169B" w:rsidRDefault="00F73EB6">
            <w:pPr>
              <w:adjustRightInd w:val="0"/>
              <w:snapToGrid w:val="0"/>
              <w:jc w:val="center"/>
              <w:rPr>
                <w:rFonts w:ascii="宋体" w:hAnsi="宋体"/>
                <w:bCs/>
                <w:color w:val="000000"/>
                <w:szCs w:val="21"/>
              </w:rPr>
            </w:pPr>
            <w:r>
              <w:rPr>
                <w:rFonts w:ascii="宋体" w:hAnsi="宋体"/>
                <w:bCs/>
                <w:color w:val="000000"/>
                <w:szCs w:val="21"/>
              </w:rPr>
              <w:t>% Lymph</w:t>
            </w:r>
          </w:p>
        </w:tc>
        <w:tc>
          <w:tcPr>
            <w:tcW w:w="1426" w:type="dxa"/>
            <w:gridSpan w:val="4"/>
            <w:vAlign w:val="center"/>
          </w:tcPr>
          <w:p w:rsidR="0013169B" w:rsidRDefault="00F73EB6">
            <w:pPr>
              <w:adjustRightInd w:val="0"/>
              <w:snapToGrid w:val="0"/>
              <w:jc w:val="center"/>
              <w:rPr>
                <w:rFonts w:ascii="宋体" w:hAnsi="宋体"/>
                <w:bCs/>
                <w:color w:val="000000"/>
                <w:szCs w:val="21"/>
              </w:rPr>
            </w:pPr>
            <w:r>
              <w:rPr>
                <w:rFonts w:ascii="宋体" w:hAnsi="宋体" w:hint="eastAsia"/>
                <w:bCs/>
                <w:color w:val="000000"/>
                <w:szCs w:val="21"/>
              </w:rPr>
              <w:t>CD3+CD4+</w:t>
            </w:r>
          </w:p>
          <w:p w:rsidR="0013169B" w:rsidRDefault="00F73EB6">
            <w:pPr>
              <w:adjustRightInd w:val="0"/>
              <w:snapToGrid w:val="0"/>
              <w:jc w:val="center"/>
              <w:rPr>
                <w:rFonts w:ascii="宋体" w:hAnsi="宋体"/>
                <w:bCs/>
                <w:color w:val="000000"/>
                <w:szCs w:val="21"/>
              </w:rPr>
            </w:pPr>
            <w:r>
              <w:rPr>
                <w:rFonts w:ascii="宋体" w:hAnsi="宋体" w:hint="eastAsia"/>
                <w:bCs/>
                <w:color w:val="000000"/>
                <w:szCs w:val="21"/>
              </w:rPr>
              <w:t>Abs Cnt</w:t>
            </w:r>
          </w:p>
        </w:tc>
        <w:tc>
          <w:tcPr>
            <w:tcW w:w="1304" w:type="dxa"/>
            <w:gridSpan w:val="5"/>
            <w:vAlign w:val="center"/>
          </w:tcPr>
          <w:p w:rsidR="0013169B" w:rsidRDefault="00F73EB6">
            <w:pPr>
              <w:adjustRightInd w:val="0"/>
              <w:snapToGrid w:val="0"/>
              <w:jc w:val="center"/>
              <w:rPr>
                <w:rFonts w:ascii="宋体" w:hAnsi="宋体"/>
                <w:bCs/>
                <w:color w:val="000000"/>
                <w:szCs w:val="21"/>
              </w:rPr>
            </w:pPr>
            <w:r>
              <w:rPr>
                <w:rFonts w:ascii="宋体" w:hAnsi="宋体" w:hint="eastAsia"/>
                <w:bCs/>
                <w:color w:val="000000"/>
                <w:szCs w:val="21"/>
              </w:rPr>
              <w:t>CD3+CD8+</w:t>
            </w:r>
          </w:p>
          <w:p w:rsidR="0013169B" w:rsidRDefault="00F73EB6">
            <w:pPr>
              <w:adjustRightInd w:val="0"/>
              <w:snapToGrid w:val="0"/>
              <w:jc w:val="center"/>
              <w:rPr>
                <w:rFonts w:ascii="宋体" w:hAnsi="宋体"/>
                <w:bCs/>
                <w:color w:val="000000"/>
                <w:szCs w:val="21"/>
              </w:rPr>
            </w:pPr>
            <w:r>
              <w:rPr>
                <w:rFonts w:ascii="宋体" w:hAnsi="宋体"/>
                <w:bCs/>
                <w:color w:val="000000"/>
                <w:szCs w:val="21"/>
              </w:rPr>
              <w:t>% Lymph</w:t>
            </w:r>
          </w:p>
        </w:tc>
        <w:tc>
          <w:tcPr>
            <w:tcW w:w="1129" w:type="dxa"/>
            <w:vAlign w:val="center"/>
          </w:tcPr>
          <w:p w:rsidR="0013169B" w:rsidRDefault="00F73EB6">
            <w:pPr>
              <w:adjustRightInd w:val="0"/>
              <w:snapToGrid w:val="0"/>
              <w:jc w:val="center"/>
              <w:rPr>
                <w:rFonts w:ascii="宋体" w:hAnsi="宋体"/>
                <w:bCs/>
                <w:color w:val="000000"/>
                <w:szCs w:val="21"/>
              </w:rPr>
            </w:pPr>
            <w:r>
              <w:rPr>
                <w:rFonts w:ascii="宋体" w:hAnsi="宋体" w:hint="eastAsia"/>
                <w:bCs/>
                <w:color w:val="000000"/>
                <w:szCs w:val="21"/>
              </w:rPr>
              <w:t xml:space="preserve">CD3+CD8+ </w:t>
            </w:r>
          </w:p>
          <w:p w:rsidR="0013169B" w:rsidRDefault="00F73EB6">
            <w:pPr>
              <w:adjustRightInd w:val="0"/>
              <w:snapToGrid w:val="0"/>
              <w:jc w:val="center"/>
              <w:rPr>
                <w:rFonts w:ascii="宋体" w:hAnsi="宋体"/>
                <w:bCs/>
                <w:color w:val="000000"/>
                <w:szCs w:val="21"/>
              </w:rPr>
            </w:pPr>
            <w:r>
              <w:rPr>
                <w:rFonts w:ascii="宋体" w:hAnsi="宋体" w:hint="eastAsia"/>
                <w:bCs/>
                <w:color w:val="000000"/>
                <w:szCs w:val="21"/>
              </w:rPr>
              <w:t>Abs Cnt</w:t>
            </w:r>
          </w:p>
        </w:tc>
        <w:tc>
          <w:tcPr>
            <w:tcW w:w="1552" w:type="dxa"/>
            <w:tcMar>
              <w:left w:w="0" w:type="dxa"/>
              <w:right w:w="0" w:type="dxa"/>
            </w:tcMar>
            <w:vAlign w:val="center"/>
          </w:tcPr>
          <w:p w:rsidR="0013169B" w:rsidRDefault="00F73EB6">
            <w:pPr>
              <w:adjustRightInd w:val="0"/>
              <w:snapToGrid w:val="0"/>
              <w:jc w:val="center"/>
              <w:rPr>
                <w:rFonts w:ascii="宋体" w:hAnsi="宋体"/>
                <w:bCs/>
                <w:color w:val="000000"/>
                <w:szCs w:val="21"/>
              </w:rPr>
            </w:pPr>
            <w:r>
              <w:rPr>
                <w:rFonts w:ascii="宋体" w:hAnsi="宋体" w:hint="eastAsia"/>
                <w:bCs/>
                <w:color w:val="000000"/>
                <w:szCs w:val="21"/>
              </w:rPr>
              <w:t>CD4/CD8(Th/Ts)</w:t>
            </w:r>
          </w:p>
        </w:tc>
      </w:tr>
      <w:tr w:rsidR="0013169B">
        <w:trPr>
          <w:trHeight w:val="773"/>
        </w:trPr>
        <w:tc>
          <w:tcPr>
            <w:tcW w:w="1345" w:type="dxa"/>
            <w:gridSpan w:val="2"/>
            <w:vAlign w:val="center"/>
          </w:tcPr>
          <w:p w:rsidR="0013169B" w:rsidRDefault="0013169B">
            <w:pPr>
              <w:jc w:val="center"/>
              <w:rPr>
                <w:rFonts w:ascii="宋体" w:hAnsi="宋体"/>
                <w:bCs/>
                <w:color w:val="000000"/>
                <w:szCs w:val="21"/>
              </w:rPr>
            </w:pPr>
          </w:p>
        </w:tc>
        <w:tc>
          <w:tcPr>
            <w:tcW w:w="1155" w:type="dxa"/>
            <w:gridSpan w:val="2"/>
            <w:vAlign w:val="center"/>
          </w:tcPr>
          <w:p w:rsidR="0013169B" w:rsidRDefault="0013169B">
            <w:pPr>
              <w:ind w:left="2667"/>
              <w:jc w:val="center"/>
              <w:rPr>
                <w:rFonts w:ascii="宋体" w:hAnsi="宋体"/>
                <w:bCs/>
                <w:color w:val="000000"/>
                <w:szCs w:val="21"/>
              </w:rPr>
            </w:pPr>
          </w:p>
        </w:tc>
        <w:tc>
          <w:tcPr>
            <w:tcW w:w="1229" w:type="dxa"/>
            <w:gridSpan w:val="4"/>
            <w:vAlign w:val="center"/>
          </w:tcPr>
          <w:p w:rsidR="0013169B" w:rsidRDefault="0013169B">
            <w:pPr>
              <w:ind w:left="2667"/>
              <w:jc w:val="center"/>
              <w:rPr>
                <w:rFonts w:ascii="宋体" w:hAnsi="宋体"/>
                <w:bCs/>
                <w:color w:val="000000"/>
                <w:szCs w:val="21"/>
              </w:rPr>
            </w:pPr>
          </w:p>
        </w:tc>
        <w:tc>
          <w:tcPr>
            <w:tcW w:w="1426" w:type="dxa"/>
            <w:gridSpan w:val="4"/>
            <w:vAlign w:val="center"/>
          </w:tcPr>
          <w:p w:rsidR="0013169B" w:rsidRDefault="0013169B">
            <w:pPr>
              <w:ind w:left="2667"/>
              <w:jc w:val="center"/>
              <w:rPr>
                <w:rFonts w:ascii="宋体" w:hAnsi="宋体"/>
                <w:bCs/>
                <w:color w:val="000000"/>
                <w:szCs w:val="21"/>
              </w:rPr>
            </w:pPr>
          </w:p>
        </w:tc>
        <w:tc>
          <w:tcPr>
            <w:tcW w:w="1304" w:type="dxa"/>
            <w:gridSpan w:val="5"/>
            <w:vAlign w:val="center"/>
          </w:tcPr>
          <w:p w:rsidR="0013169B" w:rsidRDefault="0013169B">
            <w:pPr>
              <w:ind w:left="2667"/>
              <w:jc w:val="center"/>
              <w:rPr>
                <w:rFonts w:ascii="宋体" w:hAnsi="宋体"/>
                <w:bCs/>
                <w:color w:val="000000"/>
                <w:szCs w:val="21"/>
              </w:rPr>
            </w:pPr>
          </w:p>
        </w:tc>
        <w:tc>
          <w:tcPr>
            <w:tcW w:w="1129" w:type="dxa"/>
            <w:vAlign w:val="center"/>
          </w:tcPr>
          <w:p w:rsidR="0013169B" w:rsidRDefault="0013169B">
            <w:pPr>
              <w:ind w:left="2667"/>
              <w:jc w:val="center"/>
              <w:rPr>
                <w:rFonts w:ascii="宋体" w:hAnsi="宋体"/>
                <w:bCs/>
                <w:color w:val="000000"/>
                <w:szCs w:val="21"/>
              </w:rPr>
            </w:pPr>
          </w:p>
        </w:tc>
        <w:tc>
          <w:tcPr>
            <w:tcW w:w="1552" w:type="dxa"/>
            <w:vAlign w:val="center"/>
          </w:tcPr>
          <w:p w:rsidR="0013169B" w:rsidRDefault="0013169B">
            <w:pPr>
              <w:ind w:left="2667"/>
              <w:jc w:val="center"/>
              <w:rPr>
                <w:rFonts w:ascii="宋体" w:hAnsi="宋体"/>
                <w:bCs/>
                <w:color w:val="000000"/>
                <w:szCs w:val="21"/>
              </w:rPr>
            </w:pPr>
          </w:p>
        </w:tc>
      </w:tr>
      <w:tr w:rsidR="0013169B">
        <w:trPr>
          <w:trHeight w:val="476"/>
        </w:trPr>
        <w:tc>
          <w:tcPr>
            <w:tcW w:w="9140" w:type="dxa"/>
            <w:gridSpan w:val="19"/>
            <w:vAlign w:val="center"/>
          </w:tcPr>
          <w:p w:rsidR="0013169B" w:rsidRDefault="00F73EB6">
            <w:pPr>
              <w:ind w:left="2667"/>
              <w:rPr>
                <w:rFonts w:ascii="宋体" w:hAnsi="宋体"/>
                <w:bCs/>
                <w:color w:val="000000"/>
                <w:szCs w:val="21"/>
              </w:rPr>
            </w:pPr>
            <w:r>
              <w:rPr>
                <w:rFonts w:ascii="宋体" w:hAnsi="宋体" w:hint="eastAsia"/>
                <w:bCs/>
                <w:color w:val="000000"/>
                <w:szCs w:val="21"/>
              </w:rPr>
              <w:t xml:space="preserve">使用抗体CD4/CD8/CD3 </w:t>
            </w:r>
          </w:p>
        </w:tc>
      </w:tr>
      <w:tr w:rsidR="0013169B">
        <w:trPr>
          <w:trHeight w:val="610"/>
        </w:trPr>
        <w:tc>
          <w:tcPr>
            <w:tcW w:w="1345" w:type="dxa"/>
            <w:gridSpan w:val="2"/>
            <w:vAlign w:val="center"/>
          </w:tcPr>
          <w:p w:rsidR="0013169B" w:rsidRDefault="00F73EB6">
            <w:pPr>
              <w:jc w:val="center"/>
              <w:rPr>
                <w:rFonts w:ascii="宋体" w:hAnsi="宋体"/>
                <w:bCs/>
                <w:color w:val="000000"/>
                <w:szCs w:val="21"/>
              </w:rPr>
            </w:pPr>
            <w:r>
              <w:rPr>
                <w:rFonts w:ascii="宋体" w:hAnsi="宋体" w:hint="eastAsia"/>
                <w:bCs/>
                <w:color w:val="000000"/>
                <w:szCs w:val="21"/>
              </w:rPr>
              <w:t>CD3+</w:t>
            </w:r>
          </w:p>
          <w:p w:rsidR="0013169B" w:rsidRDefault="00F73EB6">
            <w:pPr>
              <w:jc w:val="center"/>
              <w:rPr>
                <w:rFonts w:ascii="宋体" w:hAnsi="宋体"/>
                <w:bCs/>
                <w:color w:val="000000"/>
                <w:szCs w:val="21"/>
              </w:rPr>
            </w:pPr>
            <w:r>
              <w:rPr>
                <w:rFonts w:ascii="宋体" w:hAnsi="宋体" w:hint="eastAsia"/>
                <w:bCs/>
                <w:color w:val="000000"/>
                <w:szCs w:val="21"/>
              </w:rPr>
              <w:t>Abs Cnt</w:t>
            </w:r>
          </w:p>
        </w:tc>
        <w:tc>
          <w:tcPr>
            <w:tcW w:w="1155" w:type="dxa"/>
            <w:gridSpan w:val="2"/>
            <w:vAlign w:val="center"/>
          </w:tcPr>
          <w:p w:rsidR="0013169B" w:rsidRDefault="00F73EB6">
            <w:pPr>
              <w:jc w:val="center"/>
              <w:rPr>
                <w:rFonts w:ascii="宋体" w:hAnsi="宋体"/>
                <w:bCs/>
                <w:color w:val="000000"/>
                <w:szCs w:val="21"/>
              </w:rPr>
            </w:pPr>
            <w:r>
              <w:rPr>
                <w:rFonts w:ascii="宋体" w:hAnsi="宋体" w:hint="eastAsia"/>
                <w:bCs/>
                <w:color w:val="000000"/>
                <w:szCs w:val="21"/>
              </w:rPr>
              <w:t>CD3+CD4+</w:t>
            </w:r>
          </w:p>
          <w:p w:rsidR="0013169B" w:rsidRDefault="00F73EB6">
            <w:pPr>
              <w:jc w:val="center"/>
              <w:rPr>
                <w:rFonts w:ascii="宋体" w:hAnsi="宋体"/>
                <w:bCs/>
                <w:color w:val="000000"/>
                <w:szCs w:val="21"/>
              </w:rPr>
            </w:pPr>
            <w:r>
              <w:rPr>
                <w:rFonts w:ascii="宋体" w:hAnsi="宋体"/>
                <w:bCs/>
                <w:color w:val="000000"/>
                <w:szCs w:val="21"/>
              </w:rPr>
              <w:t>%T Lymph</w:t>
            </w:r>
          </w:p>
        </w:tc>
        <w:tc>
          <w:tcPr>
            <w:tcW w:w="1229" w:type="dxa"/>
            <w:gridSpan w:val="4"/>
            <w:vAlign w:val="center"/>
          </w:tcPr>
          <w:p w:rsidR="0013169B" w:rsidRDefault="00F73EB6">
            <w:pPr>
              <w:jc w:val="center"/>
              <w:rPr>
                <w:rFonts w:ascii="宋体" w:hAnsi="宋体"/>
                <w:bCs/>
                <w:color w:val="000000"/>
                <w:szCs w:val="21"/>
              </w:rPr>
            </w:pPr>
            <w:r>
              <w:rPr>
                <w:rFonts w:ascii="宋体" w:hAnsi="宋体" w:hint="eastAsia"/>
                <w:bCs/>
                <w:color w:val="000000"/>
                <w:szCs w:val="21"/>
              </w:rPr>
              <w:t>CD3+CD4+</w:t>
            </w:r>
          </w:p>
          <w:p w:rsidR="0013169B" w:rsidRDefault="00F73EB6">
            <w:pPr>
              <w:jc w:val="center"/>
              <w:rPr>
                <w:rFonts w:ascii="宋体" w:hAnsi="宋体"/>
                <w:bCs/>
                <w:color w:val="000000"/>
                <w:szCs w:val="21"/>
              </w:rPr>
            </w:pPr>
            <w:r>
              <w:rPr>
                <w:rFonts w:ascii="宋体" w:hAnsi="宋体" w:hint="eastAsia"/>
                <w:bCs/>
                <w:color w:val="000000"/>
                <w:szCs w:val="21"/>
              </w:rPr>
              <w:t>Abs Cnt</w:t>
            </w:r>
          </w:p>
        </w:tc>
        <w:tc>
          <w:tcPr>
            <w:tcW w:w="1654" w:type="dxa"/>
            <w:gridSpan w:val="6"/>
            <w:vAlign w:val="center"/>
          </w:tcPr>
          <w:p w:rsidR="0013169B" w:rsidRDefault="00F73EB6">
            <w:pPr>
              <w:jc w:val="center"/>
              <w:rPr>
                <w:rFonts w:ascii="宋体" w:hAnsi="宋体"/>
                <w:bCs/>
                <w:color w:val="000000"/>
                <w:szCs w:val="21"/>
              </w:rPr>
            </w:pPr>
            <w:r>
              <w:rPr>
                <w:rFonts w:ascii="宋体" w:hAnsi="宋体" w:hint="eastAsia"/>
                <w:bCs/>
                <w:color w:val="000000"/>
                <w:szCs w:val="21"/>
              </w:rPr>
              <w:t xml:space="preserve">CD3+C8+ </w:t>
            </w:r>
          </w:p>
          <w:p w:rsidR="0013169B" w:rsidRDefault="00F73EB6">
            <w:pPr>
              <w:jc w:val="center"/>
              <w:rPr>
                <w:rFonts w:ascii="宋体" w:hAnsi="宋体"/>
                <w:bCs/>
                <w:color w:val="000000"/>
                <w:szCs w:val="21"/>
              </w:rPr>
            </w:pPr>
            <w:r>
              <w:rPr>
                <w:rFonts w:ascii="宋体" w:hAnsi="宋体"/>
                <w:bCs/>
                <w:color w:val="000000"/>
                <w:szCs w:val="21"/>
              </w:rPr>
              <w:t>%T Lymph</w:t>
            </w:r>
          </w:p>
        </w:tc>
        <w:tc>
          <w:tcPr>
            <w:tcW w:w="1076" w:type="dxa"/>
            <w:gridSpan w:val="3"/>
            <w:vAlign w:val="center"/>
          </w:tcPr>
          <w:p w:rsidR="0013169B" w:rsidRDefault="00F73EB6">
            <w:pPr>
              <w:jc w:val="center"/>
              <w:rPr>
                <w:rFonts w:ascii="宋体" w:hAnsi="宋体"/>
                <w:bCs/>
                <w:color w:val="000000"/>
                <w:szCs w:val="21"/>
              </w:rPr>
            </w:pPr>
            <w:r>
              <w:rPr>
                <w:rFonts w:ascii="宋体" w:hAnsi="宋体" w:hint="eastAsia"/>
                <w:bCs/>
                <w:color w:val="000000"/>
                <w:szCs w:val="21"/>
              </w:rPr>
              <w:t xml:space="preserve">CD3+CD8+ </w:t>
            </w:r>
          </w:p>
          <w:p w:rsidR="0013169B" w:rsidRDefault="00F73EB6">
            <w:pPr>
              <w:jc w:val="center"/>
              <w:rPr>
                <w:rFonts w:ascii="宋体" w:hAnsi="宋体"/>
                <w:bCs/>
                <w:color w:val="000000"/>
                <w:szCs w:val="21"/>
              </w:rPr>
            </w:pPr>
            <w:r>
              <w:rPr>
                <w:rFonts w:ascii="宋体" w:hAnsi="宋体" w:hint="eastAsia"/>
                <w:bCs/>
                <w:color w:val="000000"/>
                <w:szCs w:val="21"/>
              </w:rPr>
              <w:t>Abs Cnt</w:t>
            </w:r>
          </w:p>
        </w:tc>
        <w:tc>
          <w:tcPr>
            <w:tcW w:w="2681" w:type="dxa"/>
            <w:gridSpan w:val="2"/>
            <w:vAlign w:val="center"/>
          </w:tcPr>
          <w:p w:rsidR="0013169B" w:rsidRDefault="00F73EB6">
            <w:pPr>
              <w:jc w:val="center"/>
              <w:rPr>
                <w:rFonts w:ascii="宋体" w:hAnsi="宋体"/>
                <w:bCs/>
                <w:color w:val="000000"/>
                <w:szCs w:val="21"/>
              </w:rPr>
            </w:pPr>
            <w:r>
              <w:rPr>
                <w:rFonts w:ascii="宋体" w:hAnsi="宋体" w:hint="eastAsia"/>
                <w:bCs/>
                <w:color w:val="000000"/>
                <w:szCs w:val="21"/>
              </w:rPr>
              <w:t>CD4/CD8(Th/Ts)</w:t>
            </w:r>
          </w:p>
        </w:tc>
      </w:tr>
      <w:tr w:rsidR="0013169B">
        <w:trPr>
          <w:trHeight w:val="501"/>
        </w:trPr>
        <w:tc>
          <w:tcPr>
            <w:tcW w:w="1345" w:type="dxa"/>
            <w:gridSpan w:val="2"/>
            <w:vAlign w:val="center"/>
          </w:tcPr>
          <w:p w:rsidR="0013169B" w:rsidRDefault="0013169B">
            <w:pPr>
              <w:jc w:val="center"/>
              <w:rPr>
                <w:rFonts w:ascii="宋体" w:hAnsi="宋体"/>
                <w:bCs/>
                <w:color w:val="000000"/>
                <w:szCs w:val="21"/>
              </w:rPr>
            </w:pPr>
          </w:p>
        </w:tc>
        <w:tc>
          <w:tcPr>
            <w:tcW w:w="1155" w:type="dxa"/>
            <w:gridSpan w:val="2"/>
            <w:vAlign w:val="center"/>
          </w:tcPr>
          <w:p w:rsidR="0013169B" w:rsidRDefault="0013169B">
            <w:pPr>
              <w:jc w:val="center"/>
              <w:rPr>
                <w:rFonts w:ascii="宋体" w:hAnsi="宋体"/>
                <w:bCs/>
                <w:color w:val="000000"/>
                <w:szCs w:val="21"/>
              </w:rPr>
            </w:pPr>
          </w:p>
        </w:tc>
        <w:tc>
          <w:tcPr>
            <w:tcW w:w="1229" w:type="dxa"/>
            <w:gridSpan w:val="4"/>
            <w:vAlign w:val="center"/>
          </w:tcPr>
          <w:p w:rsidR="0013169B" w:rsidRDefault="0013169B">
            <w:pPr>
              <w:jc w:val="center"/>
              <w:rPr>
                <w:rFonts w:ascii="宋体" w:hAnsi="宋体"/>
                <w:bCs/>
                <w:color w:val="000000"/>
                <w:szCs w:val="21"/>
              </w:rPr>
            </w:pPr>
          </w:p>
        </w:tc>
        <w:tc>
          <w:tcPr>
            <w:tcW w:w="1654" w:type="dxa"/>
            <w:gridSpan w:val="6"/>
            <w:vAlign w:val="center"/>
          </w:tcPr>
          <w:p w:rsidR="0013169B" w:rsidRDefault="0013169B">
            <w:pPr>
              <w:jc w:val="center"/>
              <w:rPr>
                <w:rFonts w:ascii="宋体" w:hAnsi="宋体"/>
                <w:bCs/>
                <w:color w:val="000000"/>
                <w:szCs w:val="21"/>
              </w:rPr>
            </w:pPr>
          </w:p>
        </w:tc>
        <w:tc>
          <w:tcPr>
            <w:tcW w:w="1076" w:type="dxa"/>
            <w:gridSpan w:val="3"/>
            <w:vAlign w:val="center"/>
          </w:tcPr>
          <w:p w:rsidR="0013169B" w:rsidRDefault="0013169B">
            <w:pPr>
              <w:jc w:val="center"/>
              <w:rPr>
                <w:rFonts w:ascii="宋体" w:hAnsi="宋体"/>
                <w:bCs/>
                <w:color w:val="000000"/>
                <w:szCs w:val="21"/>
              </w:rPr>
            </w:pPr>
          </w:p>
        </w:tc>
        <w:tc>
          <w:tcPr>
            <w:tcW w:w="2681" w:type="dxa"/>
            <w:gridSpan w:val="2"/>
            <w:vAlign w:val="center"/>
          </w:tcPr>
          <w:p w:rsidR="0013169B" w:rsidRDefault="0013169B">
            <w:pPr>
              <w:jc w:val="center"/>
              <w:rPr>
                <w:rFonts w:ascii="宋体" w:hAnsi="宋体"/>
                <w:bCs/>
                <w:color w:val="000000"/>
                <w:szCs w:val="21"/>
              </w:rPr>
            </w:pPr>
          </w:p>
        </w:tc>
      </w:tr>
      <w:tr w:rsidR="0013169B">
        <w:trPr>
          <w:trHeight w:val="1003"/>
        </w:trPr>
        <w:tc>
          <w:tcPr>
            <w:tcW w:w="9140" w:type="dxa"/>
            <w:gridSpan w:val="19"/>
          </w:tcPr>
          <w:p w:rsidR="0013169B" w:rsidRDefault="00F73EB6">
            <w:pPr>
              <w:rPr>
                <w:rFonts w:ascii="宋体" w:hAnsi="宋体"/>
                <w:bCs/>
                <w:color w:val="000000"/>
                <w:szCs w:val="21"/>
              </w:rPr>
            </w:pPr>
            <w:r>
              <w:rPr>
                <w:rFonts w:ascii="宋体" w:hAnsi="宋体" w:hint="eastAsia"/>
                <w:bCs/>
                <w:color w:val="000000"/>
                <w:szCs w:val="21"/>
              </w:rPr>
              <w:t>参考范围:</w:t>
            </w:r>
          </w:p>
        </w:tc>
      </w:tr>
      <w:tr w:rsidR="0013169B">
        <w:trPr>
          <w:trHeight w:val="887"/>
        </w:trPr>
        <w:tc>
          <w:tcPr>
            <w:tcW w:w="1256" w:type="dxa"/>
            <w:vAlign w:val="center"/>
          </w:tcPr>
          <w:p w:rsidR="0013169B" w:rsidRDefault="00F73EB6">
            <w:pPr>
              <w:jc w:val="center"/>
              <w:rPr>
                <w:rFonts w:ascii="宋体" w:hAnsi="宋体"/>
                <w:bCs/>
                <w:color w:val="000000"/>
                <w:szCs w:val="21"/>
              </w:rPr>
            </w:pPr>
            <w:r>
              <w:rPr>
                <w:rFonts w:ascii="宋体" w:hAnsi="宋体" w:hint="eastAsia"/>
                <w:bCs/>
                <w:color w:val="000000"/>
                <w:szCs w:val="21"/>
              </w:rPr>
              <w:t>检测者</w:t>
            </w:r>
          </w:p>
        </w:tc>
        <w:tc>
          <w:tcPr>
            <w:tcW w:w="1290" w:type="dxa"/>
            <w:gridSpan w:val="4"/>
            <w:vAlign w:val="center"/>
          </w:tcPr>
          <w:p w:rsidR="0013169B" w:rsidRDefault="0013169B">
            <w:pPr>
              <w:jc w:val="center"/>
              <w:rPr>
                <w:rFonts w:ascii="宋体" w:hAnsi="宋体"/>
                <w:bCs/>
                <w:color w:val="000000"/>
                <w:szCs w:val="21"/>
              </w:rPr>
            </w:pPr>
          </w:p>
        </w:tc>
        <w:tc>
          <w:tcPr>
            <w:tcW w:w="1290" w:type="dxa"/>
            <w:gridSpan w:val="4"/>
            <w:vAlign w:val="center"/>
          </w:tcPr>
          <w:p w:rsidR="0013169B" w:rsidRDefault="00F73EB6">
            <w:pPr>
              <w:jc w:val="center"/>
              <w:rPr>
                <w:rFonts w:ascii="宋体" w:hAnsi="宋体"/>
                <w:bCs/>
                <w:color w:val="000000"/>
                <w:szCs w:val="21"/>
              </w:rPr>
            </w:pPr>
            <w:r>
              <w:rPr>
                <w:rFonts w:ascii="宋体" w:hAnsi="宋体" w:hint="eastAsia"/>
                <w:bCs/>
                <w:color w:val="000000"/>
                <w:szCs w:val="21"/>
              </w:rPr>
              <w:t>复核者</w:t>
            </w:r>
          </w:p>
        </w:tc>
        <w:tc>
          <w:tcPr>
            <w:tcW w:w="1433" w:type="dxa"/>
            <w:gridSpan w:val="4"/>
            <w:vAlign w:val="center"/>
          </w:tcPr>
          <w:p w:rsidR="0013169B" w:rsidRDefault="0013169B">
            <w:pPr>
              <w:jc w:val="center"/>
              <w:rPr>
                <w:rFonts w:ascii="宋体" w:hAnsi="宋体"/>
                <w:bCs/>
                <w:color w:val="000000"/>
                <w:szCs w:val="21"/>
              </w:rPr>
            </w:pPr>
          </w:p>
        </w:tc>
        <w:tc>
          <w:tcPr>
            <w:tcW w:w="1147" w:type="dxa"/>
            <w:gridSpan w:val="3"/>
            <w:vAlign w:val="center"/>
          </w:tcPr>
          <w:p w:rsidR="0013169B" w:rsidRDefault="00F73EB6">
            <w:pPr>
              <w:jc w:val="center"/>
              <w:rPr>
                <w:rFonts w:ascii="宋体" w:hAnsi="宋体"/>
                <w:bCs/>
                <w:color w:val="000000"/>
                <w:szCs w:val="21"/>
              </w:rPr>
            </w:pPr>
            <w:r>
              <w:rPr>
                <w:rFonts w:ascii="宋体" w:hAnsi="宋体" w:hint="eastAsia"/>
                <w:bCs/>
                <w:color w:val="000000"/>
                <w:szCs w:val="21"/>
              </w:rPr>
              <w:t>签发者</w:t>
            </w:r>
          </w:p>
        </w:tc>
        <w:tc>
          <w:tcPr>
            <w:tcW w:w="2724" w:type="dxa"/>
            <w:gridSpan w:val="3"/>
            <w:vAlign w:val="center"/>
          </w:tcPr>
          <w:p w:rsidR="0013169B" w:rsidRDefault="0013169B">
            <w:pPr>
              <w:jc w:val="center"/>
              <w:rPr>
                <w:rFonts w:ascii="宋体" w:hAnsi="宋体"/>
                <w:bCs/>
                <w:color w:val="000000"/>
                <w:szCs w:val="21"/>
              </w:rPr>
            </w:pPr>
          </w:p>
        </w:tc>
      </w:tr>
      <w:tr w:rsidR="0013169B">
        <w:trPr>
          <w:trHeight w:val="2114"/>
        </w:trPr>
        <w:tc>
          <w:tcPr>
            <w:tcW w:w="4570" w:type="dxa"/>
            <w:gridSpan w:val="11"/>
          </w:tcPr>
          <w:p w:rsidR="0013169B" w:rsidRDefault="00F73EB6">
            <w:pPr>
              <w:rPr>
                <w:rFonts w:ascii="宋体" w:hAnsi="宋体"/>
                <w:bCs/>
                <w:color w:val="000000"/>
                <w:szCs w:val="21"/>
              </w:rPr>
            </w:pPr>
            <w:r>
              <w:rPr>
                <w:rFonts w:ascii="宋体" w:hAnsi="宋体" w:hint="eastAsia"/>
                <w:bCs/>
                <w:color w:val="000000"/>
                <w:szCs w:val="21"/>
              </w:rPr>
              <w:t>检测单位（公章）：</w:t>
            </w:r>
          </w:p>
          <w:p w:rsidR="0013169B" w:rsidRDefault="0013169B">
            <w:pPr>
              <w:rPr>
                <w:rFonts w:ascii="宋体" w:hAnsi="宋体"/>
                <w:bCs/>
                <w:color w:val="000000"/>
                <w:szCs w:val="21"/>
              </w:rPr>
            </w:pPr>
          </w:p>
          <w:p w:rsidR="0013169B" w:rsidRDefault="0013169B">
            <w:pPr>
              <w:jc w:val="center"/>
              <w:rPr>
                <w:rFonts w:ascii="宋体" w:hAnsi="宋体"/>
                <w:bCs/>
                <w:color w:val="000000"/>
                <w:szCs w:val="21"/>
              </w:rPr>
            </w:pPr>
          </w:p>
          <w:p w:rsidR="0013169B" w:rsidRDefault="0013169B">
            <w:pPr>
              <w:jc w:val="center"/>
              <w:rPr>
                <w:rFonts w:ascii="宋体" w:hAnsi="宋体"/>
                <w:bCs/>
                <w:color w:val="000000"/>
                <w:szCs w:val="21"/>
              </w:rPr>
            </w:pPr>
          </w:p>
          <w:p w:rsidR="0013169B" w:rsidRDefault="0013169B">
            <w:pPr>
              <w:jc w:val="center"/>
              <w:rPr>
                <w:rFonts w:ascii="宋体" w:hAnsi="宋体"/>
                <w:bCs/>
                <w:color w:val="000000"/>
                <w:szCs w:val="21"/>
              </w:rPr>
            </w:pPr>
          </w:p>
          <w:p w:rsidR="0013169B" w:rsidRDefault="0013169B">
            <w:pPr>
              <w:jc w:val="center"/>
              <w:rPr>
                <w:rFonts w:ascii="宋体" w:hAnsi="宋体"/>
                <w:bCs/>
                <w:color w:val="000000"/>
                <w:szCs w:val="21"/>
              </w:rPr>
            </w:pPr>
          </w:p>
          <w:p w:rsidR="0013169B" w:rsidRDefault="0013169B">
            <w:pPr>
              <w:rPr>
                <w:rFonts w:ascii="宋体" w:hAnsi="宋体"/>
                <w:bCs/>
                <w:color w:val="000000"/>
                <w:szCs w:val="21"/>
              </w:rPr>
            </w:pPr>
          </w:p>
        </w:tc>
        <w:tc>
          <w:tcPr>
            <w:tcW w:w="4570" w:type="dxa"/>
            <w:gridSpan w:val="8"/>
          </w:tcPr>
          <w:p w:rsidR="0013169B" w:rsidRDefault="00F73EB6">
            <w:pPr>
              <w:jc w:val="left"/>
              <w:rPr>
                <w:rFonts w:ascii="宋体" w:hAnsi="宋体"/>
                <w:bCs/>
                <w:color w:val="000000"/>
                <w:szCs w:val="21"/>
              </w:rPr>
            </w:pPr>
            <w:r>
              <w:rPr>
                <w:rFonts w:ascii="宋体" w:hAnsi="宋体" w:hint="eastAsia"/>
                <w:bCs/>
                <w:color w:val="000000"/>
                <w:szCs w:val="21"/>
              </w:rPr>
              <w:t>备注：</w:t>
            </w:r>
          </w:p>
          <w:p w:rsidR="0013169B" w:rsidRDefault="0013169B">
            <w:pPr>
              <w:jc w:val="left"/>
              <w:rPr>
                <w:rFonts w:ascii="宋体" w:hAnsi="宋体"/>
                <w:bCs/>
                <w:color w:val="000000"/>
                <w:szCs w:val="21"/>
              </w:rPr>
            </w:pPr>
          </w:p>
        </w:tc>
      </w:tr>
    </w:tbl>
    <w:p w:rsidR="0013169B" w:rsidRDefault="00F73EB6">
      <w:pPr>
        <w:pStyle w:val="1"/>
        <w:jc w:val="left"/>
        <w:rPr>
          <w:rFonts w:ascii="宋体" w:hAnsi="宋体"/>
          <w:color w:val="FF0000"/>
          <w:sz w:val="32"/>
          <w:szCs w:val="32"/>
        </w:rPr>
      </w:pPr>
      <w:bookmarkStart w:id="482" w:name="_Toc440615746"/>
      <w:bookmarkStart w:id="483" w:name="_Toc440615921"/>
      <w:bookmarkStart w:id="484" w:name="_Toc445195146"/>
      <w:bookmarkStart w:id="485" w:name="_Toc393875212"/>
      <w:bookmarkStart w:id="486" w:name="_Toc403991037"/>
      <w:bookmarkStart w:id="487" w:name="_Toc394049959"/>
      <w:bookmarkEnd w:id="474"/>
      <w:bookmarkEnd w:id="475"/>
      <w:bookmarkEnd w:id="476"/>
      <w:bookmarkEnd w:id="477"/>
      <w:bookmarkEnd w:id="478"/>
      <w:bookmarkEnd w:id="479"/>
      <w:r>
        <w:rPr>
          <w:rFonts w:ascii="宋体" w:hAnsi="宋体" w:hint="eastAsia"/>
          <w:sz w:val="24"/>
          <w:szCs w:val="24"/>
        </w:rPr>
        <w:lastRenderedPageBreak/>
        <w:t xml:space="preserve"> </w:t>
      </w:r>
      <w:bookmarkStart w:id="488" w:name="_Toc35263987"/>
      <w:bookmarkStart w:id="489" w:name="_Toc36059622"/>
      <w:bookmarkStart w:id="490" w:name="_Toc37239764"/>
      <w:r>
        <w:rPr>
          <w:rFonts w:ascii="宋体" w:hAnsi="宋体" w:hint="eastAsia"/>
          <w:sz w:val="32"/>
          <w:szCs w:val="32"/>
        </w:rPr>
        <w:t>附表</w:t>
      </w:r>
      <w:r>
        <w:rPr>
          <w:rFonts w:ascii="宋体" w:hAnsi="宋体"/>
          <w:sz w:val="32"/>
          <w:szCs w:val="32"/>
        </w:rPr>
        <w:t>6</w:t>
      </w:r>
      <w:bookmarkEnd w:id="482"/>
      <w:bookmarkEnd w:id="483"/>
      <w:bookmarkEnd w:id="484"/>
      <w:bookmarkEnd w:id="488"/>
      <w:bookmarkEnd w:id="489"/>
      <w:bookmarkEnd w:id="490"/>
    </w:p>
    <w:p w:rsidR="0013169B" w:rsidRDefault="00F73EB6">
      <w:pPr>
        <w:pStyle w:val="1"/>
        <w:rPr>
          <w:rFonts w:ascii="宋体" w:hAnsi="宋体"/>
          <w:sz w:val="32"/>
          <w:szCs w:val="32"/>
        </w:rPr>
      </w:pPr>
      <w:bookmarkStart w:id="491" w:name="_Toc35258284"/>
      <w:bookmarkStart w:id="492" w:name="_Toc37239765"/>
      <w:r>
        <w:rPr>
          <w:rFonts w:ascii="宋体" w:hAnsi="宋体"/>
          <w:sz w:val="32"/>
          <w:szCs w:val="32"/>
        </w:rPr>
        <w:t>HIV-1耐药基因型检测报告</w:t>
      </w:r>
      <w:bookmarkEnd w:id="491"/>
      <w:bookmarkEnd w:id="492"/>
    </w:p>
    <w:p w:rsidR="0013169B" w:rsidRDefault="00F73EB6" w:rsidP="00DA5F4F">
      <w:pPr>
        <w:widowControl/>
        <w:adjustRightInd w:val="0"/>
        <w:spacing w:beforeLines="50"/>
        <w:ind w:right="-1055"/>
        <w:rPr>
          <w:rFonts w:ascii="宋体" w:hAnsi="宋体"/>
          <w:sz w:val="24"/>
          <w:szCs w:val="24"/>
        </w:rPr>
      </w:pPr>
      <w:r>
        <w:rPr>
          <w:rFonts w:ascii="宋体" w:hAnsi="宋体" w:hint="eastAsia"/>
          <w:szCs w:val="21"/>
        </w:rPr>
        <w:t xml:space="preserve">　</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hint="eastAsia"/>
          <w:szCs w:val="21"/>
        </w:rPr>
        <w:t xml:space="preserve">                </w:t>
      </w:r>
      <w:r>
        <w:rPr>
          <w:rFonts w:ascii="宋体" w:hAnsi="宋体" w:hint="eastAsia"/>
          <w:sz w:val="24"/>
          <w:szCs w:val="24"/>
        </w:rPr>
        <w:t>编号:</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1"/>
        <w:gridCol w:w="1399"/>
        <w:gridCol w:w="28"/>
        <w:gridCol w:w="132"/>
        <w:gridCol w:w="784"/>
        <w:gridCol w:w="14"/>
        <w:gridCol w:w="623"/>
        <w:gridCol w:w="308"/>
        <w:gridCol w:w="1081"/>
        <w:gridCol w:w="1086"/>
        <w:gridCol w:w="1085"/>
        <w:gridCol w:w="1002"/>
      </w:tblGrid>
      <w:tr w:rsidR="0013169B">
        <w:trPr>
          <w:trHeight w:val="369"/>
          <w:jc w:val="center"/>
        </w:trPr>
        <w:tc>
          <w:tcPr>
            <w:tcW w:w="1591"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送检单位</w:t>
            </w:r>
          </w:p>
        </w:tc>
        <w:tc>
          <w:tcPr>
            <w:tcW w:w="3288" w:type="dxa"/>
            <w:gridSpan w:val="7"/>
            <w:vAlign w:val="center"/>
          </w:tcPr>
          <w:p w:rsidR="0013169B" w:rsidRDefault="0013169B">
            <w:pPr>
              <w:widowControl/>
              <w:adjustRightInd w:val="0"/>
              <w:jc w:val="center"/>
              <w:rPr>
                <w:rFonts w:ascii="宋体" w:hAnsi="宋体"/>
                <w:sz w:val="24"/>
                <w:szCs w:val="24"/>
              </w:rPr>
            </w:pPr>
          </w:p>
        </w:tc>
        <w:tc>
          <w:tcPr>
            <w:tcW w:w="2167" w:type="dxa"/>
            <w:gridSpan w:val="2"/>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送检日期</w:t>
            </w:r>
          </w:p>
        </w:tc>
        <w:tc>
          <w:tcPr>
            <w:tcW w:w="2087" w:type="dxa"/>
            <w:gridSpan w:val="2"/>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 xml:space="preserve">    年  月  日</w:t>
            </w:r>
          </w:p>
        </w:tc>
      </w:tr>
      <w:tr w:rsidR="0013169B">
        <w:trPr>
          <w:trHeight w:val="369"/>
          <w:jc w:val="center"/>
        </w:trPr>
        <w:tc>
          <w:tcPr>
            <w:tcW w:w="1591"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样本类型</w:t>
            </w:r>
          </w:p>
        </w:tc>
        <w:tc>
          <w:tcPr>
            <w:tcW w:w="3288" w:type="dxa"/>
            <w:gridSpan w:val="7"/>
            <w:vAlign w:val="center"/>
          </w:tcPr>
          <w:p w:rsidR="0013169B" w:rsidRDefault="0013169B">
            <w:pPr>
              <w:widowControl/>
              <w:adjustRightInd w:val="0"/>
              <w:jc w:val="center"/>
              <w:rPr>
                <w:rFonts w:ascii="宋体" w:hAnsi="宋体"/>
                <w:sz w:val="24"/>
                <w:szCs w:val="24"/>
              </w:rPr>
            </w:pPr>
          </w:p>
        </w:tc>
        <w:tc>
          <w:tcPr>
            <w:tcW w:w="2167" w:type="dxa"/>
            <w:gridSpan w:val="2"/>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人群</w:t>
            </w:r>
          </w:p>
        </w:tc>
        <w:tc>
          <w:tcPr>
            <w:tcW w:w="2087" w:type="dxa"/>
            <w:gridSpan w:val="2"/>
            <w:vAlign w:val="center"/>
          </w:tcPr>
          <w:p w:rsidR="0013169B" w:rsidRDefault="0013169B">
            <w:pPr>
              <w:widowControl/>
              <w:adjustRightInd w:val="0"/>
              <w:jc w:val="center"/>
              <w:rPr>
                <w:rFonts w:ascii="宋体" w:hAnsi="宋体"/>
                <w:sz w:val="24"/>
                <w:szCs w:val="24"/>
              </w:rPr>
            </w:pPr>
          </w:p>
        </w:tc>
      </w:tr>
      <w:tr w:rsidR="0013169B">
        <w:trPr>
          <w:trHeight w:val="369"/>
          <w:jc w:val="center"/>
        </w:trPr>
        <w:tc>
          <w:tcPr>
            <w:tcW w:w="1591"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姓名</w:t>
            </w:r>
          </w:p>
        </w:tc>
        <w:tc>
          <w:tcPr>
            <w:tcW w:w="1399" w:type="dxa"/>
            <w:vAlign w:val="center"/>
          </w:tcPr>
          <w:p w:rsidR="0013169B" w:rsidRDefault="0013169B">
            <w:pPr>
              <w:widowControl/>
              <w:adjustRightInd w:val="0"/>
              <w:rPr>
                <w:rFonts w:ascii="宋体" w:hAnsi="宋体"/>
                <w:sz w:val="24"/>
                <w:szCs w:val="24"/>
              </w:rPr>
            </w:pPr>
          </w:p>
        </w:tc>
        <w:tc>
          <w:tcPr>
            <w:tcW w:w="944" w:type="dxa"/>
            <w:gridSpan w:val="3"/>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性别</w:t>
            </w:r>
          </w:p>
        </w:tc>
        <w:tc>
          <w:tcPr>
            <w:tcW w:w="945" w:type="dxa"/>
            <w:gridSpan w:val="3"/>
            <w:vAlign w:val="center"/>
          </w:tcPr>
          <w:p w:rsidR="0013169B" w:rsidRDefault="0013169B">
            <w:pPr>
              <w:widowControl/>
              <w:adjustRightInd w:val="0"/>
              <w:jc w:val="center"/>
              <w:rPr>
                <w:rFonts w:ascii="宋体" w:hAnsi="宋体"/>
                <w:sz w:val="24"/>
                <w:szCs w:val="24"/>
              </w:rPr>
            </w:pPr>
          </w:p>
        </w:tc>
        <w:tc>
          <w:tcPr>
            <w:tcW w:w="1081"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年龄</w:t>
            </w:r>
          </w:p>
        </w:tc>
        <w:tc>
          <w:tcPr>
            <w:tcW w:w="1086" w:type="dxa"/>
            <w:vAlign w:val="center"/>
          </w:tcPr>
          <w:p w:rsidR="0013169B" w:rsidRDefault="0013169B">
            <w:pPr>
              <w:widowControl/>
              <w:adjustRightInd w:val="0"/>
              <w:jc w:val="center"/>
              <w:rPr>
                <w:rFonts w:ascii="宋体" w:hAnsi="宋体"/>
                <w:sz w:val="24"/>
                <w:szCs w:val="24"/>
              </w:rPr>
            </w:pPr>
          </w:p>
        </w:tc>
        <w:tc>
          <w:tcPr>
            <w:tcW w:w="1085"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职业</w:t>
            </w:r>
          </w:p>
        </w:tc>
        <w:tc>
          <w:tcPr>
            <w:tcW w:w="1002" w:type="dxa"/>
            <w:vAlign w:val="center"/>
          </w:tcPr>
          <w:p w:rsidR="0013169B" w:rsidRDefault="0013169B">
            <w:pPr>
              <w:widowControl/>
              <w:adjustRightInd w:val="0"/>
              <w:jc w:val="center"/>
              <w:rPr>
                <w:rFonts w:ascii="宋体" w:hAnsi="宋体"/>
                <w:sz w:val="24"/>
                <w:szCs w:val="24"/>
              </w:rPr>
            </w:pPr>
          </w:p>
        </w:tc>
      </w:tr>
      <w:tr w:rsidR="0013169B">
        <w:trPr>
          <w:trHeight w:val="369"/>
          <w:jc w:val="center"/>
        </w:trPr>
        <w:tc>
          <w:tcPr>
            <w:tcW w:w="1591"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身份证</w:t>
            </w:r>
          </w:p>
        </w:tc>
        <w:tc>
          <w:tcPr>
            <w:tcW w:w="7542" w:type="dxa"/>
            <w:gridSpan w:val="11"/>
            <w:vAlign w:val="center"/>
          </w:tcPr>
          <w:p w:rsidR="0013169B" w:rsidRDefault="00F73EB6">
            <w:pPr>
              <w:widowControl/>
              <w:adjustRightInd w:val="0"/>
              <w:jc w:val="center"/>
              <w:rPr>
                <w:rFonts w:ascii="宋体" w:hAnsi="宋体"/>
                <w:sz w:val="24"/>
                <w:szCs w:val="24"/>
              </w:rPr>
            </w:pPr>
            <w:r>
              <w:rPr>
                <w:rFonts w:ascii="宋体" w:hAnsi="宋体" w:hint="eastAsia"/>
                <w:spacing w:val="-20"/>
                <w:sz w:val="24"/>
                <w:szCs w:val="24"/>
              </w:rPr>
              <w:t xml:space="preserve">□□□□□□□□□□□□□□□□□□    </w:t>
            </w:r>
          </w:p>
        </w:tc>
      </w:tr>
      <w:tr w:rsidR="0013169B">
        <w:tblPrEx>
          <w:tblCellMar>
            <w:left w:w="57" w:type="dxa"/>
            <w:right w:w="57" w:type="dxa"/>
          </w:tblCellMar>
        </w:tblPrEx>
        <w:trPr>
          <w:trHeight w:val="369"/>
          <w:jc w:val="center"/>
        </w:trPr>
        <w:tc>
          <w:tcPr>
            <w:tcW w:w="1591"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检测方法</w:t>
            </w:r>
          </w:p>
        </w:tc>
        <w:tc>
          <w:tcPr>
            <w:tcW w:w="3288" w:type="dxa"/>
            <w:gridSpan w:val="7"/>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jc w:val="left"/>
              <w:rPr>
                <w:rFonts w:ascii="宋体" w:hAnsi="宋体"/>
                <w:sz w:val="24"/>
                <w:szCs w:val="24"/>
              </w:rPr>
            </w:pPr>
            <w:r>
              <w:rPr>
                <w:rFonts w:ascii="宋体" w:hAnsi="宋体" w:hint="eastAsia"/>
                <w:sz w:val="24"/>
                <w:szCs w:val="24"/>
              </w:rPr>
              <w:t>耐药解释系统</w:t>
            </w:r>
          </w:p>
        </w:tc>
        <w:tc>
          <w:tcPr>
            <w:tcW w:w="2087" w:type="dxa"/>
            <w:gridSpan w:val="2"/>
            <w:vAlign w:val="center"/>
          </w:tcPr>
          <w:p w:rsidR="0013169B" w:rsidRDefault="0013169B">
            <w:pPr>
              <w:widowControl/>
              <w:adjustRightInd w:val="0"/>
              <w:rPr>
                <w:rFonts w:ascii="宋体" w:hAnsi="宋体"/>
                <w:sz w:val="24"/>
                <w:szCs w:val="24"/>
              </w:rPr>
            </w:pPr>
          </w:p>
        </w:tc>
      </w:tr>
      <w:tr w:rsidR="0013169B">
        <w:tblPrEx>
          <w:tblCellMar>
            <w:left w:w="57" w:type="dxa"/>
            <w:right w:w="57" w:type="dxa"/>
          </w:tblCellMar>
        </w:tblPrEx>
        <w:trPr>
          <w:trHeight w:val="369"/>
          <w:jc w:val="center"/>
        </w:trPr>
        <w:tc>
          <w:tcPr>
            <w:tcW w:w="1591"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检测日期</w:t>
            </w:r>
          </w:p>
        </w:tc>
        <w:tc>
          <w:tcPr>
            <w:tcW w:w="3288" w:type="dxa"/>
            <w:gridSpan w:val="7"/>
            <w:vAlign w:val="center"/>
          </w:tcPr>
          <w:p w:rsidR="0013169B" w:rsidRDefault="00F73EB6">
            <w:pPr>
              <w:widowControl/>
              <w:adjustRightInd w:val="0"/>
              <w:ind w:right="240"/>
              <w:jc w:val="right"/>
              <w:rPr>
                <w:rFonts w:ascii="宋体" w:hAnsi="宋体"/>
                <w:sz w:val="24"/>
                <w:szCs w:val="24"/>
              </w:rPr>
            </w:pPr>
            <w:r>
              <w:rPr>
                <w:rFonts w:ascii="宋体" w:hAnsi="宋体" w:hint="eastAsia"/>
                <w:sz w:val="24"/>
                <w:szCs w:val="24"/>
              </w:rPr>
              <w:t>年  月  日</w:t>
            </w:r>
          </w:p>
        </w:tc>
        <w:tc>
          <w:tcPr>
            <w:tcW w:w="2167" w:type="dxa"/>
            <w:gridSpan w:val="2"/>
            <w:vAlign w:val="center"/>
          </w:tcPr>
          <w:p w:rsidR="0013169B" w:rsidRDefault="0013169B">
            <w:pPr>
              <w:widowControl/>
              <w:adjustRightInd w:val="0"/>
              <w:jc w:val="center"/>
              <w:rPr>
                <w:rFonts w:ascii="宋体" w:hAnsi="宋体"/>
                <w:sz w:val="24"/>
                <w:szCs w:val="24"/>
              </w:rPr>
            </w:pPr>
          </w:p>
        </w:tc>
        <w:tc>
          <w:tcPr>
            <w:tcW w:w="2087" w:type="dxa"/>
            <w:gridSpan w:val="2"/>
            <w:vAlign w:val="center"/>
          </w:tcPr>
          <w:p w:rsidR="0013169B" w:rsidRDefault="0013169B">
            <w:pPr>
              <w:widowControl/>
              <w:adjustRightInd w:val="0"/>
              <w:rPr>
                <w:rFonts w:ascii="宋体" w:hAnsi="宋体"/>
                <w:sz w:val="24"/>
                <w:szCs w:val="24"/>
              </w:rPr>
            </w:pPr>
          </w:p>
        </w:tc>
      </w:tr>
      <w:tr w:rsidR="0013169B">
        <w:tblPrEx>
          <w:tblCellMar>
            <w:left w:w="57" w:type="dxa"/>
            <w:right w:w="57" w:type="dxa"/>
          </w:tblCellMar>
        </w:tblPrEx>
        <w:trPr>
          <w:trHeight w:val="369"/>
          <w:jc w:val="center"/>
        </w:trPr>
        <w:tc>
          <w:tcPr>
            <w:tcW w:w="1591" w:type="dxa"/>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基因区</w:t>
            </w:r>
          </w:p>
        </w:tc>
        <w:tc>
          <w:tcPr>
            <w:tcW w:w="3288" w:type="dxa"/>
            <w:gridSpan w:val="7"/>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耐药相关基因突变</w:t>
            </w:r>
          </w:p>
        </w:tc>
        <w:tc>
          <w:tcPr>
            <w:tcW w:w="2167" w:type="dxa"/>
            <w:gridSpan w:val="2"/>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抗病毒药物</w:t>
            </w:r>
          </w:p>
        </w:tc>
        <w:tc>
          <w:tcPr>
            <w:tcW w:w="2087" w:type="dxa"/>
            <w:gridSpan w:val="2"/>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耐药程度</w:t>
            </w:r>
          </w:p>
        </w:tc>
      </w:tr>
      <w:tr w:rsidR="0013169B">
        <w:tblPrEx>
          <w:tblCellMar>
            <w:left w:w="57" w:type="dxa"/>
            <w:right w:w="57" w:type="dxa"/>
          </w:tblCellMar>
        </w:tblPrEx>
        <w:trPr>
          <w:trHeight w:val="312"/>
          <w:jc w:val="center"/>
        </w:trPr>
        <w:tc>
          <w:tcPr>
            <w:tcW w:w="1591" w:type="dxa"/>
            <w:vMerge w:val="restart"/>
            <w:vAlign w:val="center"/>
          </w:tcPr>
          <w:p w:rsidR="0013169B" w:rsidRDefault="00F73EB6">
            <w:pPr>
              <w:widowControl/>
              <w:adjustRightInd w:val="0"/>
              <w:rPr>
                <w:rFonts w:ascii="宋体" w:hAnsi="宋体"/>
                <w:sz w:val="24"/>
                <w:szCs w:val="24"/>
              </w:rPr>
            </w:pPr>
            <w:r>
              <w:rPr>
                <w:rFonts w:ascii="宋体" w:hAnsi="宋体" w:hint="eastAsia"/>
                <w:sz w:val="24"/>
                <w:szCs w:val="24"/>
              </w:rPr>
              <w:t>蛋白酶区（</w:t>
            </w:r>
            <w:r>
              <w:rPr>
                <w:rFonts w:ascii="宋体" w:hAnsi="宋体"/>
                <w:sz w:val="24"/>
                <w:szCs w:val="24"/>
              </w:rPr>
              <w:t>P</w:t>
            </w:r>
            <w:r>
              <w:rPr>
                <w:rFonts w:ascii="宋体" w:hAnsi="宋体" w:hint="eastAsia"/>
                <w:sz w:val="24"/>
                <w:szCs w:val="24"/>
              </w:rPr>
              <w:t>R）</w:t>
            </w:r>
          </w:p>
        </w:tc>
        <w:tc>
          <w:tcPr>
            <w:tcW w:w="3288" w:type="dxa"/>
            <w:gridSpan w:val="7"/>
            <w:vMerge w:val="restart"/>
            <w:vAlign w:val="center"/>
          </w:tcPr>
          <w:p w:rsidR="0013169B" w:rsidRDefault="00F73EB6">
            <w:pPr>
              <w:widowControl/>
              <w:adjustRightInd w:val="0"/>
              <w:rPr>
                <w:rFonts w:ascii="宋体" w:hAnsi="宋体"/>
                <w:sz w:val="24"/>
                <w:szCs w:val="24"/>
              </w:rPr>
            </w:pPr>
            <w:r>
              <w:rPr>
                <w:rFonts w:ascii="宋体" w:hAnsi="宋体" w:hint="eastAsia"/>
                <w:sz w:val="24"/>
                <w:szCs w:val="24"/>
              </w:rPr>
              <w:t>主要突变：</w:t>
            </w:r>
          </w:p>
          <w:p w:rsidR="0013169B" w:rsidRDefault="0013169B">
            <w:pPr>
              <w:widowControl/>
              <w:adjustRightInd w:val="0"/>
              <w:rPr>
                <w:rFonts w:ascii="宋体" w:hAnsi="宋体"/>
                <w:sz w:val="24"/>
                <w:szCs w:val="24"/>
              </w:rPr>
            </w:pPr>
          </w:p>
          <w:p w:rsidR="0013169B" w:rsidRDefault="0013169B">
            <w:pPr>
              <w:widowControl/>
              <w:adjustRightInd w:val="0"/>
              <w:rPr>
                <w:rFonts w:ascii="宋体" w:hAnsi="宋体"/>
                <w:sz w:val="24"/>
                <w:szCs w:val="24"/>
              </w:rPr>
            </w:pPr>
          </w:p>
          <w:p w:rsidR="0013169B" w:rsidRDefault="0013169B">
            <w:pPr>
              <w:widowControl/>
              <w:adjustRightInd w:val="0"/>
              <w:rPr>
                <w:rFonts w:ascii="宋体" w:hAnsi="宋体"/>
                <w:sz w:val="24"/>
                <w:szCs w:val="24"/>
              </w:rPr>
            </w:pPr>
          </w:p>
          <w:p w:rsidR="0013169B" w:rsidRDefault="00F73EB6">
            <w:pPr>
              <w:adjustRightInd w:val="0"/>
              <w:rPr>
                <w:rFonts w:ascii="宋体" w:hAnsi="宋体"/>
                <w:sz w:val="24"/>
                <w:szCs w:val="24"/>
              </w:rPr>
            </w:pPr>
            <w:r>
              <w:rPr>
                <w:rFonts w:ascii="宋体" w:hAnsi="宋体" w:hint="eastAsia"/>
                <w:sz w:val="24"/>
                <w:szCs w:val="24"/>
              </w:rPr>
              <w:t>次要突变：</w:t>
            </w:r>
          </w:p>
          <w:p w:rsidR="0013169B" w:rsidRDefault="0013169B">
            <w:pPr>
              <w:adjustRightInd w:val="0"/>
              <w:rPr>
                <w:rFonts w:ascii="宋体" w:hAnsi="宋体"/>
                <w:sz w:val="24"/>
                <w:szCs w:val="24"/>
              </w:rPr>
            </w:pPr>
          </w:p>
          <w:p w:rsidR="0013169B" w:rsidRDefault="0013169B">
            <w:pPr>
              <w:adjustRightInd w:val="0"/>
              <w:rPr>
                <w:rFonts w:ascii="宋体" w:hAnsi="宋体"/>
                <w:sz w:val="24"/>
                <w:szCs w:val="24"/>
              </w:rPr>
            </w:pPr>
          </w:p>
          <w:p w:rsidR="0013169B" w:rsidRDefault="0013169B">
            <w:pPr>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hint="eastAsia"/>
                <w:sz w:val="22"/>
                <w:szCs w:val="24"/>
              </w:rPr>
              <w:t>阿扎那韦（ATV）</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3288" w:type="dxa"/>
            <w:gridSpan w:val="7"/>
            <w:vMerge/>
            <w:vAlign w:val="center"/>
          </w:tcPr>
          <w:p w:rsidR="0013169B" w:rsidRDefault="0013169B">
            <w:pPr>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sz w:val="22"/>
                <w:szCs w:val="24"/>
              </w:rPr>
              <w:t>地瑞</w:t>
            </w:r>
            <w:r>
              <w:rPr>
                <w:rFonts w:ascii="宋体" w:hAnsi="宋体" w:hint="eastAsia"/>
                <w:sz w:val="22"/>
                <w:szCs w:val="24"/>
              </w:rPr>
              <w:t>那</w:t>
            </w:r>
            <w:r>
              <w:rPr>
                <w:rFonts w:ascii="宋体" w:hAnsi="宋体"/>
                <w:sz w:val="22"/>
                <w:szCs w:val="24"/>
              </w:rPr>
              <w:t>韦</w:t>
            </w:r>
            <w:r>
              <w:rPr>
                <w:rFonts w:ascii="宋体" w:hAnsi="宋体" w:hint="eastAsia"/>
                <w:sz w:val="22"/>
                <w:szCs w:val="24"/>
              </w:rPr>
              <w:t>（</w:t>
            </w:r>
            <w:r>
              <w:rPr>
                <w:rFonts w:ascii="宋体" w:hAnsi="宋体"/>
                <w:sz w:val="22"/>
                <w:szCs w:val="24"/>
              </w:rPr>
              <w:t>DRV</w:t>
            </w:r>
            <w:r>
              <w:rPr>
                <w:rFonts w:ascii="宋体" w:hAnsi="宋体" w:hint="eastAsia"/>
                <w:sz w:val="22"/>
                <w:szCs w:val="24"/>
              </w:rPr>
              <w:t>）</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3288" w:type="dxa"/>
            <w:gridSpan w:val="7"/>
            <w:vMerge/>
            <w:vAlign w:val="center"/>
          </w:tcPr>
          <w:p w:rsidR="0013169B" w:rsidRDefault="0013169B">
            <w:pPr>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hint="eastAsia"/>
                <w:sz w:val="22"/>
                <w:szCs w:val="24"/>
              </w:rPr>
              <w:t>夫沙那韦（</w:t>
            </w:r>
            <w:r>
              <w:rPr>
                <w:rFonts w:ascii="宋体" w:hAnsi="宋体"/>
                <w:sz w:val="22"/>
                <w:szCs w:val="24"/>
              </w:rPr>
              <w:t>FPV</w:t>
            </w:r>
            <w:r>
              <w:rPr>
                <w:rFonts w:ascii="宋体" w:hAnsi="宋体" w:hint="eastAsia"/>
                <w:sz w:val="22"/>
                <w:szCs w:val="24"/>
              </w:rPr>
              <w:t>）</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3288" w:type="dxa"/>
            <w:gridSpan w:val="7"/>
            <w:vMerge/>
            <w:vAlign w:val="center"/>
          </w:tcPr>
          <w:p w:rsidR="0013169B" w:rsidRDefault="0013169B">
            <w:pPr>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hint="eastAsia"/>
                <w:sz w:val="22"/>
                <w:szCs w:val="24"/>
              </w:rPr>
              <w:t>茚地那韦（</w:t>
            </w:r>
            <w:r>
              <w:rPr>
                <w:rFonts w:ascii="宋体" w:hAnsi="宋体"/>
                <w:sz w:val="22"/>
                <w:szCs w:val="24"/>
              </w:rPr>
              <w:t>IDV</w:t>
            </w:r>
            <w:r>
              <w:rPr>
                <w:rFonts w:ascii="宋体" w:hAnsi="宋体" w:hint="eastAsia"/>
                <w:sz w:val="22"/>
                <w:szCs w:val="24"/>
              </w:rPr>
              <w:t>）</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3288" w:type="dxa"/>
            <w:gridSpan w:val="7"/>
            <w:vMerge/>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hint="eastAsia"/>
                <w:sz w:val="22"/>
                <w:szCs w:val="24"/>
              </w:rPr>
              <w:t>克力芝（</w:t>
            </w:r>
            <w:r>
              <w:rPr>
                <w:rFonts w:ascii="宋体" w:hAnsi="宋体"/>
                <w:sz w:val="22"/>
                <w:szCs w:val="24"/>
              </w:rPr>
              <w:t>LPV</w:t>
            </w:r>
            <w:r>
              <w:rPr>
                <w:rFonts w:ascii="宋体" w:hAnsi="宋体" w:hint="eastAsia"/>
                <w:sz w:val="22"/>
                <w:szCs w:val="24"/>
              </w:rPr>
              <w:t>/r）</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3288" w:type="dxa"/>
            <w:gridSpan w:val="7"/>
            <w:vMerge/>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hint="eastAsia"/>
                <w:sz w:val="22"/>
                <w:szCs w:val="24"/>
              </w:rPr>
              <w:t>奈非那韦（</w:t>
            </w:r>
            <w:r>
              <w:rPr>
                <w:rFonts w:ascii="宋体" w:hAnsi="宋体"/>
                <w:sz w:val="22"/>
                <w:szCs w:val="24"/>
              </w:rPr>
              <w:t>NFV</w:t>
            </w:r>
            <w:r>
              <w:rPr>
                <w:rFonts w:ascii="宋体" w:hAnsi="宋体" w:hint="eastAsia"/>
                <w:sz w:val="22"/>
                <w:szCs w:val="24"/>
              </w:rPr>
              <w:t>）</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3288" w:type="dxa"/>
            <w:gridSpan w:val="7"/>
            <w:vMerge/>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hint="eastAsia"/>
                <w:sz w:val="22"/>
                <w:szCs w:val="24"/>
              </w:rPr>
              <w:t>沙奎那韦（</w:t>
            </w:r>
            <w:r>
              <w:rPr>
                <w:rFonts w:ascii="宋体" w:hAnsi="宋体"/>
                <w:sz w:val="22"/>
                <w:szCs w:val="24"/>
              </w:rPr>
              <w:t>SQV</w:t>
            </w:r>
            <w:r>
              <w:rPr>
                <w:rFonts w:ascii="宋体" w:hAnsi="宋体" w:hint="eastAsia"/>
                <w:sz w:val="22"/>
                <w:szCs w:val="24"/>
              </w:rPr>
              <w:t>）</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3288" w:type="dxa"/>
            <w:gridSpan w:val="7"/>
            <w:vMerge/>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hint="eastAsia"/>
                <w:sz w:val="22"/>
                <w:szCs w:val="24"/>
              </w:rPr>
              <w:t>替拉那韦（</w:t>
            </w:r>
            <w:r>
              <w:rPr>
                <w:rFonts w:ascii="宋体" w:hAnsi="宋体"/>
                <w:sz w:val="22"/>
                <w:szCs w:val="24"/>
              </w:rPr>
              <w:t>TPV</w:t>
            </w:r>
            <w:r>
              <w:rPr>
                <w:rFonts w:ascii="宋体" w:hAnsi="宋体" w:hint="eastAsia"/>
                <w:sz w:val="22"/>
                <w:szCs w:val="24"/>
              </w:rPr>
              <w:t>）</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restart"/>
            <w:vAlign w:val="center"/>
          </w:tcPr>
          <w:p w:rsidR="0013169B" w:rsidRDefault="00F73EB6">
            <w:pPr>
              <w:widowControl/>
              <w:adjustRightInd w:val="0"/>
              <w:rPr>
                <w:rFonts w:ascii="宋体" w:hAnsi="宋体"/>
                <w:sz w:val="24"/>
                <w:szCs w:val="24"/>
              </w:rPr>
            </w:pPr>
            <w:r>
              <w:rPr>
                <w:rFonts w:ascii="宋体" w:hAnsi="宋体" w:hint="eastAsia"/>
                <w:sz w:val="24"/>
                <w:szCs w:val="24"/>
              </w:rPr>
              <w:t>逆转录酶区</w:t>
            </w:r>
          </w:p>
          <w:p w:rsidR="0013169B" w:rsidRDefault="00F73EB6">
            <w:pPr>
              <w:widowControl/>
              <w:adjustRightInd w:val="0"/>
              <w:rPr>
                <w:rFonts w:ascii="宋体" w:hAnsi="宋体"/>
                <w:sz w:val="24"/>
                <w:szCs w:val="24"/>
              </w:rPr>
            </w:pPr>
            <w:r>
              <w:rPr>
                <w:rFonts w:ascii="宋体" w:hAnsi="宋体" w:hint="eastAsia"/>
                <w:sz w:val="24"/>
                <w:szCs w:val="24"/>
              </w:rPr>
              <w:t>（RT）</w:t>
            </w:r>
          </w:p>
        </w:tc>
        <w:tc>
          <w:tcPr>
            <w:tcW w:w="1559" w:type="dxa"/>
            <w:gridSpan w:val="3"/>
            <w:vMerge w:val="restart"/>
            <w:vAlign w:val="center"/>
          </w:tcPr>
          <w:p w:rsidR="0013169B" w:rsidRDefault="00F73EB6">
            <w:pPr>
              <w:widowControl/>
              <w:adjustRightInd w:val="0"/>
              <w:rPr>
                <w:rFonts w:ascii="宋体" w:hAnsi="宋体"/>
                <w:sz w:val="24"/>
                <w:szCs w:val="24"/>
              </w:rPr>
            </w:pPr>
            <w:r>
              <w:rPr>
                <w:rFonts w:ascii="宋体" w:hAnsi="宋体" w:hint="eastAsia"/>
                <w:sz w:val="24"/>
                <w:szCs w:val="24"/>
              </w:rPr>
              <w:t>核苷（酸）类逆转录酶抑制（NRTI）相关</w:t>
            </w:r>
          </w:p>
        </w:tc>
        <w:tc>
          <w:tcPr>
            <w:tcW w:w="1729" w:type="dxa"/>
            <w:gridSpan w:val="4"/>
            <w:vMerge w:val="restart"/>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hint="eastAsia"/>
                <w:sz w:val="22"/>
                <w:szCs w:val="24"/>
              </w:rPr>
              <w:t>拉米夫定（3TC）</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1559" w:type="dxa"/>
            <w:gridSpan w:val="3"/>
            <w:vMerge/>
            <w:vAlign w:val="center"/>
          </w:tcPr>
          <w:p w:rsidR="0013169B" w:rsidRDefault="0013169B">
            <w:pPr>
              <w:widowControl/>
              <w:adjustRightInd w:val="0"/>
              <w:rPr>
                <w:rFonts w:ascii="宋体" w:hAnsi="宋体"/>
                <w:sz w:val="24"/>
                <w:szCs w:val="24"/>
              </w:rPr>
            </w:pPr>
          </w:p>
        </w:tc>
        <w:tc>
          <w:tcPr>
            <w:tcW w:w="1729" w:type="dxa"/>
            <w:gridSpan w:val="4"/>
            <w:vMerge/>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hint="eastAsia"/>
                <w:sz w:val="22"/>
                <w:szCs w:val="24"/>
              </w:rPr>
              <w:t>阿巴卡韦（ABC）</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1559" w:type="dxa"/>
            <w:gridSpan w:val="3"/>
            <w:vMerge/>
            <w:vAlign w:val="center"/>
          </w:tcPr>
          <w:p w:rsidR="0013169B" w:rsidRDefault="0013169B">
            <w:pPr>
              <w:widowControl/>
              <w:adjustRightInd w:val="0"/>
              <w:rPr>
                <w:rFonts w:ascii="宋体" w:hAnsi="宋体"/>
                <w:sz w:val="24"/>
                <w:szCs w:val="24"/>
              </w:rPr>
            </w:pPr>
          </w:p>
        </w:tc>
        <w:tc>
          <w:tcPr>
            <w:tcW w:w="1729" w:type="dxa"/>
            <w:gridSpan w:val="4"/>
            <w:vMerge/>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hint="eastAsia"/>
                <w:sz w:val="22"/>
                <w:szCs w:val="24"/>
              </w:rPr>
              <w:t>齐多夫定（AZT）</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1559" w:type="dxa"/>
            <w:gridSpan w:val="3"/>
            <w:vMerge/>
            <w:vAlign w:val="center"/>
          </w:tcPr>
          <w:p w:rsidR="0013169B" w:rsidRDefault="0013169B">
            <w:pPr>
              <w:widowControl/>
              <w:adjustRightInd w:val="0"/>
              <w:rPr>
                <w:rFonts w:ascii="宋体" w:hAnsi="宋体"/>
                <w:sz w:val="24"/>
                <w:szCs w:val="24"/>
              </w:rPr>
            </w:pPr>
          </w:p>
        </w:tc>
        <w:tc>
          <w:tcPr>
            <w:tcW w:w="1729" w:type="dxa"/>
            <w:gridSpan w:val="4"/>
            <w:vMerge/>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hint="eastAsia"/>
                <w:sz w:val="22"/>
                <w:szCs w:val="24"/>
              </w:rPr>
              <w:t>司他夫定（d4T）</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1559" w:type="dxa"/>
            <w:gridSpan w:val="3"/>
            <w:vMerge/>
            <w:vAlign w:val="center"/>
          </w:tcPr>
          <w:p w:rsidR="0013169B" w:rsidRDefault="0013169B">
            <w:pPr>
              <w:widowControl/>
              <w:adjustRightInd w:val="0"/>
              <w:rPr>
                <w:rFonts w:ascii="宋体" w:hAnsi="宋体"/>
                <w:sz w:val="24"/>
                <w:szCs w:val="24"/>
              </w:rPr>
            </w:pPr>
          </w:p>
        </w:tc>
        <w:tc>
          <w:tcPr>
            <w:tcW w:w="1729" w:type="dxa"/>
            <w:gridSpan w:val="4"/>
            <w:vMerge/>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hint="eastAsia"/>
                <w:sz w:val="22"/>
                <w:szCs w:val="24"/>
              </w:rPr>
              <w:t>地丹诺辛（ddI）</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1559" w:type="dxa"/>
            <w:gridSpan w:val="3"/>
            <w:vMerge/>
            <w:vAlign w:val="center"/>
          </w:tcPr>
          <w:p w:rsidR="0013169B" w:rsidRDefault="0013169B">
            <w:pPr>
              <w:widowControl/>
              <w:adjustRightInd w:val="0"/>
              <w:rPr>
                <w:rFonts w:ascii="宋体" w:hAnsi="宋体"/>
                <w:sz w:val="24"/>
                <w:szCs w:val="24"/>
              </w:rPr>
            </w:pPr>
          </w:p>
        </w:tc>
        <w:tc>
          <w:tcPr>
            <w:tcW w:w="1729" w:type="dxa"/>
            <w:gridSpan w:val="4"/>
            <w:vMerge/>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cs="DiverdaSansLTStd-Light" w:hint="eastAsia"/>
                <w:kern w:val="0"/>
                <w:sz w:val="22"/>
                <w:szCs w:val="24"/>
              </w:rPr>
              <w:t>恩曲他滨（FTC）</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1559" w:type="dxa"/>
            <w:gridSpan w:val="3"/>
            <w:vMerge/>
            <w:vAlign w:val="center"/>
          </w:tcPr>
          <w:p w:rsidR="0013169B" w:rsidRDefault="0013169B">
            <w:pPr>
              <w:widowControl/>
              <w:adjustRightInd w:val="0"/>
              <w:rPr>
                <w:rFonts w:ascii="宋体" w:hAnsi="宋体"/>
                <w:sz w:val="24"/>
                <w:szCs w:val="24"/>
              </w:rPr>
            </w:pPr>
          </w:p>
        </w:tc>
        <w:tc>
          <w:tcPr>
            <w:tcW w:w="1729" w:type="dxa"/>
            <w:gridSpan w:val="4"/>
            <w:vMerge/>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sz w:val="22"/>
                <w:szCs w:val="24"/>
              </w:rPr>
            </w:pPr>
            <w:r>
              <w:rPr>
                <w:rFonts w:ascii="宋体" w:hAnsi="宋体" w:cs="Arial"/>
                <w:sz w:val="22"/>
                <w:szCs w:val="24"/>
              </w:rPr>
              <w:t>替诺福韦酯</w:t>
            </w:r>
            <w:r>
              <w:rPr>
                <w:rFonts w:ascii="宋体" w:hAnsi="宋体" w:cs="Arial" w:hint="eastAsia"/>
                <w:sz w:val="22"/>
                <w:szCs w:val="24"/>
              </w:rPr>
              <w:t>(</w:t>
            </w:r>
            <w:r>
              <w:rPr>
                <w:rFonts w:ascii="宋体" w:hAnsi="宋体" w:hint="eastAsia"/>
                <w:sz w:val="22"/>
                <w:szCs w:val="24"/>
              </w:rPr>
              <w:t>TDF)</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1559" w:type="dxa"/>
            <w:gridSpan w:val="3"/>
            <w:vMerge w:val="restart"/>
            <w:vAlign w:val="center"/>
          </w:tcPr>
          <w:p w:rsidR="0013169B" w:rsidRDefault="00F73EB6">
            <w:pPr>
              <w:widowControl/>
              <w:adjustRightInd w:val="0"/>
              <w:rPr>
                <w:rFonts w:ascii="宋体" w:hAnsi="宋体"/>
                <w:sz w:val="24"/>
                <w:szCs w:val="24"/>
              </w:rPr>
            </w:pPr>
            <w:r>
              <w:rPr>
                <w:rFonts w:ascii="宋体" w:hAnsi="宋体" w:hint="eastAsia"/>
                <w:sz w:val="24"/>
                <w:szCs w:val="24"/>
              </w:rPr>
              <w:t>非核苷类逆转录酶抑制剂（NNRTI）相关</w:t>
            </w:r>
          </w:p>
        </w:tc>
        <w:tc>
          <w:tcPr>
            <w:tcW w:w="1729" w:type="dxa"/>
            <w:gridSpan w:val="4"/>
            <w:vMerge w:val="restart"/>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cs="Arial"/>
                <w:sz w:val="22"/>
                <w:szCs w:val="24"/>
              </w:rPr>
            </w:pPr>
            <w:r>
              <w:rPr>
                <w:rFonts w:ascii="宋体" w:hAnsi="宋体" w:hint="eastAsia"/>
                <w:sz w:val="22"/>
                <w:szCs w:val="24"/>
              </w:rPr>
              <w:t>依非韦仑（EFV）</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1559" w:type="dxa"/>
            <w:gridSpan w:val="3"/>
            <w:vMerge/>
            <w:vAlign w:val="center"/>
          </w:tcPr>
          <w:p w:rsidR="0013169B" w:rsidRDefault="0013169B">
            <w:pPr>
              <w:widowControl/>
              <w:adjustRightInd w:val="0"/>
              <w:rPr>
                <w:rFonts w:ascii="宋体" w:hAnsi="宋体"/>
                <w:sz w:val="24"/>
                <w:szCs w:val="24"/>
              </w:rPr>
            </w:pPr>
          </w:p>
        </w:tc>
        <w:tc>
          <w:tcPr>
            <w:tcW w:w="1729" w:type="dxa"/>
            <w:gridSpan w:val="4"/>
            <w:vMerge/>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cs="Arial"/>
                <w:sz w:val="22"/>
                <w:szCs w:val="24"/>
              </w:rPr>
            </w:pPr>
            <w:r>
              <w:rPr>
                <w:rFonts w:ascii="宋体" w:hAnsi="宋体"/>
                <w:sz w:val="22"/>
                <w:szCs w:val="24"/>
              </w:rPr>
              <w:t>Etravirine</w:t>
            </w:r>
            <w:r>
              <w:rPr>
                <w:rFonts w:ascii="宋体" w:hAnsi="宋体" w:hint="eastAsia"/>
                <w:sz w:val="22"/>
                <w:szCs w:val="24"/>
              </w:rPr>
              <w:t>（</w:t>
            </w:r>
            <w:r>
              <w:rPr>
                <w:rFonts w:ascii="宋体" w:hAnsi="宋体"/>
                <w:sz w:val="22"/>
                <w:szCs w:val="24"/>
              </w:rPr>
              <w:t>ETR</w:t>
            </w:r>
            <w:r>
              <w:rPr>
                <w:rFonts w:ascii="宋体" w:hAnsi="宋体" w:hint="eastAsia"/>
                <w:sz w:val="22"/>
                <w:szCs w:val="24"/>
              </w:rPr>
              <w:t>）</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1559" w:type="dxa"/>
            <w:gridSpan w:val="3"/>
            <w:vMerge/>
            <w:vAlign w:val="center"/>
          </w:tcPr>
          <w:p w:rsidR="0013169B" w:rsidRDefault="0013169B">
            <w:pPr>
              <w:widowControl/>
              <w:adjustRightInd w:val="0"/>
              <w:rPr>
                <w:rFonts w:ascii="宋体" w:hAnsi="宋体"/>
                <w:sz w:val="24"/>
                <w:szCs w:val="24"/>
              </w:rPr>
            </w:pPr>
          </w:p>
        </w:tc>
        <w:tc>
          <w:tcPr>
            <w:tcW w:w="1729" w:type="dxa"/>
            <w:gridSpan w:val="4"/>
            <w:vMerge/>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cs="Arial"/>
                <w:sz w:val="22"/>
                <w:szCs w:val="24"/>
              </w:rPr>
            </w:pPr>
            <w:r>
              <w:rPr>
                <w:rFonts w:ascii="宋体" w:hAnsi="宋体" w:hint="eastAsia"/>
                <w:sz w:val="22"/>
                <w:szCs w:val="24"/>
              </w:rPr>
              <w:t>奈韦拉平（NVP）</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sz w:val="24"/>
                <w:szCs w:val="24"/>
              </w:rPr>
            </w:pPr>
          </w:p>
        </w:tc>
        <w:tc>
          <w:tcPr>
            <w:tcW w:w="1559" w:type="dxa"/>
            <w:gridSpan w:val="3"/>
            <w:vMerge/>
            <w:vAlign w:val="center"/>
          </w:tcPr>
          <w:p w:rsidR="0013169B" w:rsidRDefault="0013169B">
            <w:pPr>
              <w:widowControl/>
              <w:adjustRightInd w:val="0"/>
              <w:rPr>
                <w:rFonts w:ascii="宋体" w:hAnsi="宋体"/>
                <w:sz w:val="24"/>
                <w:szCs w:val="24"/>
              </w:rPr>
            </w:pPr>
          </w:p>
        </w:tc>
        <w:tc>
          <w:tcPr>
            <w:tcW w:w="1729" w:type="dxa"/>
            <w:gridSpan w:val="4"/>
            <w:vMerge/>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cs="Arial"/>
                <w:sz w:val="22"/>
                <w:szCs w:val="24"/>
              </w:rPr>
            </w:pPr>
            <w:r>
              <w:rPr>
                <w:rFonts w:ascii="宋体" w:hAnsi="宋体" w:hint="eastAsia"/>
                <w:w w:val="95"/>
                <w:sz w:val="22"/>
                <w:szCs w:val="24"/>
              </w:rPr>
              <w:t>R</w:t>
            </w:r>
            <w:r>
              <w:rPr>
                <w:rFonts w:ascii="宋体" w:hAnsi="宋体"/>
                <w:w w:val="95"/>
                <w:sz w:val="22"/>
                <w:szCs w:val="24"/>
              </w:rPr>
              <w:t>ilpivirine</w:t>
            </w:r>
            <w:r>
              <w:rPr>
                <w:rFonts w:ascii="宋体" w:hAnsi="宋体"/>
                <w:sz w:val="22"/>
                <w:szCs w:val="24"/>
              </w:rPr>
              <w:t>(RPV</w:t>
            </w:r>
            <w:r>
              <w:rPr>
                <w:rFonts w:ascii="宋体" w:hAnsi="宋体" w:hint="eastAsia"/>
                <w:sz w:val="22"/>
                <w:szCs w:val="24"/>
              </w:rPr>
              <w:t>)</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restart"/>
            <w:vAlign w:val="center"/>
          </w:tcPr>
          <w:p w:rsidR="0013169B" w:rsidRDefault="00F73EB6">
            <w:pPr>
              <w:widowControl/>
              <w:adjustRightInd w:val="0"/>
              <w:rPr>
                <w:rFonts w:ascii="宋体" w:hAnsi="宋体"/>
                <w:sz w:val="24"/>
                <w:szCs w:val="24"/>
              </w:rPr>
            </w:pPr>
            <w:r>
              <w:rPr>
                <w:rFonts w:ascii="宋体" w:hAnsi="宋体" w:hint="eastAsia"/>
                <w:sz w:val="24"/>
                <w:szCs w:val="24"/>
              </w:rPr>
              <w:t>整合酶区（</w:t>
            </w:r>
            <w:r>
              <w:rPr>
                <w:rFonts w:ascii="宋体" w:hAnsi="宋体"/>
                <w:sz w:val="24"/>
                <w:szCs w:val="24"/>
              </w:rPr>
              <w:t>IN</w:t>
            </w:r>
            <w:r>
              <w:rPr>
                <w:rFonts w:ascii="宋体" w:hAnsi="宋体" w:hint="eastAsia"/>
                <w:sz w:val="24"/>
                <w:szCs w:val="24"/>
              </w:rPr>
              <w:t>）</w:t>
            </w:r>
          </w:p>
        </w:tc>
        <w:tc>
          <w:tcPr>
            <w:tcW w:w="1559" w:type="dxa"/>
            <w:gridSpan w:val="3"/>
            <w:vMerge w:val="restart"/>
            <w:vAlign w:val="center"/>
          </w:tcPr>
          <w:p w:rsidR="0013169B" w:rsidRDefault="00F73EB6">
            <w:pPr>
              <w:widowControl/>
              <w:adjustRightInd w:val="0"/>
              <w:rPr>
                <w:rFonts w:ascii="宋体" w:hAnsi="宋体"/>
                <w:sz w:val="24"/>
                <w:szCs w:val="24"/>
              </w:rPr>
            </w:pPr>
            <w:r>
              <w:rPr>
                <w:rFonts w:ascii="宋体" w:hAnsi="宋体" w:hint="eastAsia"/>
                <w:sz w:val="24"/>
                <w:szCs w:val="24"/>
              </w:rPr>
              <w:t>整合酶</w:t>
            </w:r>
            <w:r>
              <w:rPr>
                <w:szCs w:val="22"/>
              </w:rPr>
              <w:t>链转移</w:t>
            </w:r>
            <w:r>
              <w:rPr>
                <w:rFonts w:ascii="宋体" w:hAnsi="宋体" w:hint="eastAsia"/>
                <w:sz w:val="24"/>
                <w:szCs w:val="24"/>
              </w:rPr>
              <w:t>抑制剂（I</w:t>
            </w:r>
            <w:r>
              <w:rPr>
                <w:rFonts w:ascii="宋体" w:hAnsi="宋体"/>
                <w:sz w:val="24"/>
                <w:szCs w:val="24"/>
              </w:rPr>
              <w:t>NSTI</w:t>
            </w:r>
            <w:r>
              <w:rPr>
                <w:rFonts w:ascii="宋体" w:hAnsi="宋体" w:hint="eastAsia"/>
                <w:sz w:val="24"/>
                <w:szCs w:val="24"/>
              </w:rPr>
              <w:t>）相关</w:t>
            </w:r>
          </w:p>
        </w:tc>
        <w:tc>
          <w:tcPr>
            <w:tcW w:w="1729" w:type="dxa"/>
            <w:gridSpan w:val="4"/>
            <w:vMerge w:val="restart"/>
            <w:vAlign w:val="center"/>
          </w:tcPr>
          <w:p w:rsidR="0013169B" w:rsidRDefault="0013169B">
            <w:pPr>
              <w:widowControl/>
              <w:adjustRightInd w:val="0"/>
              <w:rPr>
                <w:rFonts w:ascii="宋体" w:hAnsi="宋体"/>
                <w:sz w:val="24"/>
                <w:szCs w:val="24"/>
              </w:rPr>
            </w:pPr>
          </w:p>
        </w:tc>
        <w:tc>
          <w:tcPr>
            <w:tcW w:w="2167" w:type="dxa"/>
            <w:gridSpan w:val="2"/>
            <w:vAlign w:val="center"/>
          </w:tcPr>
          <w:p w:rsidR="0013169B" w:rsidRDefault="00F73EB6">
            <w:pPr>
              <w:widowControl/>
              <w:adjustRightInd w:val="0"/>
              <w:rPr>
                <w:rFonts w:ascii="宋体" w:hAnsi="宋体"/>
                <w:w w:val="95"/>
                <w:sz w:val="22"/>
                <w:szCs w:val="24"/>
              </w:rPr>
            </w:pPr>
            <w:r>
              <w:rPr>
                <w:sz w:val="22"/>
                <w:szCs w:val="24"/>
              </w:rPr>
              <w:t>Bictegravir(BIC)</w:t>
            </w:r>
          </w:p>
        </w:tc>
        <w:tc>
          <w:tcPr>
            <w:tcW w:w="2087" w:type="dxa"/>
            <w:gridSpan w:val="2"/>
            <w:vAlign w:val="center"/>
          </w:tcPr>
          <w:p w:rsidR="0013169B" w:rsidRDefault="0013169B">
            <w:pPr>
              <w:widowControl/>
              <w:adjustRightInd w:val="0"/>
              <w:rPr>
                <w:rFonts w:ascii="宋体" w:hAnsi="宋体"/>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szCs w:val="22"/>
              </w:rPr>
            </w:pPr>
          </w:p>
        </w:tc>
        <w:tc>
          <w:tcPr>
            <w:tcW w:w="1559" w:type="dxa"/>
            <w:gridSpan w:val="3"/>
            <w:vMerge/>
            <w:vAlign w:val="center"/>
          </w:tcPr>
          <w:p w:rsidR="0013169B" w:rsidRDefault="0013169B">
            <w:pPr>
              <w:widowControl/>
              <w:adjustRightInd w:val="0"/>
              <w:rPr>
                <w:szCs w:val="22"/>
              </w:rPr>
            </w:pPr>
          </w:p>
        </w:tc>
        <w:tc>
          <w:tcPr>
            <w:tcW w:w="1729" w:type="dxa"/>
            <w:gridSpan w:val="4"/>
            <w:vMerge/>
            <w:vAlign w:val="center"/>
          </w:tcPr>
          <w:p w:rsidR="0013169B" w:rsidRDefault="0013169B">
            <w:pPr>
              <w:widowControl/>
              <w:adjustRightInd w:val="0"/>
              <w:rPr>
                <w:szCs w:val="22"/>
              </w:rPr>
            </w:pPr>
          </w:p>
        </w:tc>
        <w:tc>
          <w:tcPr>
            <w:tcW w:w="2167" w:type="dxa"/>
            <w:gridSpan w:val="2"/>
            <w:vAlign w:val="center"/>
          </w:tcPr>
          <w:p w:rsidR="0013169B" w:rsidRDefault="00F73EB6">
            <w:pPr>
              <w:widowControl/>
              <w:adjustRightInd w:val="0"/>
              <w:rPr>
                <w:rFonts w:ascii="宋体" w:hAnsi="宋体"/>
                <w:w w:val="95"/>
                <w:sz w:val="22"/>
                <w:szCs w:val="24"/>
              </w:rPr>
            </w:pPr>
            <w:r>
              <w:rPr>
                <w:sz w:val="22"/>
                <w:szCs w:val="24"/>
              </w:rPr>
              <w:t>多替拉韦</w:t>
            </w:r>
            <w:r>
              <w:rPr>
                <w:sz w:val="22"/>
                <w:szCs w:val="24"/>
              </w:rPr>
              <w:t>(DTG)</w:t>
            </w:r>
          </w:p>
        </w:tc>
        <w:tc>
          <w:tcPr>
            <w:tcW w:w="2087" w:type="dxa"/>
            <w:gridSpan w:val="2"/>
            <w:vAlign w:val="center"/>
          </w:tcPr>
          <w:p w:rsidR="0013169B" w:rsidRDefault="0013169B">
            <w:pPr>
              <w:widowControl/>
              <w:adjustRightInd w:val="0"/>
              <w:rPr>
                <w:rFonts w:ascii="宋体" w:hAnsi="宋体"/>
                <w:w w:val="95"/>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w w:val="95"/>
                <w:sz w:val="24"/>
                <w:szCs w:val="24"/>
              </w:rPr>
            </w:pPr>
          </w:p>
        </w:tc>
        <w:tc>
          <w:tcPr>
            <w:tcW w:w="1559" w:type="dxa"/>
            <w:gridSpan w:val="3"/>
            <w:vMerge/>
            <w:vAlign w:val="center"/>
          </w:tcPr>
          <w:p w:rsidR="0013169B" w:rsidRDefault="0013169B">
            <w:pPr>
              <w:widowControl/>
              <w:adjustRightInd w:val="0"/>
              <w:rPr>
                <w:rFonts w:ascii="宋体" w:hAnsi="宋体"/>
                <w:w w:val="95"/>
                <w:sz w:val="24"/>
                <w:szCs w:val="24"/>
              </w:rPr>
            </w:pPr>
          </w:p>
        </w:tc>
        <w:tc>
          <w:tcPr>
            <w:tcW w:w="1729" w:type="dxa"/>
            <w:gridSpan w:val="4"/>
            <w:vMerge/>
            <w:vAlign w:val="center"/>
          </w:tcPr>
          <w:p w:rsidR="0013169B" w:rsidRDefault="0013169B">
            <w:pPr>
              <w:widowControl/>
              <w:adjustRightInd w:val="0"/>
              <w:rPr>
                <w:rFonts w:ascii="宋体" w:hAnsi="宋体"/>
                <w:w w:val="95"/>
                <w:sz w:val="24"/>
                <w:szCs w:val="24"/>
              </w:rPr>
            </w:pPr>
          </w:p>
        </w:tc>
        <w:tc>
          <w:tcPr>
            <w:tcW w:w="2167" w:type="dxa"/>
            <w:gridSpan w:val="2"/>
            <w:vAlign w:val="center"/>
          </w:tcPr>
          <w:p w:rsidR="0013169B" w:rsidRDefault="00F73EB6">
            <w:pPr>
              <w:widowControl/>
              <w:adjustRightInd w:val="0"/>
              <w:rPr>
                <w:rFonts w:ascii="宋体" w:hAnsi="宋体"/>
                <w:w w:val="95"/>
                <w:sz w:val="22"/>
                <w:szCs w:val="24"/>
              </w:rPr>
            </w:pPr>
            <w:r>
              <w:rPr>
                <w:sz w:val="22"/>
                <w:szCs w:val="24"/>
              </w:rPr>
              <w:t>艾维雷韦</w:t>
            </w:r>
            <w:r>
              <w:rPr>
                <w:sz w:val="22"/>
                <w:szCs w:val="24"/>
              </w:rPr>
              <w:t>(EVG)</w:t>
            </w:r>
          </w:p>
        </w:tc>
        <w:tc>
          <w:tcPr>
            <w:tcW w:w="2087" w:type="dxa"/>
            <w:gridSpan w:val="2"/>
            <w:vAlign w:val="center"/>
          </w:tcPr>
          <w:p w:rsidR="0013169B" w:rsidRDefault="0013169B">
            <w:pPr>
              <w:widowControl/>
              <w:adjustRightInd w:val="0"/>
              <w:rPr>
                <w:rFonts w:ascii="宋体" w:hAnsi="宋体"/>
                <w:w w:val="95"/>
                <w:sz w:val="22"/>
                <w:szCs w:val="24"/>
              </w:rPr>
            </w:pPr>
          </w:p>
        </w:tc>
      </w:tr>
      <w:tr w:rsidR="0013169B">
        <w:tblPrEx>
          <w:tblCellMar>
            <w:left w:w="57" w:type="dxa"/>
            <w:right w:w="57" w:type="dxa"/>
          </w:tblCellMar>
        </w:tblPrEx>
        <w:trPr>
          <w:trHeight w:val="312"/>
          <w:jc w:val="center"/>
        </w:trPr>
        <w:tc>
          <w:tcPr>
            <w:tcW w:w="1591" w:type="dxa"/>
            <w:vMerge/>
            <w:vAlign w:val="center"/>
          </w:tcPr>
          <w:p w:rsidR="0013169B" w:rsidRDefault="0013169B">
            <w:pPr>
              <w:widowControl/>
              <w:adjustRightInd w:val="0"/>
              <w:rPr>
                <w:rFonts w:ascii="宋体" w:hAnsi="宋体"/>
                <w:w w:val="95"/>
                <w:sz w:val="24"/>
                <w:szCs w:val="24"/>
              </w:rPr>
            </w:pPr>
          </w:p>
        </w:tc>
        <w:tc>
          <w:tcPr>
            <w:tcW w:w="1559" w:type="dxa"/>
            <w:gridSpan w:val="3"/>
            <w:vMerge/>
            <w:vAlign w:val="center"/>
          </w:tcPr>
          <w:p w:rsidR="0013169B" w:rsidRDefault="0013169B">
            <w:pPr>
              <w:widowControl/>
              <w:adjustRightInd w:val="0"/>
              <w:rPr>
                <w:rFonts w:ascii="宋体" w:hAnsi="宋体"/>
                <w:w w:val="95"/>
                <w:sz w:val="24"/>
                <w:szCs w:val="24"/>
              </w:rPr>
            </w:pPr>
          </w:p>
        </w:tc>
        <w:tc>
          <w:tcPr>
            <w:tcW w:w="1729" w:type="dxa"/>
            <w:gridSpan w:val="4"/>
            <w:vMerge/>
            <w:vAlign w:val="center"/>
          </w:tcPr>
          <w:p w:rsidR="0013169B" w:rsidRDefault="0013169B">
            <w:pPr>
              <w:widowControl/>
              <w:adjustRightInd w:val="0"/>
              <w:rPr>
                <w:rFonts w:ascii="宋体" w:hAnsi="宋体"/>
                <w:w w:val="95"/>
                <w:sz w:val="24"/>
                <w:szCs w:val="24"/>
              </w:rPr>
            </w:pPr>
          </w:p>
        </w:tc>
        <w:tc>
          <w:tcPr>
            <w:tcW w:w="2167" w:type="dxa"/>
            <w:gridSpan w:val="2"/>
            <w:vAlign w:val="center"/>
          </w:tcPr>
          <w:p w:rsidR="0013169B" w:rsidRDefault="00F73EB6">
            <w:pPr>
              <w:widowControl/>
              <w:adjustRightInd w:val="0"/>
              <w:rPr>
                <w:rFonts w:ascii="宋体" w:hAnsi="宋体"/>
                <w:w w:val="95"/>
                <w:sz w:val="22"/>
                <w:szCs w:val="24"/>
              </w:rPr>
            </w:pPr>
            <w:r>
              <w:rPr>
                <w:sz w:val="22"/>
                <w:szCs w:val="24"/>
              </w:rPr>
              <w:t>拉替拉韦</w:t>
            </w:r>
            <w:r>
              <w:rPr>
                <w:sz w:val="22"/>
                <w:szCs w:val="24"/>
              </w:rPr>
              <w:t>(RAL)</w:t>
            </w:r>
          </w:p>
        </w:tc>
        <w:tc>
          <w:tcPr>
            <w:tcW w:w="2087" w:type="dxa"/>
            <w:gridSpan w:val="2"/>
            <w:vAlign w:val="center"/>
          </w:tcPr>
          <w:p w:rsidR="0013169B" w:rsidRDefault="0013169B">
            <w:pPr>
              <w:widowControl/>
              <w:adjustRightInd w:val="0"/>
              <w:rPr>
                <w:rFonts w:ascii="宋体" w:hAnsi="宋体"/>
                <w:w w:val="95"/>
                <w:sz w:val="22"/>
                <w:szCs w:val="24"/>
              </w:rPr>
            </w:pPr>
          </w:p>
        </w:tc>
      </w:tr>
      <w:tr w:rsidR="0013169B">
        <w:tblPrEx>
          <w:tblCellMar>
            <w:left w:w="57" w:type="dxa"/>
            <w:right w:w="57" w:type="dxa"/>
          </w:tblCellMar>
        </w:tblPrEx>
        <w:trPr>
          <w:trHeight w:val="358"/>
          <w:jc w:val="center"/>
        </w:trPr>
        <w:tc>
          <w:tcPr>
            <w:tcW w:w="1591" w:type="dxa"/>
            <w:vAlign w:val="center"/>
          </w:tcPr>
          <w:p w:rsidR="0013169B" w:rsidRDefault="00F73EB6">
            <w:pPr>
              <w:widowControl/>
              <w:adjustRightInd w:val="0"/>
              <w:rPr>
                <w:rFonts w:ascii="宋体" w:hAnsi="宋体"/>
                <w:sz w:val="24"/>
                <w:szCs w:val="24"/>
              </w:rPr>
            </w:pPr>
            <w:r>
              <w:rPr>
                <w:rFonts w:ascii="宋体" w:hAnsi="宋体" w:hint="eastAsia"/>
                <w:sz w:val="24"/>
                <w:szCs w:val="24"/>
              </w:rPr>
              <w:t>其他</w:t>
            </w:r>
          </w:p>
        </w:tc>
        <w:tc>
          <w:tcPr>
            <w:tcW w:w="3288" w:type="dxa"/>
            <w:gridSpan w:val="7"/>
            <w:tcMar>
              <w:left w:w="28" w:type="dxa"/>
              <w:right w:w="28" w:type="dxa"/>
            </w:tcMar>
            <w:vAlign w:val="center"/>
          </w:tcPr>
          <w:p w:rsidR="0013169B" w:rsidRDefault="0013169B">
            <w:pPr>
              <w:widowControl/>
              <w:adjustRightInd w:val="0"/>
              <w:rPr>
                <w:rFonts w:ascii="宋体" w:hAnsi="宋体"/>
                <w:spacing w:val="-14"/>
                <w:sz w:val="24"/>
                <w:szCs w:val="24"/>
              </w:rPr>
            </w:pPr>
          </w:p>
        </w:tc>
        <w:tc>
          <w:tcPr>
            <w:tcW w:w="2167" w:type="dxa"/>
            <w:gridSpan w:val="2"/>
            <w:vAlign w:val="center"/>
          </w:tcPr>
          <w:p w:rsidR="0013169B" w:rsidRDefault="0013169B">
            <w:pPr>
              <w:widowControl/>
              <w:adjustRightInd w:val="0"/>
              <w:rPr>
                <w:rFonts w:ascii="宋体" w:hAnsi="宋体"/>
                <w:sz w:val="24"/>
                <w:szCs w:val="24"/>
              </w:rPr>
            </w:pPr>
          </w:p>
        </w:tc>
        <w:tc>
          <w:tcPr>
            <w:tcW w:w="2087" w:type="dxa"/>
            <w:gridSpan w:val="2"/>
            <w:vAlign w:val="center"/>
          </w:tcPr>
          <w:p w:rsidR="0013169B" w:rsidRDefault="0013169B">
            <w:pPr>
              <w:widowControl/>
              <w:adjustRightInd w:val="0"/>
              <w:rPr>
                <w:rFonts w:ascii="宋体" w:hAnsi="宋体"/>
                <w:sz w:val="24"/>
                <w:szCs w:val="24"/>
              </w:rPr>
            </w:pPr>
          </w:p>
        </w:tc>
      </w:tr>
      <w:tr w:rsidR="0013169B">
        <w:tblPrEx>
          <w:tblCellMar>
            <w:left w:w="57" w:type="dxa"/>
            <w:right w:w="57" w:type="dxa"/>
          </w:tblCellMar>
        </w:tblPrEx>
        <w:trPr>
          <w:trHeight w:val="358"/>
          <w:jc w:val="center"/>
        </w:trPr>
        <w:tc>
          <w:tcPr>
            <w:tcW w:w="1591" w:type="dxa"/>
            <w:vAlign w:val="center"/>
          </w:tcPr>
          <w:p w:rsidR="0013169B" w:rsidRDefault="00F73EB6">
            <w:pPr>
              <w:widowControl/>
              <w:adjustRightInd w:val="0"/>
              <w:rPr>
                <w:rFonts w:ascii="宋体" w:hAnsi="宋体"/>
                <w:sz w:val="24"/>
                <w:szCs w:val="24"/>
              </w:rPr>
            </w:pPr>
            <w:r>
              <w:rPr>
                <w:rFonts w:ascii="宋体" w:hAnsi="宋体" w:hint="eastAsia"/>
                <w:sz w:val="24"/>
                <w:szCs w:val="24"/>
              </w:rPr>
              <w:t>检测者</w:t>
            </w:r>
          </w:p>
        </w:tc>
        <w:tc>
          <w:tcPr>
            <w:tcW w:w="1427" w:type="dxa"/>
            <w:gridSpan w:val="2"/>
            <w:vAlign w:val="center"/>
          </w:tcPr>
          <w:p w:rsidR="0013169B" w:rsidRDefault="0013169B">
            <w:pPr>
              <w:widowControl/>
              <w:adjustRightInd w:val="0"/>
              <w:rPr>
                <w:rFonts w:ascii="宋体" w:hAnsi="宋体"/>
                <w:sz w:val="24"/>
                <w:szCs w:val="24"/>
              </w:rPr>
            </w:pPr>
          </w:p>
        </w:tc>
        <w:tc>
          <w:tcPr>
            <w:tcW w:w="930" w:type="dxa"/>
            <w:gridSpan w:val="3"/>
            <w:vAlign w:val="center"/>
          </w:tcPr>
          <w:p w:rsidR="0013169B" w:rsidRDefault="00F73EB6">
            <w:pPr>
              <w:widowControl/>
              <w:adjustRightInd w:val="0"/>
              <w:rPr>
                <w:rFonts w:ascii="宋体" w:hAnsi="宋体"/>
                <w:sz w:val="24"/>
                <w:szCs w:val="24"/>
              </w:rPr>
            </w:pPr>
            <w:r>
              <w:rPr>
                <w:rFonts w:ascii="宋体" w:hAnsi="宋体" w:hint="eastAsia"/>
                <w:sz w:val="24"/>
                <w:szCs w:val="24"/>
              </w:rPr>
              <w:t>签发者</w:t>
            </w:r>
          </w:p>
        </w:tc>
        <w:tc>
          <w:tcPr>
            <w:tcW w:w="931" w:type="dxa"/>
            <w:gridSpan w:val="2"/>
            <w:vAlign w:val="center"/>
          </w:tcPr>
          <w:p w:rsidR="0013169B" w:rsidRDefault="0013169B">
            <w:pPr>
              <w:widowControl/>
              <w:jc w:val="left"/>
              <w:rPr>
                <w:rFonts w:ascii="宋体" w:hAnsi="宋体"/>
                <w:sz w:val="24"/>
                <w:szCs w:val="24"/>
              </w:rPr>
            </w:pPr>
          </w:p>
        </w:tc>
        <w:tc>
          <w:tcPr>
            <w:tcW w:w="2167" w:type="dxa"/>
            <w:gridSpan w:val="2"/>
            <w:vAlign w:val="center"/>
          </w:tcPr>
          <w:p w:rsidR="0013169B" w:rsidRDefault="00F73EB6">
            <w:pPr>
              <w:widowControl/>
              <w:adjustRightInd w:val="0"/>
              <w:jc w:val="center"/>
              <w:rPr>
                <w:rFonts w:ascii="宋体" w:hAnsi="宋体"/>
                <w:sz w:val="24"/>
                <w:szCs w:val="24"/>
              </w:rPr>
            </w:pPr>
            <w:r>
              <w:rPr>
                <w:rFonts w:ascii="宋体" w:hAnsi="宋体" w:hint="eastAsia"/>
                <w:sz w:val="24"/>
                <w:szCs w:val="24"/>
              </w:rPr>
              <w:t>报告日期</w:t>
            </w:r>
          </w:p>
        </w:tc>
        <w:tc>
          <w:tcPr>
            <w:tcW w:w="2087" w:type="dxa"/>
            <w:gridSpan w:val="2"/>
            <w:vAlign w:val="center"/>
          </w:tcPr>
          <w:p w:rsidR="0013169B" w:rsidRDefault="00F73EB6">
            <w:pPr>
              <w:widowControl/>
              <w:adjustRightInd w:val="0"/>
              <w:jc w:val="right"/>
              <w:rPr>
                <w:rFonts w:ascii="宋体" w:hAnsi="宋体"/>
                <w:sz w:val="24"/>
                <w:szCs w:val="24"/>
              </w:rPr>
            </w:pPr>
            <w:r>
              <w:rPr>
                <w:rFonts w:ascii="宋体" w:hAnsi="宋体" w:hint="eastAsia"/>
                <w:sz w:val="24"/>
                <w:szCs w:val="24"/>
              </w:rPr>
              <w:t>年  月  日</w:t>
            </w:r>
          </w:p>
        </w:tc>
      </w:tr>
      <w:tr w:rsidR="0013169B">
        <w:tblPrEx>
          <w:tblCellMar>
            <w:left w:w="57" w:type="dxa"/>
            <w:right w:w="57" w:type="dxa"/>
          </w:tblCellMar>
        </w:tblPrEx>
        <w:trPr>
          <w:trHeight w:val="1260"/>
          <w:jc w:val="center"/>
        </w:trPr>
        <w:tc>
          <w:tcPr>
            <w:tcW w:w="4571" w:type="dxa"/>
            <w:gridSpan w:val="7"/>
            <w:tcBorders>
              <w:bottom w:val="single" w:sz="4" w:space="0" w:color="auto"/>
            </w:tcBorders>
          </w:tcPr>
          <w:p w:rsidR="0013169B" w:rsidRDefault="00F73EB6">
            <w:pPr>
              <w:widowControl/>
              <w:adjustRightInd w:val="0"/>
              <w:rPr>
                <w:rFonts w:ascii="宋体" w:hAnsi="宋体"/>
                <w:sz w:val="24"/>
                <w:szCs w:val="24"/>
              </w:rPr>
            </w:pPr>
            <w:r>
              <w:rPr>
                <w:rFonts w:ascii="宋体" w:hAnsi="宋体" w:hint="eastAsia"/>
                <w:sz w:val="24"/>
                <w:szCs w:val="24"/>
              </w:rPr>
              <w:t>检测单位（公章）</w:t>
            </w:r>
          </w:p>
          <w:p w:rsidR="0013169B" w:rsidRDefault="0013169B">
            <w:pPr>
              <w:widowControl/>
              <w:adjustRightInd w:val="0"/>
              <w:rPr>
                <w:rFonts w:ascii="宋体" w:hAnsi="宋体"/>
                <w:sz w:val="24"/>
                <w:szCs w:val="24"/>
              </w:rPr>
            </w:pPr>
          </w:p>
          <w:p w:rsidR="0013169B" w:rsidRDefault="0013169B">
            <w:pPr>
              <w:widowControl/>
              <w:adjustRightInd w:val="0"/>
              <w:rPr>
                <w:rFonts w:ascii="宋体" w:hAnsi="宋体"/>
                <w:sz w:val="24"/>
                <w:szCs w:val="24"/>
              </w:rPr>
            </w:pPr>
          </w:p>
          <w:p w:rsidR="0013169B" w:rsidRDefault="0013169B">
            <w:pPr>
              <w:widowControl/>
              <w:adjustRightInd w:val="0"/>
              <w:rPr>
                <w:rFonts w:ascii="宋体" w:hAnsi="宋体"/>
                <w:sz w:val="24"/>
                <w:szCs w:val="24"/>
              </w:rPr>
            </w:pPr>
          </w:p>
          <w:p w:rsidR="0013169B" w:rsidRDefault="0013169B">
            <w:pPr>
              <w:widowControl/>
              <w:adjustRightInd w:val="0"/>
              <w:rPr>
                <w:rFonts w:ascii="宋体" w:hAnsi="宋体"/>
                <w:sz w:val="24"/>
                <w:szCs w:val="24"/>
              </w:rPr>
            </w:pPr>
          </w:p>
        </w:tc>
        <w:tc>
          <w:tcPr>
            <w:tcW w:w="4562" w:type="dxa"/>
            <w:gridSpan w:val="5"/>
            <w:tcBorders>
              <w:bottom w:val="single" w:sz="4" w:space="0" w:color="auto"/>
            </w:tcBorders>
          </w:tcPr>
          <w:p w:rsidR="0013169B" w:rsidRDefault="00F73EB6">
            <w:pPr>
              <w:widowControl/>
              <w:adjustRightInd w:val="0"/>
              <w:ind w:leftChars="7" w:left="15"/>
              <w:rPr>
                <w:rFonts w:ascii="宋体" w:hAnsi="宋体"/>
                <w:sz w:val="24"/>
                <w:szCs w:val="24"/>
              </w:rPr>
            </w:pPr>
            <w:r>
              <w:rPr>
                <w:rFonts w:ascii="宋体" w:hAnsi="宋体" w:hint="eastAsia"/>
                <w:sz w:val="24"/>
                <w:szCs w:val="24"/>
              </w:rPr>
              <w:t>备注:本结果仅提供耐药性参考，病人对药物的耐受情况需接合临床情况具体分析。</w:t>
            </w:r>
          </w:p>
          <w:p w:rsidR="0013169B" w:rsidRDefault="0013169B">
            <w:pPr>
              <w:widowControl/>
              <w:adjustRightInd w:val="0"/>
              <w:ind w:left="960" w:hangingChars="400" w:hanging="960"/>
              <w:rPr>
                <w:rFonts w:ascii="宋体" w:hAnsi="宋体"/>
                <w:sz w:val="24"/>
                <w:szCs w:val="24"/>
              </w:rPr>
            </w:pPr>
          </w:p>
          <w:p w:rsidR="0013169B" w:rsidRDefault="0013169B">
            <w:pPr>
              <w:widowControl/>
              <w:adjustRightInd w:val="0"/>
              <w:ind w:left="960" w:hangingChars="400" w:hanging="960"/>
              <w:rPr>
                <w:rFonts w:ascii="宋体" w:hAnsi="宋体"/>
                <w:sz w:val="24"/>
                <w:szCs w:val="24"/>
              </w:rPr>
            </w:pPr>
          </w:p>
        </w:tc>
      </w:tr>
    </w:tbl>
    <w:p w:rsidR="0013169B" w:rsidRDefault="00F73EB6">
      <w:pPr>
        <w:pStyle w:val="1"/>
        <w:jc w:val="both"/>
        <w:rPr>
          <w:rFonts w:ascii="宋体" w:hAnsi="宋体"/>
          <w:sz w:val="32"/>
          <w:szCs w:val="32"/>
        </w:rPr>
      </w:pPr>
      <w:bookmarkStart w:id="493" w:name="_Toc36059624"/>
      <w:bookmarkStart w:id="494" w:name="_Toc35263989"/>
      <w:bookmarkStart w:id="495" w:name="_Toc445195148"/>
      <w:bookmarkStart w:id="496" w:name="_Toc440615748"/>
      <w:bookmarkStart w:id="497" w:name="_Toc440615923"/>
      <w:bookmarkStart w:id="498" w:name="_Toc37239766"/>
      <w:bookmarkEnd w:id="485"/>
      <w:bookmarkEnd w:id="486"/>
      <w:bookmarkEnd w:id="487"/>
      <w:r>
        <w:rPr>
          <w:rFonts w:ascii="宋体" w:hAnsi="宋体" w:hint="eastAsia"/>
          <w:sz w:val="32"/>
          <w:szCs w:val="32"/>
        </w:rPr>
        <w:lastRenderedPageBreak/>
        <w:t>附表7</w:t>
      </w:r>
      <w:bookmarkEnd w:id="493"/>
      <w:bookmarkEnd w:id="494"/>
      <w:bookmarkEnd w:id="495"/>
      <w:bookmarkEnd w:id="496"/>
      <w:bookmarkEnd w:id="497"/>
      <w:bookmarkEnd w:id="498"/>
    </w:p>
    <w:p w:rsidR="0013169B" w:rsidRDefault="00F73EB6">
      <w:pPr>
        <w:pStyle w:val="1"/>
        <w:rPr>
          <w:rFonts w:ascii="宋体" w:hAnsi="宋体"/>
          <w:sz w:val="32"/>
          <w:szCs w:val="32"/>
        </w:rPr>
      </w:pPr>
      <w:bookmarkStart w:id="499" w:name="_Toc35258286"/>
      <w:bookmarkStart w:id="500" w:name="_Toc37239767"/>
      <w:r>
        <w:rPr>
          <w:rFonts w:ascii="宋体" w:hAnsi="宋体" w:hint="eastAsia"/>
          <w:sz w:val="32"/>
          <w:szCs w:val="32"/>
        </w:rPr>
        <w:t>婴儿艾滋病病毒感染早期诊断检测报告</w:t>
      </w:r>
      <w:bookmarkEnd w:id="499"/>
      <w:bookmarkEnd w:id="500"/>
    </w:p>
    <w:tbl>
      <w:tblPr>
        <w:tblW w:w="9134" w:type="dxa"/>
        <w:jc w:val="center"/>
        <w:tblLayout w:type="fixed"/>
        <w:tblLook w:val="04A0"/>
      </w:tblPr>
      <w:tblGrid>
        <w:gridCol w:w="1522"/>
        <w:gridCol w:w="722"/>
        <w:gridCol w:w="800"/>
        <w:gridCol w:w="1522"/>
        <w:gridCol w:w="109"/>
        <w:gridCol w:w="804"/>
        <w:gridCol w:w="609"/>
        <w:gridCol w:w="863"/>
        <w:gridCol w:w="659"/>
        <w:gridCol w:w="1524"/>
      </w:tblGrid>
      <w:tr w:rsidR="0013169B">
        <w:trPr>
          <w:trHeight w:val="187"/>
          <w:jc w:val="center"/>
        </w:trPr>
        <w:tc>
          <w:tcPr>
            <w:tcW w:w="9134" w:type="dxa"/>
            <w:gridSpan w:val="10"/>
            <w:tcBorders>
              <w:top w:val="nil"/>
              <w:left w:val="nil"/>
              <w:bottom w:val="nil"/>
              <w:right w:val="nil"/>
            </w:tcBorders>
            <w:vAlign w:val="center"/>
          </w:tcPr>
          <w:p w:rsidR="0013169B" w:rsidRDefault="0013169B">
            <w:pPr>
              <w:adjustRightInd w:val="0"/>
              <w:snapToGrid w:val="0"/>
              <w:spacing w:line="240" w:lineRule="atLeast"/>
              <w:jc w:val="center"/>
              <w:rPr>
                <w:rFonts w:ascii="仿宋_GB2312" w:eastAsia="仿宋_GB2312" w:hAnsi="华文仿宋"/>
                <w:bCs/>
                <w:sz w:val="24"/>
                <w:szCs w:val="24"/>
              </w:rPr>
            </w:pPr>
          </w:p>
        </w:tc>
      </w:tr>
      <w:tr w:rsidR="0013169B">
        <w:trPr>
          <w:trHeight w:val="540"/>
          <w:jc w:val="center"/>
        </w:trPr>
        <w:tc>
          <w:tcPr>
            <w:tcW w:w="9134" w:type="dxa"/>
            <w:gridSpan w:val="10"/>
            <w:tcBorders>
              <w:top w:val="nil"/>
              <w:left w:val="nil"/>
              <w:bottom w:val="nil"/>
            </w:tcBorders>
            <w:noWrap/>
            <w:vAlign w:val="center"/>
          </w:tcPr>
          <w:p w:rsidR="0013169B" w:rsidRDefault="00F73EB6">
            <w:pPr>
              <w:widowControl/>
              <w:adjustRightInd w:val="0"/>
              <w:snapToGrid w:val="0"/>
              <w:spacing w:line="240" w:lineRule="atLeast"/>
              <w:jc w:val="left"/>
              <w:rPr>
                <w:rFonts w:ascii="宋体" w:hAnsi="宋体" w:cs="宋体"/>
                <w:kern w:val="0"/>
                <w:sz w:val="24"/>
                <w:szCs w:val="24"/>
              </w:rPr>
            </w:pPr>
            <w:r>
              <w:rPr>
                <w:rFonts w:ascii="宋体" w:hAnsi="宋体" w:cs="宋体" w:hint="eastAsia"/>
                <w:kern w:val="0"/>
                <w:sz w:val="24"/>
                <w:szCs w:val="24"/>
              </w:rPr>
              <w:t xml:space="preserve">   婴儿编号：                               编号：</w:t>
            </w:r>
          </w:p>
        </w:tc>
      </w:tr>
      <w:tr w:rsidR="0013169B">
        <w:trPr>
          <w:trHeight w:val="878"/>
          <w:jc w:val="center"/>
        </w:trPr>
        <w:tc>
          <w:tcPr>
            <w:tcW w:w="2244"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13169B" w:rsidRDefault="00F73EB6">
            <w:pPr>
              <w:widowControl/>
              <w:tabs>
                <w:tab w:val="center" w:pos="4153"/>
                <w:tab w:val="right" w:pos="8306"/>
              </w:tabs>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送检机构名称</w:t>
            </w:r>
          </w:p>
        </w:tc>
        <w:tc>
          <w:tcPr>
            <w:tcW w:w="2431" w:type="dxa"/>
            <w:gridSpan w:val="3"/>
            <w:tcBorders>
              <w:top w:val="single" w:sz="4" w:space="0" w:color="auto"/>
              <w:left w:val="nil"/>
              <w:bottom w:val="single" w:sz="4" w:space="0" w:color="auto"/>
              <w:right w:val="single" w:sz="4" w:space="0" w:color="auto"/>
            </w:tcBorders>
            <w:vAlign w:val="center"/>
          </w:tcPr>
          <w:p w:rsidR="0013169B" w:rsidRDefault="0013169B">
            <w:pPr>
              <w:widowControl/>
              <w:adjustRightInd w:val="0"/>
              <w:snapToGrid w:val="0"/>
              <w:spacing w:line="240" w:lineRule="atLeast"/>
              <w:jc w:val="right"/>
              <w:rPr>
                <w:rFonts w:ascii="宋体" w:hAnsi="宋体" w:cs="宋体"/>
                <w:kern w:val="0"/>
                <w:sz w:val="24"/>
                <w:szCs w:val="24"/>
              </w:rPr>
            </w:pPr>
          </w:p>
        </w:tc>
        <w:tc>
          <w:tcPr>
            <w:tcW w:w="2276" w:type="dxa"/>
            <w:gridSpan w:val="3"/>
            <w:tcBorders>
              <w:top w:val="single" w:sz="4" w:space="0" w:color="auto"/>
              <w:left w:val="nil"/>
              <w:bottom w:val="single" w:sz="4" w:space="0" w:color="auto"/>
              <w:right w:val="single" w:sz="4" w:space="0" w:color="auto"/>
            </w:tcBorders>
            <w:noWrap/>
            <w:tcMar>
              <w:left w:w="0" w:type="dxa"/>
              <w:right w:w="0" w:type="dxa"/>
            </w:tcMar>
            <w:vAlign w:val="center"/>
          </w:tcPr>
          <w:p w:rsidR="0013169B" w:rsidRDefault="00F73EB6">
            <w:pPr>
              <w:widowControl/>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送检机构联系人</w:t>
            </w:r>
          </w:p>
        </w:tc>
        <w:tc>
          <w:tcPr>
            <w:tcW w:w="2183" w:type="dxa"/>
            <w:gridSpan w:val="2"/>
            <w:tcBorders>
              <w:top w:val="single" w:sz="4" w:space="0" w:color="auto"/>
              <w:left w:val="nil"/>
              <w:bottom w:val="single" w:sz="4" w:space="0" w:color="auto"/>
              <w:right w:val="single" w:sz="4" w:space="0" w:color="auto"/>
            </w:tcBorders>
            <w:vAlign w:val="center"/>
          </w:tcPr>
          <w:p w:rsidR="0013169B" w:rsidRDefault="0013169B">
            <w:pPr>
              <w:widowControl/>
              <w:adjustRightInd w:val="0"/>
              <w:snapToGrid w:val="0"/>
              <w:spacing w:before="100" w:beforeAutospacing="1" w:after="100" w:afterAutospacing="1" w:line="240" w:lineRule="atLeast"/>
              <w:jc w:val="left"/>
              <w:outlineLvl w:val="0"/>
              <w:rPr>
                <w:rFonts w:ascii="宋体" w:hAnsi="宋体" w:cs="宋体"/>
                <w:kern w:val="0"/>
                <w:sz w:val="24"/>
                <w:szCs w:val="24"/>
              </w:rPr>
            </w:pPr>
          </w:p>
        </w:tc>
      </w:tr>
      <w:tr w:rsidR="0013169B">
        <w:trPr>
          <w:trHeight w:val="511"/>
          <w:jc w:val="center"/>
        </w:trPr>
        <w:tc>
          <w:tcPr>
            <w:tcW w:w="2244"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13169B" w:rsidRDefault="00F73EB6">
            <w:pPr>
              <w:widowControl/>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样本寄出日期</w:t>
            </w:r>
          </w:p>
        </w:tc>
        <w:tc>
          <w:tcPr>
            <w:tcW w:w="2431" w:type="dxa"/>
            <w:gridSpan w:val="3"/>
            <w:tcBorders>
              <w:top w:val="single" w:sz="4" w:space="0" w:color="auto"/>
              <w:left w:val="nil"/>
              <w:bottom w:val="single" w:sz="4" w:space="0" w:color="auto"/>
              <w:right w:val="single" w:sz="4" w:space="0" w:color="auto"/>
            </w:tcBorders>
            <w:vAlign w:val="center"/>
          </w:tcPr>
          <w:p w:rsidR="0013169B" w:rsidRDefault="0013169B">
            <w:pPr>
              <w:keepNext/>
              <w:keepLines/>
              <w:widowControl/>
              <w:adjustRightInd w:val="0"/>
              <w:snapToGrid w:val="0"/>
              <w:spacing w:before="260" w:after="260" w:line="240" w:lineRule="atLeast"/>
              <w:jc w:val="left"/>
              <w:rPr>
                <w:rFonts w:ascii="宋体" w:hAnsi="宋体" w:cs="宋体"/>
                <w:kern w:val="0"/>
                <w:sz w:val="24"/>
                <w:szCs w:val="24"/>
              </w:rPr>
            </w:pPr>
          </w:p>
        </w:tc>
        <w:tc>
          <w:tcPr>
            <w:tcW w:w="2276" w:type="dxa"/>
            <w:gridSpan w:val="3"/>
            <w:tcBorders>
              <w:top w:val="single" w:sz="4" w:space="0" w:color="auto"/>
              <w:left w:val="nil"/>
              <w:bottom w:val="single" w:sz="4" w:space="0" w:color="auto"/>
              <w:right w:val="single" w:sz="4" w:space="0" w:color="auto"/>
            </w:tcBorders>
            <w:vAlign w:val="center"/>
          </w:tcPr>
          <w:p w:rsidR="0013169B" w:rsidRDefault="00F73EB6">
            <w:pPr>
              <w:keepNext/>
              <w:keepLines/>
              <w:widowControl/>
              <w:adjustRightInd w:val="0"/>
              <w:snapToGrid w:val="0"/>
              <w:spacing w:before="260" w:after="260" w:line="240" w:lineRule="atLeast"/>
              <w:jc w:val="center"/>
              <w:rPr>
                <w:rFonts w:ascii="宋体" w:hAnsi="宋体" w:cs="宋体"/>
                <w:kern w:val="0"/>
                <w:sz w:val="24"/>
                <w:szCs w:val="24"/>
              </w:rPr>
            </w:pPr>
            <w:r>
              <w:rPr>
                <w:rFonts w:ascii="宋体" w:hAnsi="宋体" w:cs="宋体" w:hint="eastAsia"/>
                <w:kern w:val="0"/>
                <w:sz w:val="24"/>
                <w:szCs w:val="24"/>
              </w:rPr>
              <w:t>样本收到日期</w:t>
            </w:r>
          </w:p>
        </w:tc>
        <w:tc>
          <w:tcPr>
            <w:tcW w:w="2183" w:type="dxa"/>
            <w:gridSpan w:val="2"/>
            <w:tcBorders>
              <w:top w:val="single" w:sz="4" w:space="0" w:color="auto"/>
              <w:left w:val="nil"/>
              <w:bottom w:val="single" w:sz="4" w:space="0" w:color="auto"/>
              <w:right w:val="single" w:sz="4" w:space="0" w:color="auto"/>
            </w:tcBorders>
            <w:vAlign w:val="center"/>
          </w:tcPr>
          <w:p w:rsidR="0013169B" w:rsidRDefault="0013169B">
            <w:pPr>
              <w:keepNext/>
              <w:keepLines/>
              <w:widowControl/>
              <w:adjustRightInd w:val="0"/>
              <w:snapToGrid w:val="0"/>
              <w:spacing w:before="260" w:after="260" w:line="240" w:lineRule="atLeast"/>
              <w:jc w:val="left"/>
              <w:rPr>
                <w:rFonts w:ascii="宋体" w:hAnsi="宋体" w:cs="宋体"/>
                <w:kern w:val="0"/>
                <w:sz w:val="24"/>
                <w:szCs w:val="24"/>
              </w:rPr>
            </w:pPr>
          </w:p>
        </w:tc>
      </w:tr>
      <w:tr w:rsidR="0013169B">
        <w:trPr>
          <w:trHeight w:val="525"/>
          <w:jc w:val="center"/>
        </w:trPr>
        <w:tc>
          <w:tcPr>
            <w:tcW w:w="2244" w:type="dxa"/>
            <w:gridSpan w:val="2"/>
            <w:tcBorders>
              <w:top w:val="nil"/>
              <w:left w:val="single" w:sz="4" w:space="0" w:color="auto"/>
              <w:bottom w:val="single" w:sz="4" w:space="0" w:color="auto"/>
              <w:right w:val="single" w:sz="4" w:space="0" w:color="auto"/>
            </w:tcBorders>
            <w:noWrap/>
            <w:vAlign w:val="center"/>
          </w:tcPr>
          <w:p w:rsidR="0013169B" w:rsidRDefault="00F73EB6">
            <w:pPr>
              <w:widowControl/>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婴儿母亲姓名</w:t>
            </w:r>
          </w:p>
        </w:tc>
        <w:tc>
          <w:tcPr>
            <w:tcW w:w="2431" w:type="dxa"/>
            <w:gridSpan w:val="3"/>
            <w:tcBorders>
              <w:top w:val="nil"/>
              <w:left w:val="nil"/>
              <w:bottom w:val="single" w:sz="4" w:space="0" w:color="auto"/>
              <w:right w:val="single" w:sz="4" w:space="0" w:color="auto"/>
            </w:tcBorders>
            <w:noWrap/>
            <w:vAlign w:val="center"/>
          </w:tcPr>
          <w:p w:rsidR="0013169B" w:rsidRDefault="0013169B">
            <w:pPr>
              <w:widowControl/>
              <w:adjustRightInd w:val="0"/>
              <w:snapToGrid w:val="0"/>
              <w:spacing w:line="240" w:lineRule="atLeast"/>
              <w:jc w:val="left"/>
              <w:rPr>
                <w:rFonts w:ascii="宋体" w:hAnsi="宋体" w:cs="宋体"/>
                <w:kern w:val="0"/>
                <w:sz w:val="24"/>
                <w:szCs w:val="24"/>
              </w:rPr>
            </w:pPr>
          </w:p>
        </w:tc>
        <w:tc>
          <w:tcPr>
            <w:tcW w:w="2276" w:type="dxa"/>
            <w:gridSpan w:val="3"/>
            <w:tcBorders>
              <w:top w:val="nil"/>
              <w:left w:val="nil"/>
              <w:bottom w:val="single" w:sz="4" w:space="0" w:color="auto"/>
              <w:right w:val="single" w:sz="4" w:space="0" w:color="auto"/>
            </w:tcBorders>
            <w:noWrap/>
            <w:vAlign w:val="center"/>
          </w:tcPr>
          <w:p w:rsidR="0013169B" w:rsidRDefault="00F73EB6">
            <w:pPr>
              <w:widowControl/>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婴儿姓名</w:t>
            </w:r>
          </w:p>
        </w:tc>
        <w:tc>
          <w:tcPr>
            <w:tcW w:w="2183" w:type="dxa"/>
            <w:gridSpan w:val="2"/>
            <w:tcBorders>
              <w:top w:val="nil"/>
              <w:left w:val="nil"/>
              <w:bottom w:val="single" w:sz="4" w:space="0" w:color="auto"/>
              <w:right w:val="single" w:sz="4" w:space="0" w:color="auto"/>
            </w:tcBorders>
            <w:noWrap/>
            <w:vAlign w:val="center"/>
          </w:tcPr>
          <w:p w:rsidR="0013169B" w:rsidRDefault="0013169B">
            <w:pPr>
              <w:keepNext/>
              <w:keepLines/>
              <w:widowControl/>
              <w:adjustRightInd w:val="0"/>
              <w:snapToGrid w:val="0"/>
              <w:spacing w:before="260" w:after="260" w:line="240" w:lineRule="atLeast"/>
              <w:jc w:val="left"/>
              <w:rPr>
                <w:rFonts w:ascii="宋体" w:hAnsi="宋体" w:cs="宋体"/>
                <w:kern w:val="0"/>
                <w:sz w:val="24"/>
                <w:szCs w:val="24"/>
              </w:rPr>
            </w:pPr>
          </w:p>
        </w:tc>
      </w:tr>
      <w:tr w:rsidR="0013169B">
        <w:trPr>
          <w:trHeight w:val="525"/>
          <w:jc w:val="center"/>
        </w:trPr>
        <w:tc>
          <w:tcPr>
            <w:tcW w:w="2244" w:type="dxa"/>
            <w:gridSpan w:val="2"/>
            <w:tcBorders>
              <w:top w:val="nil"/>
              <w:left w:val="single" w:sz="4" w:space="0" w:color="auto"/>
              <w:bottom w:val="single" w:sz="4" w:space="0" w:color="auto"/>
              <w:right w:val="single" w:sz="4" w:space="0" w:color="auto"/>
            </w:tcBorders>
            <w:noWrap/>
            <w:vAlign w:val="center"/>
          </w:tcPr>
          <w:p w:rsidR="0013169B" w:rsidRDefault="00F73EB6">
            <w:pPr>
              <w:widowControl/>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婴儿性别</w:t>
            </w:r>
          </w:p>
        </w:tc>
        <w:tc>
          <w:tcPr>
            <w:tcW w:w="2431" w:type="dxa"/>
            <w:gridSpan w:val="3"/>
            <w:tcBorders>
              <w:top w:val="nil"/>
              <w:left w:val="nil"/>
              <w:bottom w:val="single" w:sz="4" w:space="0" w:color="auto"/>
              <w:right w:val="single" w:sz="4" w:space="0" w:color="auto"/>
            </w:tcBorders>
            <w:noWrap/>
            <w:vAlign w:val="center"/>
          </w:tcPr>
          <w:p w:rsidR="0013169B" w:rsidRDefault="0013169B">
            <w:pPr>
              <w:widowControl/>
              <w:adjustRightInd w:val="0"/>
              <w:snapToGrid w:val="0"/>
              <w:spacing w:line="240" w:lineRule="atLeast"/>
              <w:jc w:val="left"/>
              <w:rPr>
                <w:rFonts w:ascii="宋体" w:hAnsi="宋体" w:cs="宋体"/>
                <w:kern w:val="0"/>
                <w:sz w:val="24"/>
                <w:szCs w:val="24"/>
              </w:rPr>
            </w:pPr>
          </w:p>
        </w:tc>
        <w:tc>
          <w:tcPr>
            <w:tcW w:w="2276" w:type="dxa"/>
            <w:gridSpan w:val="3"/>
            <w:tcBorders>
              <w:top w:val="nil"/>
              <w:left w:val="nil"/>
              <w:bottom w:val="single" w:sz="4" w:space="0" w:color="auto"/>
              <w:right w:val="single" w:sz="4" w:space="0" w:color="auto"/>
            </w:tcBorders>
            <w:noWrap/>
            <w:vAlign w:val="center"/>
          </w:tcPr>
          <w:p w:rsidR="0013169B" w:rsidRDefault="00F73EB6">
            <w:pPr>
              <w:widowControl/>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婴儿出生日期</w:t>
            </w:r>
          </w:p>
        </w:tc>
        <w:tc>
          <w:tcPr>
            <w:tcW w:w="2183" w:type="dxa"/>
            <w:gridSpan w:val="2"/>
            <w:tcBorders>
              <w:top w:val="nil"/>
              <w:left w:val="nil"/>
              <w:bottom w:val="single" w:sz="4" w:space="0" w:color="auto"/>
              <w:right w:val="single" w:sz="4" w:space="0" w:color="auto"/>
            </w:tcBorders>
            <w:noWrap/>
            <w:vAlign w:val="center"/>
          </w:tcPr>
          <w:p w:rsidR="0013169B" w:rsidRDefault="0013169B">
            <w:pPr>
              <w:keepNext/>
              <w:keepLines/>
              <w:widowControl/>
              <w:adjustRightInd w:val="0"/>
              <w:snapToGrid w:val="0"/>
              <w:spacing w:before="260" w:after="260" w:line="240" w:lineRule="atLeast"/>
              <w:jc w:val="left"/>
              <w:rPr>
                <w:rFonts w:ascii="宋体" w:hAnsi="宋体" w:cs="宋体"/>
                <w:kern w:val="0"/>
                <w:sz w:val="24"/>
                <w:szCs w:val="24"/>
              </w:rPr>
            </w:pPr>
          </w:p>
        </w:tc>
      </w:tr>
      <w:tr w:rsidR="0013169B">
        <w:trPr>
          <w:cantSplit/>
          <w:trHeight w:val="525"/>
          <w:jc w:val="center"/>
        </w:trPr>
        <w:tc>
          <w:tcPr>
            <w:tcW w:w="9134" w:type="dxa"/>
            <w:gridSpan w:val="10"/>
            <w:tcBorders>
              <w:top w:val="single" w:sz="4" w:space="0" w:color="auto"/>
              <w:left w:val="single" w:sz="4" w:space="0" w:color="auto"/>
              <w:bottom w:val="single" w:sz="4" w:space="0" w:color="auto"/>
              <w:right w:val="single" w:sz="4" w:space="0" w:color="auto"/>
            </w:tcBorders>
            <w:vAlign w:val="center"/>
          </w:tcPr>
          <w:p w:rsidR="0013169B" w:rsidRDefault="00F73EB6">
            <w:pPr>
              <w:widowControl/>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检测情况</w:t>
            </w:r>
          </w:p>
        </w:tc>
      </w:tr>
      <w:tr w:rsidR="0013169B">
        <w:trPr>
          <w:cantSplit/>
          <w:trHeight w:val="525"/>
          <w:jc w:val="center"/>
        </w:trPr>
        <w:tc>
          <w:tcPr>
            <w:tcW w:w="2244" w:type="dxa"/>
            <w:gridSpan w:val="2"/>
            <w:tcBorders>
              <w:top w:val="single" w:sz="4" w:space="0" w:color="auto"/>
              <w:left w:val="single" w:sz="4" w:space="0" w:color="auto"/>
              <w:bottom w:val="single" w:sz="4" w:space="0" w:color="auto"/>
              <w:right w:val="single" w:sz="4" w:space="0" w:color="auto"/>
            </w:tcBorders>
            <w:vAlign w:val="center"/>
          </w:tcPr>
          <w:p w:rsidR="0013169B" w:rsidRDefault="00F73EB6">
            <w:pPr>
              <w:widowControl/>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检测日期</w:t>
            </w:r>
          </w:p>
        </w:tc>
        <w:tc>
          <w:tcPr>
            <w:tcW w:w="6890" w:type="dxa"/>
            <w:gridSpan w:val="8"/>
            <w:tcBorders>
              <w:top w:val="single" w:sz="4" w:space="0" w:color="auto"/>
              <w:left w:val="single" w:sz="4" w:space="0" w:color="auto"/>
              <w:bottom w:val="single" w:sz="4" w:space="0" w:color="auto"/>
              <w:right w:val="single" w:sz="4" w:space="0" w:color="auto"/>
            </w:tcBorders>
            <w:vAlign w:val="center"/>
          </w:tcPr>
          <w:p w:rsidR="0013169B" w:rsidRDefault="0013169B">
            <w:pPr>
              <w:widowControl/>
              <w:adjustRightInd w:val="0"/>
              <w:snapToGrid w:val="0"/>
              <w:spacing w:line="240" w:lineRule="atLeast"/>
              <w:jc w:val="left"/>
              <w:rPr>
                <w:rFonts w:ascii="宋体" w:hAnsi="宋体" w:cs="宋体"/>
                <w:kern w:val="0"/>
                <w:sz w:val="24"/>
                <w:szCs w:val="24"/>
              </w:rPr>
            </w:pPr>
          </w:p>
        </w:tc>
      </w:tr>
      <w:tr w:rsidR="0013169B">
        <w:trPr>
          <w:cantSplit/>
          <w:trHeight w:val="1198"/>
          <w:jc w:val="center"/>
        </w:trPr>
        <w:tc>
          <w:tcPr>
            <w:tcW w:w="2244" w:type="dxa"/>
            <w:gridSpan w:val="2"/>
            <w:tcBorders>
              <w:top w:val="single" w:sz="4" w:space="0" w:color="auto"/>
              <w:left w:val="single" w:sz="4" w:space="0" w:color="auto"/>
              <w:bottom w:val="single" w:sz="4" w:space="0" w:color="auto"/>
              <w:right w:val="single" w:sz="4" w:space="0" w:color="auto"/>
            </w:tcBorders>
            <w:vAlign w:val="center"/>
          </w:tcPr>
          <w:p w:rsidR="0013169B" w:rsidRDefault="00F73EB6">
            <w:pPr>
              <w:widowControl/>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检测方法</w:t>
            </w:r>
          </w:p>
        </w:tc>
        <w:tc>
          <w:tcPr>
            <w:tcW w:w="6890" w:type="dxa"/>
            <w:gridSpan w:val="8"/>
            <w:tcBorders>
              <w:top w:val="single" w:sz="4" w:space="0" w:color="auto"/>
              <w:left w:val="single" w:sz="4" w:space="0" w:color="auto"/>
              <w:right w:val="single" w:sz="4" w:space="0" w:color="auto"/>
            </w:tcBorders>
            <w:vAlign w:val="center"/>
          </w:tcPr>
          <w:p w:rsidR="0013169B" w:rsidRDefault="00F73EB6">
            <w:pPr>
              <w:widowControl/>
              <w:adjustRightInd w:val="0"/>
              <w:snapToGrid w:val="0"/>
              <w:spacing w:line="360" w:lineRule="atLeast"/>
              <w:jc w:val="left"/>
              <w:rPr>
                <w:rFonts w:ascii="宋体" w:hAnsi="宋体" w:cs="宋体"/>
                <w:kern w:val="0"/>
                <w:sz w:val="24"/>
                <w:szCs w:val="24"/>
              </w:rPr>
            </w:pPr>
            <w:r>
              <w:rPr>
                <w:rFonts w:ascii="宋体" w:hAnsi="宋体" w:cs="宋体" w:hint="eastAsia"/>
                <w:kern w:val="0"/>
                <w:sz w:val="24"/>
                <w:szCs w:val="24"/>
              </w:rPr>
              <w:softHyphen/>
            </w:r>
          </w:p>
        </w:tc>
      </w:tr>
      <w:tr w:rsidR="0013169B">
        <w:trPr>
          <w:trHeight w:val="624"/>
          <w:jc w:val="center"/>
        </w:trPr>
        <w:tc>
          <w:tcPr>
            <w:tcW w:w="2244" w:type="dxa"/>
            <w:gridSpan w:val="2"/>
            <w:tcBorders>
              <w:top w:val="single" w:sz="4" w:space="0" w:color="auto"/>
              <w:left w:val="single" w:sz="4" w:space="0" w:color="auto"/>
              <w:bottom w:val="single" w:sz="4" w:space="0" w:color="auto"/>
              <w:right w:val="single" w:sz="4" w:space="0" w:color="auto"/>
            </w:tcBorders>
            <w:vAlign w:val="center"/>
          </w:tcPr>
          <w:p w:rsidR="0013169B" w:rsidRDefault="00F73EB6">
            <w:pPr>
              <w:widowControl/>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试剂厂家</w:t>
            </w:r>
          </w:p>
        </w:tc>
        <w:tc>
          <w:tcPr>
            <w:tcW w:w="6890" w:type="dxa"/>
            <w:gridSpan w:val="8"/>
            <w:tcBorders>
              <w:top w:val="single" w:sz="4" w:space="0" w:color="auto"/>
              <w:left w:val="nil"/>
              <w:bottom w:val="single" w:sz="4" w:space="0" w:color="auto"/>
              <w:right w:val="single" w:sz="4" w:space="0" w:color="auto"/>
            </w:tcBorders>
            <w:vAlign w:val="center"/>
          </w:tcPr>
          <w:p w:rsidR="0013169B" w:rsidRDefault="0013169B">
            <w:pPr>
              <w:widowControl/>
              <w:adjustRightInd w:val="0"/>
              <w:snapToGrid w:val="0"/>
              <w:spacing w:line="240" w:lineRule="atLeast"/>
              <w:jc w:val="center"/>
              <w:rPr>
                <w:rFonts w:ascii="宋体" w:hAnsi="宋体" w:cs="宋体"/>
                <w:kern w:val="0"/>
                <w:sz w:val="24"/>
                <w:szCs w:val="24"/>
              </w:rPr>
            </w:pPr>
          </w:p>
        </w:tc>
      </w:tr>
      <w:tr w:rsidR="0013169B">
        <w:trPr>
          <w:trHeight w:val="624"/>
          <w:jc w:val="center"/>
        </w:trPr>
        <w:tc>
          <w:tcPr>
            <w:tcW w:w="2244" w:type="dxa"/>
            <w:gridSpan w:val="2"/>
            <w:tcBorders>
              <w:top w:val="single" w:sz="4" w:space="0" w:color="auto"/>
              <w:left w:val="single" w:sz="4" w:space="0" w:color="auto"/>
              <w:bottom w:val="single" w:sz="4" w:space="0" w:color="auto"/>
              <w:right w:val="single" w:sz="4" w:space="0" w:color="auto"/>
            </w:tcBorders>
            <w:vAlign w:val="center"/>
          </w:tcPr>
          <w:p w:rsidR="0013169B" w:rsidRDefault="00F73EB6">
            <w:pPr>
              <w:widowControl/>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批号</w:t>
            </w:r>
          </w:p>
        </w:tc>
        <w:tc>
          <w:tcPr>
            <w:tcW w:w="6890" w:type="dxa"/>
            <w:gridSpan w:val="8"/>
            <w:tcBorders>
              <w:top w:val="single" w:sz="4" w:space="0" w:color="auto"/>
              <w:left w:val="nil"/>
              <w:bottom w:val="single" w:sz="4" w:space="0" w:color="auto"/>
              <w:right w:val="single" w:sz="4" w:space="0" w:color="auto"/>
            </w:tcBorders>
            <w:vAlign w:val="center"/>
          </w:tcPr>
          <w:p w:rsidR="0013169B" w:rsidRDefault="0013169B">
            <w:pPr>
              <w:widowControl/>
              <w:adjustRightInd w:val="0"/>
              <w:snapToGrid w:val="0"/>
              <w:spacing w:line="240" w:lineRule="atLeast"/>
              <w:jc w:val="center"/>
              <w:rPr>
                <w:rFonts w:ascii="宋体" w:hAnsi="宋体" w:cs="宋体"/>
                <w:kern w:val="0"/>
                <w:sz w:val="24"/>
                <w:szCs w:val="24"/>
              </w:rPr>
            </w:pPr>
          </w:p>
        </w:tc>
      </w:tr>
      <w:tr w:rsidR="0013169B">
        <w:trPr>
          <w:trHeight w:val="624"/>
          <w:jc w:val="center"/>
        </w:trPr>
        <w:tc>
          <w:tcPr>
            <w:tcW w:w="2244" w:type="dxa"/>
            <w:gridSpan w:val="2"/>
            <w:tcBorders>
              <w:top w:val="single" w:sz="4" w:space="0" w:color="auto"/>
              <w:left w:val="single" w:sz="4" w:space="0" w:color="auto"/>
              <w:bottom w:val="single" w:sz="4" w:space="0" w:color="auto"/>
              <w:right w:val="single" w:sz="4" w:space="0" w:color="auto"/>
            </w:tcBorders>
            <w:vAlign w:val="center"/>
          </w:tcPr>
          <w:p w:rsidR="0013169B" w:rsidRDefault="00F73EB6">
            <w:pPr>
              <w:widowControl/>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试剂有效日期</w:t>
            </w:r>
          </w:p>
        </w:tc>
        <w:tc>
          <w:tcPr>
            <w:tcW w:w="6890" w:type="dxa"/>
            <w:gridSpan w:val="8"/>
            <w:tcBorders>
              <w:top w:val="single" w:sz="4" w:space="0" w:color="auto"/>
              <w:left w:val="nil"/>
              <w:bottom w:val="single" w:sz="4" w:space="0" w:color="auto"/>
              <w:right w:val="single" w:sz="4" w:space="0" w:color="auto"/>
            </w:tcBorders>
            <w:vAlign w:val="center"/>
          </w:tcPr>
          <w:p w:rsidR="0013169B" w:rsidRDefault="0013169B">
            <w:pPr>
              <w:widowControl/>
              <w:adjustRightInd w:val="0"/>
              <w:snapToGrid w:val="0"/>
              <w:spacing w:line="240" w:lineRule="atLeast"/>
              <w:jc w:val="center"/>
              <w:rPr>
                <w:rFonts w:ascii="宋体" w:hAnsi="宋体" w:cs="宋体"/>
                <w:kern w:val="0"/>
                <w:sz w:val="24"/>
                <w:szCs w:val="24"/>
              </w:rPr>
            </w:pPr>
          </w:p>
        </w:tc>
      </w:tr>
      <w:tr w:rsidR="0013169B">
        <w:trPr>
          <w:trHeight w:val="624"/>
          <w:jc w:val="center"/>
        </w:trPr>
        <w:tc>
          <w:tcPr>
            <w:tcW w:w="2244" w:type="dxa"/>
            <w:gridSpan w:val="2"/>
            <w:tcBorders>
              <w:top w:val="single" w:sz="4" w:space="0" w:color="auto"/>
              <w:left w:val="single" w:sz="4" w:space="0" w:color="auto"/>
              <w:bottom w:val="single" w:sz="4" w:space="0" w:color="auto"/>
              <w:right w:val="single" w:sz="4" w:space="0" w:color="auto"/>
            </w:tcBorders>
            <w:vAlign w:val="center"/>
          </w:tcPr>
          <w:p w:rsidR="0013169B" w:rsidRDefault="00F73EB6">
            <w:pPr>
              <w:widowControl/>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检测结果</w:t>
            </w:r>
          </w:p>
        </w:tc>
        <w:tc>
          <w:tcPr>
            <w:tcW w:w="6890" w:type="dxa"/>
            <w:gridSpan w:val="8"/>
            <w:tcBorders>
              <w:top w:val="single" w:sz="4" w:space="0" w:color="auto"/>
              <w:left w:val="nil"/>
              <w:bottom w:val="single" w:sz="4" w:space="0" w:color="auto"/>
              <w:right w:val="single" w:sz="4" w:space="0" w:color="000000"/>
            </w:tcBorders>
            <w:vAlign w:val="center"/>
          </w:tcPr>
          <w:p w:rsidR="0013169B" w:rsidRDefault="0013169B">
            <w:pPr>
              <w:widowControl/>
              <w:adjustRightInd w:val="0"/>
              <w:snapToGrid w:val="0"/>
              <w:spacing w:line="240" w:lineRule="atLeast"/>
              <w:jc w:val="center"/>
              <w:rPr>
                <w:rFonts w:ascii="宋体" w:hAnsi="宋体" w:cs="宋体"/>
                <w:kern w:val="0"/>
                <w:sz w:val="24"/>
                <w:szCs w:val="24"/>
              </w:rPr>
            </w:pPr>
          </w:p>
        </w:tc>
      </w:tr>
      <w:tr w:rsidR="0013169B">
        <w:trPr>
          <w:trHeight w:val="902"/>
          <w:jc w:val="center"/>
        </w:trPr>
        <w:tc>
          <w:tcPr>
            <w:tcW w:w="1522" w:type="dxa"/>
            <w:tcBorders>
              <w:top w:val="nil"/>
              <w:left w:val="single" w:sz="4" w:space="0" w:color="auto"/>
              <w:bottom w:val="single" w:sz="4" w:space="0" w:color="auto"/>
              <w:right w:val="single" w:sz="4" w:space="0" w:color="auto"/>
            </w:tcBorders>
            <w:noWrap/>
            <w:vAlign w:val="center"/>
          </w:tcPr>
          <w:p w:rsidR="0013169B" w:rsidRDefault="00F73EB6">
            <w:pPr>
              <w:widowControl/>
              <w:adjustRightInd w:val="0"/>
              <w:snapToGrid w:val="0"/>
              <w:spacing w:line="240" w:lineRule="atLeast"/>
              <w:jc w:val="left"/>
              <w:rPr>
                <w:rFonts w:ascii="宋体" w:hAnsi="宋体" w:cs="宋体"/>
                <w:kern w:val="0"/>
                <w:sz w:val="24"/>
                <w:szCs w:val="24"/>
              </w:rPr>
            </w:pPr>
            <w:r>
              <w:rPr>
                <w:rFonts w:ascii="宋体" w:hAnsi="宋体" w:cs="宋体" w:hint="eastAsia"/>
                <w:kern w:val="0"/>
                <w:sz w:val="24"/>
                <w:szCs w:val="24"/>
              </w:rPr>
              <w:t>检测者</w:t>
            </w:r>
          </w:p>
        </w:tc>
        <w:tc>
          <w:tcPr>
            <w:tcW w:w="1522" w:type="dxa"/>
            <w:gridSpan w:val="2"/>
            <w:tcBorders>
              <w:top w:val="nil"/>
              <w:left w:val="single" w:sz="4" w:space="0" w:color="auto"/>
              <w:bottom w:val="single" w:sz="4" w:space="0" w:color="auto"/>
              <w:right w:val="single" w:sz="4" w:space="0" w:color="auto"/>
            </w:tcBorders>
            <w:noWrap/>
            <w:vAlign w:val="center"/>
          </w:tcPr>
          <w:p w:rsidR="0013169B" w:rsidRDefault="0013169B">
            <w:pPr>
              <w:widowControl/>
              <w:adjustRightInd w:val="0"/>
              <w:snapToGrid w:val="0"/>
              <w:spacing w:line="240" w:lineRule="atLeast"/>
              <w:jc w:val="left"/>
              <w:rPr>
                <w:rFonts w:ascii="宋体" w:hAnsi="宋体" w:cs="宋体"/>
                <w:kern w:val="0"/>
                <w:sz w:val="24"/>
                <w:szCs w:val="24"/>
              </w:rPr>
            </w:pPr>
          </w:p>
        </w:tc>
        <w:tc>
          <w:tcPr>
            <w:tcW w:w="1522" w:type="dxa"/>
            <w:tcBorders>
              <w:top w:val="nil"/>
              <w:left w:val="single" w:sz="4" w:space="0" w:color="auto"/>
              <w:bottom w:val="single" w:sz="4" w:space="0" w:color="auto"/>
              <w:right w:val="single" w:sz="4" w:space="0" w:color="auto"/>
            </w:tcBorders>
            <w:noWrap/>
            <w:vAlign w:val="center"/>
          </w:tcPr>
          <w:p w:rsidR="0013169B" w:rsidRDefault="00F73EB6">
            <w:pPr>
              <w:widowControl/>
              <w:adjustRightInd w:val="0"/>
              <w:snapToGrid w:val="0"/>
              <w:spacing w:line="240" w:lineRule="atLeast"/>
              <w:jc w:val="center"/>
              <w:rPr>
                <w:rFonts w:ascii="宋体" w:hAnsi="宋体" w:cs="宋体"/>
                <w:kern w:val="0"/>
                <w:sz w:val="24"/>
                <w:szCs w:val="24"/>
              </w:rPr>
            </w:pPr>
            <w:r>
              <w:rPr>
                <w:rFonts w:ascii="宋体" w:hAnsi="宋体" w:cs="宋体" w:hint="eastAsia"/>
                <w:kern w:val="0"/>
                <w:sz w:val="24"/>
                <w:szCs w:val="24"/>
              </w:rPr>
              <w:t>复合者</w:t>
            </w:r>
          </w:p>
        </w:tc>
        <w:tc>
          <w:tcPr>
            <w:tcW w:w="1522" w:type="dxa"/>
            <w:gridSpan w:val="3"/>
            <w:tcBorders>
              <w:top w:val="nil"/>
              <w:left w:val="single" w:sz="4" w:space="0" w:color="auto"/>
              <w:bottom w:val="single" w:sz="4" w:space="0" w:color="auto"/>
              <w:right w:val="single" w:sz="4" w:space="0" w:color="auto"/>
            </w:tcBorders>
            <w:noWrap/>
            <w:vAlign w:val="center"/>
          </w:tcPr>
          <w:p w:rsidR="0013169B" w:rsidRDefault="0013169B">
            <w:pPr>
              <w:widowControl/>
              <w:adjustRightInd w:val="0"/>
              <w:snapToGrid w:val="0"/>
              <w:spacing w:line="240" w:lineRule="atLeast"/>
              <w:jc w:val="left"/>
              <w:rPr>
                <w:rFonts w:ascii="宋体" w:hAnsi="宋体" w:cs="宋体"/>
                <w:kern w:val="0"/>
                <w:sz w:val="24"/>
                <w:szCs w:val="24"/>
              </w:rPr>
            </w:pPr>
          </w:p>
        </w:tc>
        <w:tc>
          <w:tcPr>
            <w:tcW w:w="1522" w:type="dxa"/>
            <w:gridSpan w:val="2"/>
            <w:tcBorders>
              <w:top w:val="nil"/>
              <w:left w:val="single" w:sz="4" w:space="0" w:color="auto"/>
              <w:bottom w:val="single" w:sz="4" w:space="0" w:color="auto"/>
              <w:right w:val="single" w:sz="4" w:space="0" w:color="auto"/>
            </w:tcBorders>
            <w:noWrap/>
            <w:vAlign w:val="center"/>
          </w:tcPr>
          <w:p w:rsidR="0013169B" w:rsidRDefault="00F73EB6">
            <w:pPr>
              <w:widowControl/>
              <w:adjustRightInd w:val="0"/>
              <w:snapToGrid w:val="0"/>
              <w:spacing w:line="240" w:lineRule="atLeast"/>
              <w:jc w:val="left"/>
              <w:rPr>
                <w:rFonts w:ascii="宋体" w:hAnsi="宋体" w:cs="宋体"/>
                <w:kern w:val="0"/>
                <w:sz w:val="24"/>
                <w:szCs w:val="24"/>
              </w:rPr>
            </w:pPr>
            <w:r>
              <w:rPr>
                <w:rFonts w:ascii="宋体" w:hAnsi="宋体" w:cs="宋体" w:hint="eastAsia"/>
                <w:kern w:val="0"/>
                <w:sz w:val="24"/>
                <w:szCs w:val="24"/>
              </w:rPr>
              <w:t>签发者</w:t>
            </w:r>
          </w:p>
        </w:tc>
        <w:tc>
          <w:tcPr>
            <w:tcW w:w="1524" w:type="dxa"/>
            <w:tcBorders>
              <w:top w:val="nil"/>
              <w:left w:val="single" w:sz="4" w:space="0" w:color="auto"/>
              <w:bottom w:val="single" w:sz="4" w:space="0" w:color="auto"/>
              <w:right w:val="single" w:sz="4" w:space="0" w:color="auto"/>
            </w:tcBorders>
            <w:noWrap/>
            <w:vAlign w:val="center"/>
          </w:tcPr>
          <w:p w:rsidR="0013169B" w:rsidRDefault="0013169B">
            <w:pPr>
              <w:widowControl/>
              <w:adjustRightInd w:val="0"/>
              <w:snapToGrid w:val="0"/>
              <w:spacing w:line="240" w:lineRule="atLeast"/>
              <w:jc w:val="left"/>
              <w:rPr>
                <w:rFonts w:ascii="宋体" w:hAnsi="宋体" w:cs="宋体"/>
                <w:kern w:val="0"/>
                <w:sz w:val="24"/>
                <w:szCs w:val="24"/>
              </w:rPr>
            </w:pPr>
          </w:p>
        </w:tc>
      </w:tr>
      <w:tr w:rsidR="0013169B">
        <w:trPr>
          <w:cantSplit/>
          <w:trHeight w:val="2639"/>
          <w:jc w:val="center"/>
        </w:trPr>
        <w:tc>
          <w:tcPr>
            <w:tcW w:w="5479" w:type="dxa"/>
            <w:gridSpan w:val="6"/>
            <w:tcBorders>
              <w:top w:val="single" w:sz="4" w:space="0" w:color="auto"/>
              <w:left w:val="single" w:sz="4" w:space="0" w:color="auto"/>
              <w:bottom w:val="single" w:sz="4" w:space="0" w:color="auto"/>
              <w:right w:val="nil"/>
            </w:tcBorders>
            <w:noWrap/>
          </w:tcPr>
          <w:p w:rsidR="0013169B" w:rsidRDefault="00F73EB6">
            <w:pPr>
              <w:widowControl/>
              <w:adjustRightInd w:val="0"/>
              <w:snapToGrid w:val="0"/>
              <w:spacing w:before="240" w:line="240" w:lineRule="atLeast"/>
              <w:jc w:val="left"/>
              <w:rPr>
                <w:rFonts w:ascii="宋体" w:hAnsi="宋体" w:cs="宋体"/>
                <w:kern w:val="0"/>
                <w:sz w:val="24"/>
                <w:szCs w:val="24"/>
              </w:rPr>
            </w:pPr>
            <w:r>
              <w:rPr>
                <w:rFonts w:ascii="宋体" w:hAnsi="宋体" w:cs="宋体" w:hint="eastAsia"/>
                <w:kern w:val="0"/>
                <w:sz w:val="24"/>
                <w:szCs w:val="24"/>
              </w:rPr>
              <w:t>实验室负责人（签字或盖章）：</w:t>
            </w:r>
          </w:p>
          <w:p w:rsidR="0013169B" w:rsidRDefault="0013169B">
            <w:pPr>
              <w:widowControl/>
              <w:adjustRightInd w:val="0"/>
              <w:snapToGrid w:val="0"/>
              <w:spacing w:before="240" w:line="240" w:lineRule="atLeast"/>
              <w:jc w:val="left"/>
              <w:rPr>
                <w:rFonts w:ascii="宋体" w:hAnsi="宋体" w:cs="宋体"/>
                <w:kern w:val="0"/>
                <w:sz w:val="24"/>
                <w:szCs w:val="24"/>
              </w:rPr>
            </w:pPr>
          </w:p>
          <w:p w:rsidR="0013169B" w:rsidRDefault="0013169B">
            <w:pPr>
              <w:widowControl/>
              <w:adjustRightInd w:val="0"/>
              <w:snapToGrid w:val="0"/>
              <w:spacing w:before="240" w:line="240" w:lineRule="atLeast"/>
              <w:jc w:val="left"/>
              <w:rPr>
                <w:rFonts w:ascii="宋体" w:hAnsi="宋体" w:cs="宋体"/>
                <w:kern w:val="0"/>
                <w:sz w:val="24"/>
                <w:szCs w:val="24"/>
              </w:rPr>
            </w:pPr>
          </w:p>
          <w:p w:rsidR="0013169B" w:rsidRDefault="0013169B">
            <w:pPr>
              <w:widowControl/>
              <w:adjustRightInd w:val="0"/>
              <w:snapToGrid w:val="0"/>
              <w:spacing w:before="240" w:line="240" w:lineRule="atLeast"/>
              <w:jc w:val="left"/>
              <w:rPr>
                <w:rFonts w:ascii="宋体" w:hAnsi="宋体" w:cs="宋体"/>
                <w:kern w:val="0"/>
                <w:sz w:val="24"/>
                <w:szCs w:val="24"/>
              </w:rPr>
            </w:pPr>
          </w:p>
        </w:tc>
        <w:tc>
          <w:tcPr>
            <w:tcW w:w="3655" w:type="dxa"/>
            <w:gridSpan w:val="4"/>
            <w:tcBorders>
              <w:top w:val="single" w:sz="4" w:space="0" w:color="auto"/>
              <w:left w:val="single" w:sz="4" w:space="0" w:color="auto"/>
              <w:bottom w:val="single" w:sz="4" w:space="0" w:color="auto"/>
              <w:right w:val="single" w:sz="4" w:space="0" w:color="auto"/>
            </w:tcBorders>
          </w:tcPr>
          <w:p w:rsidR="0013169B" w:rsidRDefault="00F73EB6">
            <w:pPr>
              <w:widowControl/>
              <w:adjustRightInd w:val="0"/>
              <w:snapToGrid w:val="0"/>
              <w:spacing w:before="240" w:line="240" w:lineRule="atLeast"/>
              <w:jc w:val="left"/>
              <w:rPr>
                <w:rFonts w:ascii="宋体" w:hAnsi="宋体" w:cs="宋体"/>
                <w:kern w:val="0"/>
                <w:sz w:val="24"/>
                <w:szCs w:val="24"/>
              </w:rPr>
            </w:pPr>
            <w:r>
              <w:rPr>
                <w:rFonts w:ascii="宋体" w:hAnsi="宋体" w:cs="宋体" w:hint="eastAsia"/>
                <w:kern w:val="0"/>
                <w:sz w:val="24"/>
                <w:szCs w:val="24"/>
              </w:rPr>
              <w:t>备注：</w:t>
            </w:r>
          </w:p>
        </w:tc>
      </w:tr>
    </w:tbl>
    <w:p w:rsidR="00333734" w:rsidRDefault="00333734" w:rsidP="00333734">
      <w:pPr>
        <w:pStyle w:val="a7"/>
      </w:pPr>
      <w:bookmarkStart w:id="501" w:name="_Toc36059626"/>
      <w:bookmarkStart w:id="502" w:name="_Toc35263991"/>
    </w:p>
    <w:p w:rsidR="00333734" w:rsidRDefault="00333734" w:rsidP="00333734">
      <w:pPr>
        <w:pStyle w:val="a7"/>
      </w:pPr>
    </w:p>
    <w:p w:rsidR="0013169B" w:rsidRDefault="00F73EB6">
      <w:pPr>
        <w:pStyle w:val="1"/>
        <w:jc w:val="left"/>
        <w:rPr>
          <w:rFonts w:ascii="宋体" w:hAnsi="宋体"/>
          <w:sz w:val="32"/>
          <w:szCs w:val="32"/>
        </w:rPr>
      </w:pPr>
      <w:bookmarkStart w:id="503" w:name="_Toc37239768"/>
      <w:r>
        <w:rPr>
          <w:rFonts w:ascii="宋体" w:hAnsi="宋体" w:hint="eastAsia"/>
          <w:sz w:val="32"/>
          <w:szCs w:val="32"/>
        </w:rPr>
        <w:t>附件1</w:t>
      </w:r>
      <w:bookmarkEnd w:id="501"/>
      <w:bookmarkEnd w:id="502"/>
      <w:bookmarkEnd w:id="503"/>
    </w:p>
    <w:p w:rsidR="0013169B" w:rsidRDefault="00F73EB6">
      <w:pPr>
        <w:pStyle w:val="1"/>
        <w:rPr>
          <w:b w:val="0"/>
          <w:sz w:val="28"/>
          <w:szCs w:val="28"/>
        </w:rPr>
      </w:pPr>
      <w:bookmarkStart w:id="504" w:name="_Toc35258288"/>
      <w:bookmarkStart w:id="505" w:name="_Toc37239769"/>
      <w:r>
        <w:rPr>
          <w:rFonts w:ascii="宋体" w:hAnsi="宋体"/>
          <w:sz w:val="32"/>
          <w:szCs w:val="32"/>
        </w:rPr>
        <w:t>输入性HIV抗体检测</w:t>
      </w:r>
      <w:r>
        <w:rPr>
          <w:rFonts w:ascii="宋体" w:hAnsi="宋体" w:hint="eastAsia"/>
          <w:sz w:val="32"/>
          <w:szCs w:val="32"/>
        </w:rPr>
        <w:t>及流程</w:t>
      </w:r>
      <w:bookmarkEnd w:id="504"/>
      <w:bookmarkEnd w:id="505"/>
    </w:p>
    <w:p w:rsidR="0013169B" w:rsidRDefault="0013169B">
      <w:pPr>
        <w:jc w:val="center"/>
      </w:pPr>
    </w:p>
    <w:p w:rsidR="0013169B" w:rsidRDefault="00F73EB6">
      <w:pPr>
        <w:pStyle w:val="2"/>
        <w:adjustRightInd/>
        <w:snapToGrid/>
        <w:spacing w:line="360" w:lineRule="auto"/>
        <w:rPr>
          <w:rFonts w:ascii="宋体" w:hAnsi="宋体"/>
          <w:color w:val="auto"/>
          <w:sz w:val="24"/>
          <w:szCs w:val="24"/>
        </w:rPr>
      </w:pPr>
      <w:bookmarkStart w:id="506" w:name="_Toc37239770"/>
      <w:r>
        <w:rPr>
          <w:rFonts w:ascii="宋体" w:hAnsi="宋体" w:hint="eastAsia"/>
          <w:color w:val="auto"/>
          <w:sz w:val="24"/>
          <w:szCs w:val="24"/>
        </w:rPr>
        <w:t xml:space="preserve">1  </w:t>
      </w:r>
      <w:r>
        <w:rPr>
          <w:rFonts w:ascii="宋体" w:hAnsi="宋体"/>
          <w:color w:val="auto"/>
          <w:sz w:val="24"/>
          <w:szCs w:val="24"/>
        </w:rPr>
        <w:t>范围</w:t>
      </w:r>
      <w:bookmarkEnd w:id="506"/>
    </w:p>
    <w:p w:rsidR="0013169B" w:rsidRDefault="00F73EB6">
      <w:pPr>
        <w:pStyle w:val="af8"/>
        <w:spacing w:line="360" w:lineRule="auto"/>
        <w:ind w:left="363" w:firstLine="480"/>
        <w:rPr>
          <w:rFonts w:ascii="宋体" w:hAnsi="宋体"/>
          <w:sz w:val="24"/>
          <w:szCs w:val="24"/>
        </w:rPr>
      </w:pPr>
      <w:r>
        <w:rPr>
          <w:rFonts w:ascii="宋体" w:hAnsi="宋体" w:hint="eastAsia"/>
          <w:sz w:val="24"/>
          <w:szCs w:val="24"/>
        </w:rPr>
        <w:t>本附件规定了输入性HIV抗体的检测方法，适用于人体输入HIV抗体阳性的血浆或血液成分、免疫球蛋白或其他血液制品时，对接受者、提供者和制品的检测。</w:t>
      </w:r>
    </w:p>
    <w:p w:rsidR="0013169B" w:rsidRDefault="0013169B">
      <w:pPr>
        <w:pStyle w:val="af8"/>
        <w:spacing w:line="360" w:lineRule="auto"/>
        <w:ind w:left="363" w:firstLine="480"/>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507" w:name="_Toc37239771"/>
      <w:r>
        <w:rPr>
          <w:rFonts w:ascii="宋体" w:hAnsi="宋体" w:hint="eastAsia"/>
          <w:color w:val="auto"/>
          <w:sz w:val="24"/>
          <w:szCs w:val="24"/>
        </w:rPr>
        <w:t xml:space="preserve">2  </w:t>
      </w:r>
      <w:r>
        <w:rPr>
          <w:rFonts w:ascii="宋体" w:hAnsi="宋体"/>
          <w:color w:val="auto"/>
          <w:sz w:val="24"/>
          <w:szCs w:val="24"/>
        </w:rPr>
        <w:t>检测的意义</w:t>
      </w:r>
      <w:bookmarkEnd w:id="507"/>
    </w:p>
    <w:p w:rsidR="0013169B" w:rsidRDefault="00F73EB6">
      <w:pPr>
        <w:pStyle w:val="af8"/>
        <w:numPr>
          <w:ilvl w:val="255"/>
          <w:numId w:val="0"/>
        </w:numPr>
        <w:spacing w:line="360" w:lineRule="auto"/>
        <w:rPr>
          <w:rFonts w:ascii="宋体" w:hAnsi="宋体"/>
          <w:sz w:val="24"/>
          <w:szCs w:val="24"/>
        </w:rPr>
      </w:pPr>
      <w:r>
        <w:rPr>
          <w:rFonts w:ascii="宋体" w:hAnsi="宋体" w:hint="eastAsia"/>
          <w:bCs/>
          <w:sz w:val="24"/>
          <w:szCs w:val="24"/>
        </w:rPr>
        <w:t xml:space="preserve">2.1  </w:t>
      </w:r>
      <w:r>
        <w:rPr>
          <w:rFonts w:ascii="宋体" w:hAnsi="宋体"/>
          <w:sz w:val="24"/>
          <w:szCs w:val="24"/>
        </w:rPr>
        <w:t>判断</w:t>
      </w:r>
      <w:r>
        <w:rPr>
          <w:rFonts w:ascii="宋体" w:hAnsi="宋体" w:hint="eastAsia"/>
          <w:sz w:val="24"/>
          <w:szCs w:val="24"/>
        </w:rPr>
        <w:t>是否</w:t>
      </w:r>
      <w:r>
        <w:rPr>
          <w:rFonts w:ascii="宋体" w:hAnsi="宋体"/>
          <w:sz w:val="24"/>
          <w:szCs w:val="24"/>
        </w:rPr>
        <w:t>输入</w:t>
      </w:r>
      <w:r>
        <w:rPr>
          <w:rFonts w:ascii="宋体" w:hAnsi="宋体" w:hint="eastAsia"/>
          <w:sz w:val="24"/>
          <w:szCs w:val="24"/>
        </w:rPr>
        <w:t>了</w:t>
      </w:r>
      <w:r>
        <w:rPr>
          <w:rFonts w:ascii="宋体" w:hAnsi="宋体"/>
          <w:sz w:val="24"/>
          <w:szCs w:val="24"/>
        </w:rPr>
        <w:t>HIV抗体</w:t>
      </w:r>
    </w:p>
    <w:p w:rsidR="0013169B" w:rsidRDefault="00F73EB6">
      <w:pPr>
        <w:pStyle w:val="af8"/>
        <w:numPr>
          <w:ilvl w:val="255"/>
          <w:numId w:val="0"/>
        </w:numPr>
        <w:spacing w:line="360" w:lineRule="auto"/>
        <w:rPr>
          <w:rFonts w:ascii="宋体" w:hAnsi="宋体"/>
          <w:sz w:val="24"/>
          <w:szCs w:val="24"/>
        </w:rPr>
      </w:pPr>
      <w:r>
        <w:rPr>
          <w:rFonts w:ascii="宋体" w:hAnsi="宋体" w:hint="eastAsia"/>
          <w:sz w:val="24"/>
          <w:szCs w:val="24"/>
        </w:rPr>
        <w:t xml:space="preserve">2.2  </w:t>
      </w:r>
      <w:r>
        <w:rPr>
          <w:rFonts w:ascii="宋体" w:hAnsi="宋体"/>
          <w:sz w:val="24"/>
          <w:szCs w:val="24"/>
        </w:rPr>
        <w:t>判断输入</w:t>
      </w:r>
      <w:r>
        <w:rPr>
          <w:rFonts w:ascii="宋体" w:hAnsi="宋体" w:hint="eastAsia"/>
          <w:sz w:val="24"/>
          <w:szCs w:val="24"/>
        </w:rPr>
        <w:t>性</w:t>
      </w:r>
      <w:r>
        <w:rPr>
          <w:rFonts w:ascii="宋体" w:hAnsi="宋体"/>
          <w:sz w:val="24"/>
          <w:szCs w:val="24"/>
        </w:rPr>
        <w:t>HIV抗体在体内的动态</w:t>
      </w:r>
    </w:p>
    <w:p w:rsidR="0013169B" w:rsidRDefault="00F73EB6">
      <w:pPr>
        <w:pStyle w:val="af8"/>
        <w:numPr>
          <w:ilvl w:val="255"/>
          <w:numId w:val="0"/>
        </w:numPr>
        <w:spacing w:line="360" w:lineRule="auto"/>
        <w:rPr>
          <w:rFonts w:ascii="宋体" w:hAnsi="宋体"/>
          <w:sz w:val="24"/>
          <w:szCs w:val="24"/>
        </w:rPr>
      </w:pPr>
      <w:r>
        <w:rPr>
          <w:rFonts w:ascii="宋体" w:hAnsi="宋体" w:hint="eastAsia"/>
          <w:sz w:val="24"/>
          <w:szCs w:val="24"/>
        </w:rPr>
        <w:t xml:space="preserve">2.3  </w:t>
      </w:r>
      <w:r>
        <w:rPr>
          <w:rFonts w:ascii="宋体" w:hAnsi="宋体"/>
          <w:sz w:val="24"/>
          <w:szCs w:val="24"/>
        </w:rPr>
        <w:t>判断是否发生了HIV感染</w:t>
      </w:r>
    </w:p>
    <w:p w:rsidR="0013169B" w:rsidRDefault="0013169B">
      <w:pPr>
        <w:pStyle w:val="af8"/>
        <w:numPr>
          <w:ilvl w:val="255"/>
          <w:numId w:val="0"/>
        </w:numPr>
        <w:spacing w:line="360" w:lineRule="auto"/>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508" w:name="_Toc37239772"/>
      <w:r>
        <w:rPr>
          <w:rFonts w:ascii="宋体" w:hAnsi="宋体" w:hint="eastAsia"/>
          <w:color w:val="auto"/>
          <w:sz w:val="24"/>
          <w:szCs w:val="24"/>
        </w:rPr>
        <w:t xml:space="preserve">3  </w:t>
      </w:r>
      <w:r>
        <w:rPr>
          <w:rFonts w:ascii="宋体" w:hAnsi="宋体"/>
          <w:color w:val="auto"/>
          <w:sz w:val="24"/>
          <w:szCs w:val="24"/>
        </w:rPr>
        <w:t>实验室要求</w:t>
      </w:r>
      <w:bookmarkEnd w:id="508"/>
    </w:p>
    <w:p w:rsidR="0013169B" w:rsidRDefault="00F73EB6">
      <w:pPr>
        <w:pStyle w:val="af8"/>
        <w:spacing w:line="360" w:lineRule="auto"/>
        <w:ind w:left="360" w:firstLineChars="0" w:firstLine="0"/>
        <w:rPr>
          <w:rFonts w:ascii="宋体" w:hAnsi="宋体"/>
          <w:sz w:val="24"/>
          <w:szCs w:val="24"/>
        </w:rPr>
      </w:pPr>
      <w:r>
        <w:rPr>
          <w:rFonts w:ascii="宋体" w:hAnsi="宋体"/>
          <w:sz w:val="24"/>
          <w:szCs w:val="24"/>
        </w:rPr>
        <w:t>同HIV抗体检测</w:t>
      </w:r>
      <w:r>
        <w:rPr>
          <w:rFonts w:ascii="宋体" w:hAnsi="宋体" w:hint="eastAsia"/>
          <w:sz w:val="24"/>
          <w:szCs w:val="24"/>
        </w:rPr>
        <w:t>和</w:t>
      </w:r>
      <w:r>
        <w:rPr>
          <w:rFonts w:ascii="宋体" w:hAnsi="宋体"/>
          <w:sz w:val="24"/>
          <w:szCs w:val="24"/>
        </w:rPr>
        <w:t>HIV核酸检测</w:t>
      </w:r>
    </w:p>
    <w:p w:rsidR="0013169B" w:rsidRDefault="0013169B">
      <w:pPr>
        <w:pStyle w:val="af8"/>
        <w:spacing w:line="360" w:lineRule="auto"/>
        <w:ind w:left="360" w:firstLineChars="0" w:firstLine="0"/>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509" w:name="_Toc37239773"/>
      <w:r>
        <w:rPr>
          <w:rFonts w:ascii="宋体" w:hAnsi="宋体" w:hint="eastAsia"/>
          <w:color w:val="auto"/>
          <w:sz w:val="24"/>
          <w:szCs w:val="24"/>
        </w:rPr>
        <w:t xml:space="preserve">4  </w:t>
      </w:r>
      <w:r>
        <w:rPr>
          <w:rFonts w:ascii="宋体" w:hAnsi="宋体"/>
          <w:color w:val="auto"/>
          <w:sz w:val="24"/>
          <w:szCs w:val="24"/>
        </w:rPr>
        <w:t>检测方法及程序</w:t>
      </w:r>
      <w:bookmarkEnd w:id="509"/>
    </w:p>
    <w:p w:rsidR="0013169B" w:rsidRDefault="00F73EB6">
      <w:pPr>
        <w:pStyle w:val="af8"/>
        <w:spacing w:line="360" w:lineRule="auto"/>
        <w:ind w:firstLineChars="0" w:firstLine="0"/>
        <w:rPr>
          <w:rFonts w:ascii="宋体" w:hAnsi="宋体"/>
          <w:sz w:val="24"/>
          <w:szCs w:val="24"/>
        </w:rPr>
      </w:pPr>
      <w:r>
        <w:rPr>
          <w:rFonts w:ascii="宋体" w:hAnsi="宋体" w:hint="eastAsia"/>
          <w:sz w:val="24"/>
          <w:szCs w:val="24"/>
        </w:rPr>
        <w:t xml:space="preserve">4.1 </w:t>
      </w:r>
      <w:r>
        <w:rPr>
          <w:rFonts w:ascii="宋体" w:hAnsi="宋体"/>
          <w:sz w:val="24"/>
          <w:szCs w:val="24"/>
        </w:rPr>
        <w:t>HIV抗体</w:t>
      </w:r>
      <w:r>
        <w:rPr>
          <w:rFonts w:ascii="宋体" w:hAnsi="宋体" w:hint="eastAsia"/>
          <w:sz w:val="24"/>
          <w:szCs w:val="24"/>
        </w:rPr>
        <w:t>或</w:t>
      </w:r>
      <w:r>
        <w:rPr>
          <w:rFonts w:ascii="宋体" w:hAnsi="宋体"/>
          <w:sz w:val="24"/>
          <w:szCs w:val="24"/>
        </w:rPr>
        <w:t>HIV</w:t>
      </w:r>
      <w:r>
        <w:rPr>
          <w:rFonts w:ascii="宋体" w:hAnsi="宋体" w:hint="eastAsia"/>
          <w:sz w:val="24"/>
          <w:szCs w:val="24"/>
        </w:rPr>
        <w:t>抗体和</w:t>
      </w:r>
      <w:r>
        <w:rPr>
          <w:rFonts w:ascii="宋体" w:hAnsi="宋体"/>
          <w:sz w:val="24"/>
          <w:szCs w:val="24"/>
        </w:rPr>
        <w:t>抗原</w:t>
      </w:r>
      <w:r>
        <w:rPr>
          <w:rFonts w:ascii="宋体" w:hAnsi="宋体" w:hint="eastAsia"/>
          <w:sz w:val="24"/>
          <w:szCs w:val="24"/>
        </w:rPr>
        <w:t>筛查</w:t>
      </w:r>
      <w:r>
        <w:rPr>
          <w:rFonts w:ascii="宋体" w:hAnsi="宋体"/>
          <w:sz w:val="24"/>
          <w:szCs w:val="24"/>
        </w:rPr>
        <w:t>检测</w:t>
      </w:r>
    </w:p>
    <w:p w:rsidR="0013169B" w:rsidRDefault="00F73EB6">
      <w:pPr>
        <w:spacing w:line="360" w:lineRule="auto"/>
        <w:rPr>
          <w:rFonts w:ascii="宋体" w:hAnsi="宋体"/>
          <w:sz w:val="24"/>
          <w:szCs w:val="24"/>
        </w:rPr>
      </w:pPr>
      <w:r>
        <w:rPr>
          <w:rFonts w:ascii="宋体" w:hAnsi="宋体" w:hint="eastAsia"/>
          <w:sz w:val="24"/>
          <w:szCs w:val="24"/>
        </w:rPr>
        <w:t>4.1.1 目的：检测</w:t>
      </w:r>
      <w:r>
        <w:rPr>
          <w:rFonts w:ascii="宋体" w:hAnsi="宋体"/>
          <w:sz w:val="24"/>
          <w:szCs w:val="24"/>
        </w:rPr>
        <w:t>有无</w:t>
      </w:r>
      <w:r>
        <w:rPr>
          <w:rFonts w:ascii="宋体" w:hAnsi="宋体" w:hint="eastAsia"/>
          <w:sz w:val="24"/>
          <w:szCs w:val="24"/>
        </w:rPr>
        <w:t>HIV</w:t>
      </w:r>
      <w:r>
        <w:rPr>
          <w:rFonts w:ascii="宋体" w:hAnsi="宋体"/>
          <w:sz w:val="24"/>
          <w:szCs w:val="24"/>
        </w:rPr>
        <w:t>抗体输入</w:t>
      </w:r>
      <w:r>
        <w:rPr>
          <w:rFonts w:ascii="宋体" w:hAnsi="宋体" w:hint="eastAsia"/>
          <w:sz w:val="24"/>
          <w:szCs w:val="24"/>
        </w:rPr>
        <w:t>及</w:t>
      </w:r>
      <w:r>
        <w:rPr>
          <w:rFonts w:ascii="宋体" w:hAnsi="宋体"/>
          <w:sz w:val="24"/>
          <w:szCs w:val="24"/>
        </w:rPr>
        <w:t>输入抗体的动态变化</w:t>
      </w:r>
      <w:r>
        <w:rPr>
          <w:rFonts w:ascii="宋体" w:hAnsi="宋体" w:hint="eastAsia"/>
          <w:sz w:val="24"/>
          <w:szCs w:val="24"/>
        </w:rPr>
        <w:t>。</w:t>
      </w:r>
    </w:p>
    <w:p w:rsidR="0013169B" w:rsidRDefault="00F73EB6">
      <w:pPr>
        <w:spacing w:line="360" w:lineRule="auto"/>
        <w:rPr>
          <w:rFonts w:ascii="宋体" w:hAnsi="宋体"/>
          <w:sz w:val="24"/>
          <w:szCs w:val="24"/>
        </w:rPr>
      </w:pPr>
      <w:r>
        <w:rPr>
          <w:rFonts w:ascii="宋体" w:hAnsi="宋体" w:hint="eastAsia"/>
          <w:sz w:val="24"/>
          <w:szCs w:val="24"/>
        </w:rPr>
        <w:t>4.1.2 试剂：一般采用HIV抗体/抗原联合检测试剂，也可采用HIV抗体检测试剂，</w:t>
      </w:r>
      <w:r>
        <w:rPr>
          <w:rFonts w:ascii="宋体" w:hAnsi="宋体"/>
          <w:sz w:val="24"/>
          <w:szCs w:val="24"/>
        </w:rPr>
        <w:t>包括酶联免疫吸附实验方法、化学发光实验方法</w:t>
      </w:r>
      <w:r>
        <w:rPr>
          <w:rFonts w:ascii="宋体" w:hAnsi="宋体" w:hint="eastAsia"/>
          <w:sz w:val="24"/>
          <w:szCs w:val="24"/>
        </w:rPr>
        <w:t>。</w:t>
      </w:r>
      <w:r>
        <w:rPr>
          <w:rFonts w:ascii="宋体" w:hAnsi="宋体"/>
          <w:sz w:val="24"/>
          <w:szCs w:val="24"/>
        </w:rPr>
        <w:t>应经过国家食品药品监督管理局的批准</w:t>
      </w:r>
      <w:r>
        <w:rPr>
          <w:rFonts w:ascii="宋体" w:hAnsi="宋体" w:hint="eastAsia"/>
          <w:sz w:val="24"/>
          <w:szCs w:val="24"/>
        </w:rPr>
        <w:t>注册</w:t>
      </w:r>
      <w:r>
        <w:rPr>
          <w:rFonts w:ascii="宋体" w:hAnsi="宋体"/>
          <w:sz w:val="24"/>
          <w:szCs w:val="24"/>
        </w:rPr>
        <w:t>。</w:t>
      </w:r>
    </w:p>
    <w:p w:rsidR="0013169B" w:rsidRDefault="00F73EB6">
      <w:pPr>
        <w:spacing w:line="360" w:lineRule="auto"/>
        <w:rPr>
          <w:rFonts w:ascii="宋体" w:hAnsi="宋体"/>
          <w:sz w:val="24"/>
          <w:szCs w:val="24"/>
        </w:rPr>
      </w:pPr>
      <w:r>
        <w:rPr>
          <w:rFonts w:ascii="宋体" w:hAnsi="宋体" w:hint="eastAsia"/>
          <w:sz w:val="24"/>
          <w:szCs w:val="24"/>
        </w:rPr>
        <w:t>4.1.3  样本</w:t>
      </w:r>
      <w:r>
        <w:rPr>
          <w:rFonts w:ascii="宋体" w:hAnsi="宋体"/>
          <w:sz w:val="24"/>
          <w:szCs w:val="24"/>
        </w:rPr>
        <w:t>：1）</w:t>
      </w:r>
      <w:r>
        <w:rPr>
          <w:rFonts w:ascii="宋体" w:hAnsi="宋体" w:hint="eastAsia"/>
          <w:sz w:val="24"/>
          <w:szCs w:val="24"/>
        </w:rPr>
        <w:t>接受</w:t>
      </w:r>
      <w:r>
        <w:rPr>
          <w:rFonts w:ascii="宋体" w:hAnsi="宋体"/>
          <w:sz w:val="24"/>
          <w:szCs w:val="24"/>
        </w:rPr>
        <w:t>者的血清或血浆，</w:t>
      </w:r>
      <w:r>
        <w:rPr>
          <w:rFonts w:ascii="宋体" w:hAnsi="宋体" w:hint="eastAsia"/>
          <w:sz w:val="24"/>
          <w:szCs w:val="24"/>
        </w:rPr>
        <w:t>应在</w:t>
      </w:r>
      <w:r>
        <w:rPr>
          <w:rFonts w:ascii="宋体" w:hAnsi="宋体"/>
          <w:sz w:val="24"/>
          <w:szCs w:val="24"/>
        </w:rPr>
        <w:t>输入基线（输入后</w:t>
      </w:r>
      <w:r>
        <w:rPr>
          <w:rFonts w:ascii="宋体" w:hAnsi="宋体" w:hint="eastAsia"/>
          <w:sz w:val="24"/>
          <w:szCs w:val="24"/>
        </w:rPr>
        <w:t>立即</w:t>
      </w:r>
      <w:r>
        <w:rPr>
          <w:rFonts w:ascii="宋体" w:hAnsi="宋体"/>
          <w:sz w:val="24"/>
          <w:szCs w:val="24"/>
        </w:rPr>
        <w:t>）、输入后4-6周和输入后3个月</w:t>
      </w:r>
      <w:r>
        <w:rPr>
          <w:rFonts w:ascii="宋体" w:hAnsi="宋体" w:hint="eastAsia"/>
          <w:sz w:val="24"/>
          <w:szCs w:val="24"/>
        </w:rPr>
        <w:t>采集样本</w:t>
      </w:r>
      <w:r>
        <w:rPr>
          <w:rFonts w:ascii="宋体" w:hAnsi="宋体"/>
          <w:sz w:val="24"/>
          <w:szCs w:val="24"/>
        </w:rPr>
        <w:t>；</w:t>
      </w:r>
      <w:r>
        <w:rPr>
          <w:rFonts w:ascii="宋体" w:hAnsi="宋体" w:hint="eastAsia"/>
          <w:sz w:val="24"/>
          <w:szCs w:val="24"/>
        </w:rPr>
        <w:t>2）提供者</w:t>
      </w:r>
      <w:r>
        <w:rPr>
          <w:rFonts w:ascii="宋体" w:hAnsi="宋体"/>
          <w:sz w:val="24"/>
          <w:szCs w:val="24"/>
        </w:rPr>
        <w:t>的血清或血浆</w:t>
      </w:r>
      <w:r>
        <w:rPr>
          <w:rFonts w:ascii="宋体" w:hAnsi="宋体" w:hint="eastAsia"/>
          <w:sz w:val="24"/>
          <w:szCs w:val="24"/>
        </w:rPr>
        <w:t>，应</w:t>
      </w:r>
      <w:r>
        <w:rPr>
          <w:rFonts w:ascii="宋体" w:hAnsi="宋体"/>
          <w:sz w:val="24"/>
          <w:szCs w:val="24"/>
        </w:rPr>
        <w:t>在最</w:t>
      </w:r>
      <w:r>
        <w:rPr>
          <w:rFonts w:ascii="宋体" w:hAnsi="宋体" w:hint="eastAsia"/>
          <w:sz w:val="24"/>
          <w:szCs w:val="24"/>
        </w:rPr>
        <w:t>靠近提供血液的时间点采集血液样本；3</w:t>
      </w:r>
      <w:r>
        <w:rPr>
          <w:rFonts w:ascii="宋体" w:hAnsi="宋体"/>
          <w:sz w:val="24"/>
          <w:szCs w:val="24"/>
        </w:rPr>
        <w:t>）输入物，包括血浆、红细胞等血液成分；免疫球蛋白等血液制品</w:t>
      </w:r>
      <w:r>
        <w:rPr>
          <w:rFonts w:ascii="宋体" w:hAnsi="宋体" w:hint="eastAsia"/>
          <w:sz w:val="24"/>
          <w:szCs w:val="24"/>
        </w:rPr>
        <w:t>。</w:t>
      </w:r>
    </w:p>
    <w:p w:rsidR="0013169B" w:rsidRDefault="00F73EB6">
      <w:pPr>
        <w:spacing w:line="360" w:lineRule="auto"/>
        <w:rPr>
          <w:rFonts w:ascii="宋体" w:hAnsi="宋体"/>
          <w:sz w:val="24"/>
          <w:szCs w:val="24"/>
        </w:rPr>
      </w:pPr>
      <w:r>
        <w:rPr>
          <w:rFonts w:ascii="宋体" w:hAnsi="宋体" w:hint="eastAsia"/>
          <w:sz w:val="24"/>
          <w:szCs w:val="24"/>
        </w:rPr>
        <w:t xml:space="preserve">4.1.4  </w:t>
      </w:r>
      <w:r>
        <w:rPr>
          <w:rFonts w:ascii="宋体" w:hAnsi="宋体"/>
          <w:sz w:val="24"/>
          <w:szCs w:val="24"/>
        </w:rPr>
        <w:t>定性检测：采用酶联免疫法或者化学发光法试剂盒，用夹心法原理检测HIV-1 M群、O群、HIV-2的抗体和HIV-1</w:t>
      </w:r>
      <w:r>
        <w:rPr>
          <w:rFonts w:ascii="宋体" w:hAnsi="宋体" w:hint="eastAsia"/>
          <w:sz w:val="24"/>
          <w:szCs w:val="24"/>
        </w:rPr>
        <w:t>p24</w:t>
      </w:r>
      <w:r>
        <w:rPr>
          <w:rFonts w:ascii="宋体" w:hAnsi="宋体"/>
          <w:sz w:val="24"/>
          <w:szCs w:val="24"/>
        </w:rPr>
        <w:t>抗原</w:t>
      </w:r>
      <w:r>
        <w:rPr>
          <w:rFonts w:ascii="宋体" w:hAnsi="宋体" w:hint="eastAsia"/>
          <w:sz w:val="24"/>
          <w:szCs w:val="24"/>
        </w:rPr>
        <w:t>。</w:t>
      </w:r>
      <w:r>
        <w:rPr>
          <w:rFonts w:ascii="宋体" w:hAnsi="宋体"/>
          <w:sz w:val="24"/>
          <w:szCs w:val="24"/>
        </w:rPr>
        <w:t>按照试剂盒说明书操作并判断结果，有效实验的阳性和阴性对照应</w:t>
      </w:r>
      <w:r w:rsidR="002C0E60">
        <w:rPr>
          <w:rFonts w:ascii="宋体" w:hAnsi="宋体"/>
          <w:sz w:val="24"/>
          <w:szCs w:val="24"/>
        </w:rPr>
        <w:t>符合试剂盒说明书</w:t>
      </w:r>
      <w:r>
        <w:rPr>
          <w:rFonts w:ascii="宋体" w:hAnsi="宋体"/>
          <w:sz w:val="24"/>
          <w:szCs w:val="24"/>
        </w:rPr>
        <w:t>的规定。</w:t>
      </w:r>
      <w:r>
        <w:rPr>
          <w:rFonts w:ascii="宋体" w:hAnsi="宋体" w:hint="eastAsia"/>
          <w:sz w:val="24"/>
          <w:szCs w:val="24"/>
        </w:rPr>
        <w:t>应</w:t>
      </w:r>
      <w:r>
        <w:rPr>
          <w:rFonts w:ascii="宋体" w:hAnsi="宋体"/>
          <w:sz w:val="24"/>
          <w:szCs w:val="24"/>
        </w:rPr>
        <w:t>对</w:t>
      </w:r>
      <w:r>
        <w:rPr>
          <w:rFonts w:ascii="宋体" w:hAnsi="宋体" w:hint="eastAsia"/>
          <w:sz w:val="24"/>
          <w:szCs w:val="24"/>
        </w:rPr>
        <w:t>三类样本</w:t>
      </w:r>
      <w:r>
        <w:rPr>
          <w:rFonts w:ascii="宋体" w:hAnsi="宋体"/>
          <w:sz w:val="24"/>
          <w:szCs w:val="24"/>
        </w:rPr>
        <w:t>分别进行检测，</w:t>
      </w:r>
      <w:r>
        <w:rPr>
          <w:rFonts w:ascii="宋体" w:hAnsi="宋体"/>
          <w:sz w:val="24"/>
          <w:szCs w:val="24"/>
        </w:rPr>
        <w:lastRenderedPageBreak/>
        <w:t>比较</w:t>
      </w:r>
      <w:r>
        <w:rPr>
          <w:rFonts w:ascii="宋体" w:hAnsi="宋体" w:hint="eastAsia"/>
          <w:sz w:val="24"/>
          <w:szCs w:val="24"/>
        </w:rPr>
        <w:t>各类样本</w:t>
      </w:r>
      <w:r>
        <w:rPr>
          <w:rFonts w:ascii="宋体" w:hAnsi="宋体"/>
          <w:sz w:val="24"/>
          <w:szCs w:val="24"/>
        </w:rPr>
        <w:t>和不同时间点的结果，应始终使用同样的方法和同一个厂家的试剂。</w:t>
      </w:r>
    </w:p>
    <w:p w:rsidR="0013169B" w:rsidRDefault="00F73EB6">
      <w:pPr>
        <w:spacing w:line="360" w:lineRule="auto"/>
        <w:rPr>
          <w:rFonts w:ascii="宋体" w:hAnsi="宋体"/>
          <w:sz w:val="24"/>
          <w:szCs w:val="24"/>
        </w:rPr>
      </w:pPr>
      <w:r>
        <w:rPr>
          <w:rFonts w:ascii="宋体" w:hAnsi="宋体" w:hint="eastAsia"/>
          <w:sz w:val="24"/>
          <w:szCs w:val="24"/>
        </w:rPr>
        <w:t xml:space="preserve">4.1.5 </w:t>
      </w:r>
      <w:r>
        <w:rPr>
          <w:rFonts w:ascii="宋体" w:hAnsi="宋体"/>
          <w:sz w:val="24"/>
          <w:szCs w:val="24"/>
        </w:rPr>
        <w:t>半定量检测：将</w:t>
      </w:r>
      <w:r>
        <w:rPr>
          <w:rFonts w:ascii="宋体" w:hAnsi="宋体" w:hint="eastAsia"/>
          <w:sz w:val="24"/>
          <w:szCs w:val="24"/>
        </w:rPr>
        <w:t>样本</w:t>
      </w:r>
      <w:r>
        <w:rPr>
          <w:rFonts w:ascii="宋体" w:hAnsi="宋体"/>
          <w:sz w:val="24"/>
          <w:szCs w:val="24"/>
        </w:rPr>
        <w:t>用HIV</w:t>
      </w:r>
      <w:r>
        <w:rPr>
          <w:rFonts w:ascii="宋体" w:hAnsi="宋体" w:hint="eastAsia"/>
          <w:sz w:val="24"/>
          <w:szCs w:val="24"/>
        </w:rPr>
        <w:t>抗体</w:t>
      </w:r>
      <w:r>
        <w:rPr>
          <w:rFonts w:ascii="宋体" w:hAnsi="宋体"/>
          <w:sz w:val="24"/>
          <w:szCs w:val="24"/>
        </w:rPr>
        <w:t>阴性的人血浆或者其他与待检</w:t>
      </w:r>
      <w:r>
        <w:rPr>
          <w:rFonts w:ascii="宋体" w:hAnsi="宋体" w:hint="eastAsia"/>
          <w:sz w:val="24"/>
          <w:szCs w:val="24"/>
        </w:rPr>
        <w:t>样本</w:t>
      </w:r>
      <w:r>
        <w:rPr>
          <w:rFonts w:ascii="宋体" w:hAnsi="宋体"/>
          <w:sz w:val="24"/>
          <w:szCs w:val="24"/>
        </w:rPr>
        <w:t>同质的HIV抗体</w:t>
      </w:r>
      <w:r>
        <w:rPr>
          <w:rFonts w:ascii="宋体" w:hAnsi="宋体" w:hint="eastAsia"/>
          <w:sz w:val="24"/>
          <w:szCs w:val="24"/>
        </w:rPr>
        <w:t>阴性</w:t>
      </w:r>
      <w:r>
        <w:rPr>
          <w:rFonts w:ascii="宋体" w:hAnsi="宋体"/>
          <w:sz w:val="24"/>
          <w:szCs w:val="24"/>
        </w:rPr>
        <w:t>的基质</w:t>
      </w:r>
      <w:r>
        <w:rPr>
          <w:rFonts w:ascii="宋体" w:hAnsi="宋体" w:hint="eastAsia"/>
          <w:sz w:val="24"/>
          <w:szCs w:val="24"/>
        </w:rPr>
        <w:t>液</w:t>
      </w:r>
      <w:r>
        <w:rPr>
          <w:rFonts w:ascii="宋体" w:hAnsi="宋体"/>
          <w:sz w:val="24"/>
          <w:szCs w:val="24"/>
        </w:rPr>
        <w:t>进行连续稀释，一般采用对倍稀释法（</w:t>
      </w:r>
      <w:r>
        <w:rPr>
          <w:rFonts w:ascii="宋体" w:hAnsi="宋体" w:hint="eastAsia"/>
          <w:sz w:val="24"/>
          <w:szCs w:val="24"/>
        </w:rPr>
        <w:t>稀释倍数</w:t>
      </w:r>
      <w:r>
        <w:rPr>
          <w:rFonts w:ascii="宋体" w:hAnsi="宋体"/>
          <w:sz w:val="24"/>
          <w:szCs w:val="24"/>
        </w:rPr>
        <w:t>为2</w:t>
      </w:r>
      <w:r>
        <w:rPr>
          <w:rFonts w:ascii="宋体" w:hAnsi="宋体"/>
          <w:sz w:val="24"/>
          <w:szCs w:val="24"/>
          <w:vertAlign w:val="superscript"/>
        </w:rPr>
        <w:t>0</w:t>
      </w:r>
      <w:r>
        <w:rPr>
          <w:rFonts w:ascii="宋体" w:hAnsi="宋体"/>
          <w:sz w:val="24"/>
          <w:szCs w:val="24"/>
        </w:rPr>
        <w:t>、2</w:t>
      </w:r>
      <w:r>
        <w:rPr>
          <w:rFonts w:ascii="宋体" w:hAnsi="宋体"/>
          <w:sz w:val="24"/>
          <w:szCs w:val="24"/>
          <w:vertAlign w:val="superscript"/>
        </w:rPr>
        <w:t>-1</w:t>
      </w:r>
      <w:r>
        <w:rPr>
          <w:rFonts w:ascii="宋体" w:hAnsi="宋体"/>
          <w:sz w:val="24"/>
          <w:szCs w:val="24"/>
        </w:rPr>
        <w:t>、2</w:t>
      </w:r>
      <w:r>
        <w:rPr>
          <w:rFonts w:ascii="宋体" w:hAnsi="宋体"/>
          <w:sz w:val="24"/>
          <w:szCs w:val="24"/>
          <w:vertAlign w:val="superscript"/>
        </w:rPr>
        <w:t>-2</w:t>
      </w:r>
      <w:r>
        <w:rPr>
          <w:rFonts w:ascii="宋体" w:hAnsi="宋体"/>
          <w:sz w:val="24"/>
          <w:szCs w:val="24"/>
        </w:rPr>
        <w:t>、2</w:t>
      </w:r>
      <w:r>
        <w:rPr>
          <w:rFonts w:ascii="宋体" w:hAnsi="宋体"/>
          <w:sz w:val="24"/>
          <w:szCs w:val="24"/>
          <w:vertAlign w:val="superscript"/>
        </w:rPr>
        <w:t>-3</w:t>
      </w:r>
      <w:r>
        <w:rPr>
          <w:rFonts w:ascii="宋体" w:hAnsi="宋体"/>
          <w:sz w:val="24"/>
          <w:szCs w:val="24"/>
        </w:rPr>
        <w:t>、2</w:t>
      </w:r>
      <w:r>
        <w:rPr>
          <w:rFonts w:ascii="宋体" w:hAnsi="宋体"/>
          <w:sz w:val="24"/>
          <w:szCs w:val="24"/>
          <w:vertAlign w:val="superscript"/>
        </w:rPr>
        <w:t>-4</w:t>
      </w:r>
      <w:r>
        <w:rPr>
          <w:rFonts w:ascii="宋体" w:hAnsi="宋体"/>
          <w:sz w:val="24"/>
          <w:szCs w:val="24"/>
        </w:rPr>
        <w:t>、2</w:t>
      </w:r>
      <w:r>
        <w:rPr>
          <w:rFonts w:ascii="宋体" w:hAnsi="宋体"/>
          <w:sz w:val="24"/>
          <w:szCs w:val="24"/>
          <w:vertAlign w:val="superscript"/>
        </w:rPr>
        <w:t>-5</w:t>
      </w:r>
      <w:r>
        <w:rPr>
          <w:rFonts w:ascii="宋体" w:hAnsi="宋体"/>
          <w:sz w:val="24"/>
          <w:szCs w:val="24"/>
        </w:rPr>
        <w:t>、2</w:t>
      </w:r>
      <w:r>
        <w:rPr>
          <w:rFonts w:ascii="宋体" w:hAnsi="宋体"/>
          <w:sz w:val="24"/>
          <w:szCs w:val="24"/>
          <w:vertAlign w:val="superscript"/>
        </w:rPr>
        <w:t>-6</w:t>
      </w:r>
      <w:r>
        <w:rPr>
          <w:rFonts w:ascii="宋体" w:hAnsi="宋体"/>
          <w:sz w:val="24"/>
          <w:szCs w:val="24"/>
        </w:rPr>
        <w:t>……）</w:t>
      </w:r>
      <w:r>
        <w:rPr>
          <w:rFonts w:ascii="宋体" w:hAnsi="宋体" w:hint="eastAsia"/>
          <w:sz w:val="24"/>
          <w:szCs w:val="24"/>
        </w:rPr>
        <w:t>。</w:t>
      </w:r>
      <w:r>
        <w:rPr>
          <w:rFonts w:ascii="宋体" w:hAnsi="宋体"/>
          <w:sz w:val="24"/>
          <w:szCs w:val="24"/>
        </w:rPr>
        <w:t>将稀释后的</w:t>
      </w:r>
      <w:r>
        <w:rPr>
          <w:rFonts w:ascii="宋体" w:hAnsi="宋体" w:hint="eastAsia"/>
          <w:sz w:val="24"/>
          <w:szCs w:val="24"/>
        </w:rPr>
        <w:t>样本</w:t>
      </w:r>
      <w:r>
        <w:rPr>
          <w:rFonts w:ascii="宋体" w:hAnsi="宋体"/>
          <w:sz w:val="24"/>
          <w:szCs w:val="24"/>
        </w:rPr>
        <w:t>用以上方法进行检测，确定HIV抗体阳性</w:t>
      </w:r>
      <w:r>
        <w:rPr>
          <w:rFonts w:ascii="宋体" w:hAnsi="宋体" w:hint="eastAsia"/>
          <w:sz w:val="24"/>
          <w:szCs w:val="24"/>
        </w:rPr>
        <w:t>样本</w:t>
      </w:r>
      <w:r>
        <w:rPr>
          <w:rFonts w:ascii="宋体" w:hAnsi="宋体"/>
          <w:sz w:val="24"/>
          <w:szCs w:val="24"/>
        </w:rPr>
        <w:t>的最大稀释度，</w:t>
      </w:r>
      <w:r>
        <w:rPr>
          <w:rFonts w:ascii="宋体" w:hAnsi="宋体" w:hint="eastAsia"/>
          <w:sz w:val="24"/>
          <w:szCs w:val="24"/>
        </w:rPr>
        <w:t>得到</w:t>
      </w:r>
      <w:r>
        <w:rPr>
          <w:rFonts w:ascii="宋体" w:hAnsi="宋体"/>
          <w:sz w:val="24"/>
          <w:szCs w:val="24"/>
        </w:rPr>
        <w:t>HIV抗体的滴度。</w:t>
      </w:r>
    </w:p>
    <w:p w:rsidR="0013169B" w:rsidRDefault="00F73EB6">
      <w:pPr>
        <w:pStyle w:val="af8"/>
        <w:spacing w:line="360" w:lineRule="auto"/>
        <w:ind w:firstLineChars="0" w:firstLine="0"/>
        <w:rPr>
          <w:rFonts w:ascii="宋体" w:hAnsi="宋体"/>
          <w:sz w:val="24"/>
          <w:szCs w:val="24"/>
        </w:rPr>
      </w:pPr>
      <w:r>
        <w:rPr>
          <w:rFonts w:ascii="宋体" w:hAnsi="宋体" w:hint="eastAsia"/>
          <w:sz w:val="24"/>
          <w:szCs w:val="24"/>
        </w:rPr>
        <w:t xml:space="preserve">4.2 </w:t>
      </w:r>
      <w:r>
        <w:rPr>
          <w:rFonts w:ascii="宋体" w:hAnsi="宋体"/>
          <w:sz w:val="24"/>
          <w:szCs w:val="24"/>
        </w:rPr>
        <w:t>HIV抗体确证</w:t>
      </w:r>
      <w:r>
        <w:rPr>
          <w:rFonts w:ascii="宋体" w:hAnsi="宋体" w:hint="eastAsia"/>
          <w:sz w:val="24"/>
          <w:szCs w:val="24"/>
        </w:rPr>
        <w:t>检测</w:t>
      </w:r>
      <w:r>
        <w:rPr>
          <w:rFonts w:ascii="宋体" w:hAnsi="宋体"/>
          <w:sz w:val="24"/>
          <w:szCs w:val="24"/>
        </w:rPr>
        <w:t>：</w:t>
      </w:r>
    </w:p>
    <w:p w:rsidR="0013169B" w:rsidRDefault="00F73EB6">
      <w:pPr>
        <w:spacing w:line="360" w:lineRule="auto"/>
        <w:rPr>
          <w:rFonts w:ascii="宋体" w:hAnsi="宋体"/>
          <w:sz w:val="24"/>
          <w:szCs w:val="24"/>
        </w:rPr>
      </w:pPr>
      <w:r>
        <w:rPr>
          <w:rFonts w:ascii="宋体" w:hAnsi="宋体" w:hint="eastAsia"/>
          <w:sz w:val="24"/>
          <w:szCs w:val="24"/>
        </w:rPr>
        <w:t>4.2.1目的：检测</w:t>
      </w:r>
      <w:r>
        <w:rPr>
          <w:rFonts w:ascii="宋体" w:hAnsi="宋体"/>
          <w:sz w:val="24"/>
          <w:szCs w:val="24"/>
        </w:rPr>
        <w:t>有无</w:t>
      </w:r>
      <w:r>
        <w:rPr>
          <w:rFonts w:ascii="宋体" w:hAnsi="宋体" w:hint="eastAsia"/>
          <w:sz w:val="24"/>
          <w:szCs w:val="24"/>
        </w:rPr>
        <w:t>HIV</w:t>
      </w:r>
      <w:r>
        <w:rPr>
          <w:rFonts w:ascii="宋体" w:hAnsi="宋体"/>
          <w:sz w:val="24"/>
          <w:szCs w:val="24"/>
        </w:rPr>
        <w:t>抗体输入</w:t>
      </w:r>
      <w:r>
        <w:rPr>
          <w:rFonts w:ascii="宋体" w:hAnsi="宋体" w:hint="eastAsia"/>
          <w:sz w:val="24"/>
          <w:szCs w:val="24"/>
        </w:rPr>
        <w:t>及</w:t>
      </w:r>
      <w:r>
        <w:rPr>
          <w:rFonts w:ascii="宋体" w:hAnsi="宋体"/>
          <w:sz w:val="24"/>
          <w:szCs w:val="24"/>
        </w:rPr>
        <w:t>输入抗体的动态变化</w:t>
      </w:r>
      <w:r>
        <w:rPr>
          <w:rFonts w:ascii="宋体" w:hAnsi="宋体" w:hint="eastAsia"/>
          <w:sz w:val="24"/>
          <w:szCs w:val="24"/>
        </w:rPr>
        <w:t>。</w:t>
      </w:r>
    </w:p>
    <w:p w:rsidR="0013169B" w:rsidRDefault="00F73EB6">
      <w:pPr>
        <w:spacing w:line="360" w:lineRule="auto"/>
        <w:rPr>
          <w:rFonts w:ascii="宋体" w:hAnsi="宋体"/>
          <w:sz w:val="24"/>
          <w:szCs w:val="24"/>
        </w:rPr>
      </w:pPr>
      <w:r>
        <w:rPr>
          <w:rFonts w:ascii="宋体" w:hAnsi="宋体" w:hint="eastAsia"/>
          <w:sz w:val="24"/>
          <w:szCs w:val="24"/>
        </w:rPr>
        <w:t>4.2.2 试剂</w:t>
      </w:r>
      <w:r>
        <w:rPr>
          <w:rFonts w:ascii="宋体" w:hAnsi="宋体"/>
          <w:sz w:val="24"/>
          <w:szCs w:val="24"/>
        </w:rPr>
        <w:t>：可采用HIV抗体的免疫印迹（WB）试剂或者</w:t>
      </w:r>
      <w:r>
        <w:rPr>
          <w:rFonts w:ascii="宋体" w:hAnsi="宋体" w:hint="eastAsia"/>
          <w:sz w:val="24"/>
          <w:szCs w:val="24"/>
        </w:rPr>
        <w:t>线性</w:t>
      </w:r>
      <w:r>
        <w:rPr>
          <w:rFonts w:ascii="宋体" w:hAnsi="宋体"/>
          <w:sz w:val="24"/>
          <w:szCs w:val="24"/>
        </w:rPr>
        <w:t>免疫印迹（LIA）试剂，应经过国家食品药品监督管理局批准</w:t>
      </w:r>
      <w:r>
        <w:rPr>
          <w:rFonts w:ascii="宋体" w:hAnsi="宋体" w:hint="eastAsia"/>
          <w:sz w:val="24"/>
          <w:szCs w:val="24"/>
        </w:rPr>
        <w:t>注册</w:t>
      </w:r>
      <w:r>
        <w:rPr>
          <w:rFonts w:ascii="宋体" w:hAnsi="宋体"/>
          <w:sz w:val="24"/>
          <w:szCs w:val="24"/>
        </w:rPr>
        <w:t>。</w:t>
      </w:r>
    </w:p>
    <w:p w:rsidR="0013169B" w:rsidRDefault="00F73EB6">
      <w:pPr>
        <w:spacing w:line="360" w:lineRule="auto"/>
        <w:rPr>
          <w:rFonts w:ascii="宋体" w:hAnsi="宋体"/>
          <w:sz w:val="24"/>
          <w:szCs w:val="24"/>
        </w:rPr>
      </w:pPr>
      <w:r>
        <w:rPr>
          <w:rFonts w:ascii="宋体" w:hAnsi="宋体" w:hint="eastAsia"/>
          <w:sz w:val="24"/>
          <w:szCs w:val="24"/>
        </w:rPr>
        <w:t>4.2.3 样本</w:t>
      </w:r>
      <w:r>
        <w:rPr>
          <w:rFonts w:ascii="宋体" w:hAnsi="宋体"/>
          <w:sz w:val="24"/>
          <w:szCs w:val="24"/>
        </w:rPr>
        <w:t>：1）</w:t>
      </w:r>
      <w:r>
        <w:rPr>
          <w:rFonts w:ascii="宋体" w:hAnsi="宋体" w:hint="eastAsia"/>
          <w:sz w:val="24"/>
          <w:szCs w:val="24"/>
        </w:rPr>
        <w:t>接受</w:t>
      </w:r>
      <w:r>
        <w:rPr>
          <w:rFonts w:ascii="宋体" w:hAnsi="宋体"/>
          <w:sz w:val="24"/>
          <w:szCs w:val="24"/>
        </w:rPr>
        <w:t>者的血清或血浆，</w:t>
      </w:r>
      <w:r>
        <w:rPr>
          <w:rFonts w:ascii="宋体" w:hAnsi="宋体" w:hint="eastAsia"/>
          <w:sz w:val="24"/>
          <w:szCs w:val="24"/>
        </w:rPr>
        <w:t>应在</w:t>
      </w:r>
      <w:r>
        <w:rPr>
          <w:rFonts w:ascii="宋体" w:hAnsi="宋体"/>
          <w:sz w:val="24"/>
          <w:szCs w:val="24"/>
        </w:rPr>
        <w:t>输入基线（输入后</w:t>
      </w:r>
      <w:r>
        <w:rPr>
          <w:rFonts w:ascii="宋体" w:hAnsi="宋体" w:hint="eastAsia"/>
          <w:sz w:val="24"/>
          <w:szCs w:val="24"/>
        </w:rPr>
        <w:t>立即</w:t>
      </w:r>
      <w:r>
        <w:rPr>
          <w:rFonts w:ascii="宋体" w:hAnsi="宋体"/>
          <w:sz w:val="24"/>
          <w:szCs w:val="24"/>
        </w:rPr>
        <w:t>）、输入后4-6周和输入后3个月</w:t>
      </w:r>
      <w:r>
        <w:rPr>
          <w:rFonts w:ascii="宋体" w:hAnsi="宋体" w:hint="eastAsia"/>
          <w:sz w:val="24"/>
          <w:szCs w:val="24"/>
        </w:rPr>
        <w:t>采集样本</w:t>
      </w:r>
      <w:r>
        <w:rPr>
          <w:rFonts w:ascii="宋体" w:hAnsi="宋体"/>
          <w:sz w:val="24"/>
          <w:szCs w:val="24"/>
        </w:rPr>
        <w:t>；</w:t>
      </w:r>
      <w:r>
        <w:rPr>
          <w:rFonts w:ascii="宋体" w:hAnsi="宋体" w:hint="eastAsia"/>
          <w:sz w:val="24"/>
          <w:szCs w:val="24"/>
        </w:rPr>
        <w:t>2）提供者</w:t>
      </w:r>
      <w:r>
        <w:rPr>
          <w:rFonts w:ascii="宋体" w:hAnsi="宋体"/>
          <w:sz w:val="24"/>
          <w:szCs w:val="24"/>
        </w:rPr>
        <w:t>的血清或血浆</w:t>
      </w:r>
      <w:r>
        <w:rPr>
          <w:rFonts w:ascii="宋体" w:hAnsi="宋体" w:hint="eastAsia"/>
          <w:sz w:val="24"/>
          <w:szCs w:val="24"/>
        </w:rPr>
        <w:t>，应</w:t>
      </w:r>
      <w:r>
        <w:rPr>
          <w:rFonts w:ascii="宋体" w:hAnsi="宋体"/>
          <w:sz w:val="24"/>
          <w:szCs w:val="24"/>
        </w:rPr>
        <w:t>在最</w:t>
      </w:r>
      <w:r>
        <w:rPr>
          <w:rFonts w:ascii="宋体" w:hAnsi="宋体" w:hint="eastAsia"/>
          <w:sz w:val="24"/>
          <w:szCs w:val="24"/>
        </w:rPr>
        <w:t>靠近提供血液的时间点采集血液样本；3</w:t>
      </w:r>
      <w:r>
        <w:rPr>
          <w:rFonts w:ascii="宋体" w:hAnsi="宋体"/>
          <w:sz w:val="24"/>
          <w:szCs w:val="24"/>
        </w:rPr>
        <w:t>）输入物，包括血浆、红细胞等血液成分；免疫球蛋白等血液制品</w:t>
      </w:r>
      <w:r>
        <w:rPr>
          <w:rFonts w:ascii="宋体" w:hAnsi="宋体" w:hint="eastAsia"/>
          <w:sz w:val="24"/>
          <w:szCs w:val="24"/>
        </w:rPr>
        <w:t>。</w:t>
      </w:r>
    </w:p>
    <w:p w:rsidR="0013169B" w:rsidRDefault="00F73EB6">
      <w:pPr>
        <w:spacing w:line="360" w:lineRule="auto"/>
        <w:rPr>
          <w:rFonts w:ascii="宋体" w:hAnsi="宋体"/>
          <w:sz w:val="24"/>
          <w:szCs w:val="24"/>
        </w:rPr>
      </w:pPr>
      <w:r>
        <w:rPr>
          <w:rFonts w:ascii="宋体" w:hAnsi="宋体" w:hint="eastAsia"/>
          <w:sz w:val="24"/>
          <w:szCs w:val="24"/>
        </w:rPr>
        <w:t>4.2.4 定性</w:t>
      </w:r>
      <w:r>
        <w:rPr>
          <w:rFonts w:ascii="宋体" w:hAnsi="宋体"/>
          <w:sz w:val="24"/>
          <w:szCs w:val="24"/>
        </w:rPr>
        <w:t>检测：按照试剂盒说明书操作</w:t>
      </w:r>
      <w:r>
        <w:rPr>
          <w:rFonts w:ascii="宋体" w:hAnsi="宋体" w:hint="eastAsia"/>
          <w:sz w:val="24"/>
          <w:szCs w:val="24"/>
        </w:rPr>
        <w:t>，</w:t>
      </w:r>
      <w:r>
        <w:rPr>
          <w:rFonts w:ascii="宋体" w:hAnsi="宋体"/>
          <w:sz w:val="24"/>
          <w:szCs w:val="24"/>
        </w:rPr>
        <w:t>根据说明书提供的标准</w:t>
      </w:r>
      <w:r>
        <w:rPr>
          <w:rFonts w:ascii="宋体" w:hAnsi="宋体" w:hint="eastAsia"/>
          <w:sz w:val="24"/>
          <w:szCs w:val="24"/>
        </w:rPr>
        <w:t>记录</w:t>
      </w:r>
      <w:r>
        <w:rPr>
          <w:rFonts w:ascii="宋体" w:hAnsi="宋体"/>
          <w:sz w:val="24"/>
          <w:szCs w:val="24"/>
        </w:rPr>
        <w:t>检测的带型，判断</w:t>
      </w:r>
      <w:r>
        <w:rPr>
          <w:rFonts w:ascii="宋体" w:hAnsi="宋体" w:hint="eastAsia"/>
          <w:sz w:val="24"/>
          <w:szCs w:val="24"/>
        </w:rPr>
        <w:t>HIV抗体</w:t>
      </w:r>
      <w:r>
        <w:rPr>
          <w:rFonts w:ascii="宋体" w:hAnsi="宋体"/>
          <w:sz w:val="24"/>
          <w:szCs w:val="24"/>
        </w:rPr>
        <w:t>阳性、不确定或阴性。</w:t>
      </w:r>
    </w:p>
    <w:p w:rsidR="0013169B" w:rsidRDefault="00F73EB6">
      <w:pPr>
        <w:spacing w:line="360" w:lineRule="auto"/>
        <w:rPr>
          <w:rFonts w:ascii="宋体" w:hAnsi="宋体"/>
          <w:sz w:val="24"/>
          <w:szCs w:val="24"/>
        </w:rPr>
      </w:pPr>
      <w:r>
        <w:rPr>
          <w:rFonts w:ascii="宋体" w:hAnsi="宋体" w:hint="eastAsia"/>
          <w:sz w:val="24"/>
          <w:szCs w:val="24"/>
        </w:rPr>
        <w:t xml:space="preserve">4.3  </w:t>
      </w:r>
      <w:r>
        <w:rPr>
          <w:rFonts w:ascii="宋体" w:hAnsi="宋体"/>
          <w:sz w:val="24"/>
          <w:szCs w:val="24"/>
        </w:rPr>
        <w:t>HIV核酸检测：</w:t>
      </w:r>
    </w:p>
    <w:p w:rsidR="0013169B" w:rsidRDefault="00F73EB6">
      <w:pPr>
        <w:spacing w:line="360" w:lineRule="auto"/>
        <w:rPr>
          <w:rFonts w:ascii="宋体" w:hAnsi="宋体"/>
          <w:sz w:val="24"/>
          <w:szCs w:val="24"/>
        </w:rPr>
      </w:pPr>
      <w:r>
        <w:rPr>
          <w:rFonts w:ascii="宋体" w:hAnsi="宋体" w:hint="eastAsia"/>
          <w:sz w:val="24"/>
          <w:szCs w:val="24"/>
        </w:rPr>
        <w:t>4.3.1 目的：判断</w:t>
      </w:r>
      <w:r>
        <w:rPr>
          <w:rFonts w:ascii="宋体" w:hAnsi="宋体"/>
          <w:sz w:val="24"/>
          <w:szCs w:val="24"/>
        </w:rPr>
        <w:t>输入</w:t>
      </w:r>
      <w:r>
        <w:rPr>
          <w:rFonts w:ascii="宋体" w:hAnsi="宋体" w:hint="eastAsia"/>
          <w:sz w:val="24"/>
          <w:szCs w:val="24"/>
        </w:rPr>
        <w:t>物</w:t>
      </w:r>
      <w:r>
        <w:rPr>
          <w:rFonts w:ascii="宋体" w:hAnsi="宋体"/>
          <w:sz w:val="24"/>
          <w:szCs w:val="24"/>
        </w:rPr>
        <w:t>是否具有感染性以及接受者是否</w:t>
      </w:r>
      <w:r>
        <w:rPr>
          <w:rFonts w:ascii="宋体" w:hAnsi="宋体" w:hint="eastAsia"/>
          <w:sz w:val="24"/>
          <w:szCs w:val="24"/>
        </w:rPr>
        <w:t>被</w:t>
      </w:r>
      <w:r>
        <w:rPr>
          <w:rFonts w:ascii="宋体" w:hAnsi="宋体"/>
          <w:sz w:val="24"/>
          <w:szCs w:val="24"/>
        </w:rPr>
        <w:t>HIV</w:t>
      </w:r>
      <w:r>
        <w:rPr>
          <w:rFonts w:ascii="宋体" w:hAnsi="宋体" w:hint="eastAsia"/>
          <w:sz w:val="24"/>
          <w:szCs w:val="24"/>
        </w:rPr>
        <w:t>感染。</w:t>
      </w:r>
    </w:p>
    <w:p w:rsidR="0013169B" w:rsidRDefault="00F73EB6">
      <w:pPr>
        <w:spacing w:line="360" w:lineRule="auto"/>
        <w:rPr>
          <w:rFonts w:ascii="宋体" w:hAnsi="宋体"/>
          <w:sz w:val="24"/>
          <w:szCs w:val="24"/>
        </w:rPr>
      </w:pPr>
      <w:r>
        <w:rPr>
          <w:rFonts w:ascii="宋体" w:hAnsi="宋体" w:hint="eastAsia"/>
          <w:sz w:val="24"/>
          <w:szCs w:val="24"/>
        </w:rPr>
        <w:t xml:space="preserve">4.3.2 </w:t>
      </w:r>
      <w:r>
        <w:rPr>
          <w:rFonts w:ascii="宋体" w:hAnsi="宋体"/>
          <w:sz w:val="24"/>
          <w:szCs w:val="24"/>
        </w:rPr>
        <w:t>试剂：可采用HIV定性或定量检测试剂，应经过国家食品药品监督管理局批准</w:t>
      </w:r>
      <w:r>
        <w:rPr>
          <w:rFonts w:ascii="宋体" w:hAnsi="宋体" w:hint="eastAsia"/>
          <w:sz w:val="24"/>
          <w:szCs w:val="24"/>
        </w:rPr>
        <w:t>注册</w:t>
      </w:r>
      <w:r>
        <w:rPr>
          <w:rFonts w:ascii="宋体" w:hAnsi="宋体"/>
          <w:sz w:val="24"/>
          <w:szCs w:val="24"/>
        </w:rPr>
        <w:t>。</w:t>
      </w:r>
    </w:p>
    <w:p w:rsidR="0013169B" w:rsidRDefault="00F73EB6">
      <w:pPr>
        <w:spacing w:line="360" w:lineRule="auto"/>
        <w:rPr>
          <w:rFonts w:ascii="宋体" w:hAnsi="宋体"/>
          <w:sz w:val="24"/>
          <w:szCs w:val="24"/>
        </w:rPr>
      </w:pPr>
      <w:r>
        <w:rPr>
          <w:rFonts w:ascii="宋体" w:hAnsi="宋体" w:hint="eastAsia"/>
          <w:sz w:val="24"/>
          <w:szCs w:val="24"/>
        </w:rPr>
        <w:t>4.3.3  样本：</w:t>
      </w:r>
      <w:r>
        <w:rPr>
          <w:rFonts w:ascii="宋体" w:hAnsi="宋体"/>
          <w:sz w:val="24"/>
          <w:szCs w:val="24"/>
        </w:rPr>
        <w:t>1）</w:t>
      </w:r>
      <w:r>
        <w:rPr>
          <w:rFonts w:ascii="宋体" w:hAnsi="宋体" w:hint="eastAsia"/>
          <w:sz w:val="24"/>
          <w:szCs w:val="24"/>
        </w:rPr>
        <w:t>接受</w:t>
      </w:r>
      <w:r>
        <w:rPr>
          <w:rFonts w:ascii="宋体" w:hAnsi="宋体"/>
          <w:sz w:val="24"/>
          <w:szCs w:val="24"/>
        </w:rPr>
        <w:t>者的血浆，</w:t>
      </w:r>
      <w:r>
        <w:rPr>
          <w:rFonts w:ascii="宋体" w:hAnsi="宋体" w:hint="eastAsia"/>
          <w:sz w:val="24"/>
          <w:szCs w:val="24"/>
        </w:rPr>
        <w:t>应在</w:t>
      </w:r>
      <w:r>
        <w:rPr>
          <w:rFonts w:ascii="宋体" w:hAnsi="宋体"/>
          <w:sz w:val="24"/>
          <w:szCs w:val="24"/>
        </w:rPr>
        <w:t>输入基线（输入后</w:t>
      </w:r>
      <w:r>
        <w:rPr>
          <w:rFonts w:ascii="宋体" w:hAnsi="宋体" w:hint="eastAsia"/>
          <w:sz w:val="24"/>
          <w:szCs w:val="24"/>
        </w:rPr>
        <w:t>立即</w:t>
      </w:r>
      <w:r>
        <w:rPr>
          <w:rFonts w:ascii="宋体" w:hAnsi="宋体"/>
          <w:sz w:val="24"/>
          <w:szCs w:val="24"/>
        </w:rPr>
        <w:t>）、输入后4-6周和输入后3个月</w:t>
      </w:r>
      <w:r>
        <w:rPr>
          <w:rFonts w:ascii="宋体" w:hAnsi="宋体" w:hint="eastAsia"/>
          <w:sz w:val="24"/>
          <w:szCs w:val="24"/>
        </w:rPr>
        <w:t>采集样本</w:t>
      </w:r>
      <w:r>
        <w:rPr>
          <w:rFonts w:ascii="宋体" w:hAnsi="宋体"/>
          <w:sz w:val="24"/>
          <w:szCs w:val="24"/>
        </w:rPr>
        <w:t>；</w:t>
      </w:r>
      <w:r>
        <w:rPr>
          <w:rFonts w:ascii="宋体" w:hAnsi="宋体" w:hint="eastAsia"/>
          <w:sz w:val="24"/>
          <w:szCs w:val="24"/>
        </w:rPr>
        <w:t>2）提供者</w:t>
      </w:r>
      <w:r>
        <w:rPr>
          <w:rFonts w:ascii="宋体" w:hAnsi="宋体"/>
          <w:sz w:val="24"/>
          <w:szCs w:val="24"/>
        </w:rPr>
        <w:t>的血浆</w:t>
      </w:r>
      <w:r>
        <w:rPr>
          <w:rFonts w:ascii="宋体" w:hAnsi="宋体" w:hint="eastAsia"/>
          <w:sz w:val="24"/>
          <w:szCs w:val="24"/>
        </w:rPr>
        <w:t>，应</w:t>
      </w:r>
      <w:r>
        <w:rPr>
          <w:rFonts w:ascii="宋体" w:hAnsi="宋体"/>
          <w:sz w:val="24"/>
          <w:szCs w:val="24"/>
        </w:rPr>
        <w:t>在最</w:t>
      </w:r>
      <w:r>
        <w:rPr>
          <w:rFonts w:ascii="宋体" w:hAnsi="宋体" w:hint="eastAsia"/>
          <w:sz w:val="24"/>
          <w:szCs w:val="24"/>
        </w:rPr>
        <w:t>靠近提供血液时采集血液样本；3</w:t>
      </w:r>
      <w:r>
        <w:rPr>
          <w:rFonts w:ascii="宋体" w:hAnsi="宋体"/>
          <w:sz w:val="24"/>
          <w:szCs w:val="24"/>
        </w:rPr>
        <w:t>）输入物，包括血浆、红细胞等血液成分；免疫球蛋白等血液制品</w:t>
      </w:r>
      <w:r>
        <w:rPr>
          <w:rFonts w:ascii="宋体" w:hAnsi="宋体" w:hint="eastAsia"/>
          <w:sz w:val="24"/>
          <w:szCs w:val="24"/>
        </w:rPr>
        <w:t>。</w:t>
      </w:r>
    </w:p>
    <w:p w:rsidR="0013169B" w:rsidRDefault="00F73EB6">
      <w:pPr>
        <w:spacing w:line="360" w:lineRule="auto"/>
        <w:rPr>
          <w:rFonts w:ascii="宋体" w:hAnsi="宋体"/>
          <w:sz w:val="24"/>
          <w:szCs w:val="24"/>
        </w:rPr>
      </w:pPr>
      <w:r>
        <w:rPr>
          <w:rFonts w:ascii="宋体" w:hAnsi="宋体" w:hint="eastAsia"/>
          <w:sz w:val="24"/>
          <w:szCs w:val="24"/>
        </w:rPr>
        <w:t>4.3.4 定性检测：采用各种</w:t>
      </w:r>
      <w:r>
        <w:rPr>
          <w:rFonts w:ascii="宋体" w:hAnsi="宋体"/>
          <w:sz w:val="24"/>
          <w:szCs w:val="24"/>
        </w:rPr>
        <w:t>核酸</w:t>
      </w:r>
      <w:r>
        <w:rPr>
          <w:rFonts w:ascii="宋体" w:hAnsi="宋体" w:hint="eastAsia"/>
          <w:sz w:val="24"/>
          <w:szCs w:val="24"/>
        </w:rPr>
        <w:t>检测</w:t>
      </w:r>
      <w:r>
        <w:rPr>
          <w:rFonts w:ascii="宋体" w:hAnsi="宋体"/>
          <w:sz w:val="24"/>
          <w:szCs w:val="24"/>
        </w:rPr>
        <w:t>技术</w:t>
      </w:r>
      <w:r>
        <w:rPr>
          <w:rFonts w:ascii="宋体" w:hAnsi="宋体" w:hint="eastAsia"/>
          <w:sz w:val="24"/>
          <w:szCs w:val="24"/>
        </w:rPr>
        <w:t>定性检测</w:t>
      </w:r>
      <w:r>
        <w:rPr>
          <w:rFonts w:ascii="宋体" w:hAnsi="宋体"/>
          <w:sz w:val="24"/>
          <w:szCs w:val="24"/>
        </w:rPr>
        <w:t>HIV-1RNA</w:t>
      </w:r>
      <w:r>
        <w:rPr>
          <w:rFonts w:ascii="宋体" w:hAnsi="宋体" w:hint="eastAsia"/>
          <w:sz w:val="24"/>
          <w:szCs w:val="24"/>
        </w:rPr>
        <w:t>或</w:t>
      </w:r>
      <w:r>
        <w:rPr>
          <w:rFonts w:ascii="宋体" w:hAnsi="宋体"/>
          <w:sz w:val="24"/>
          <w:szCs w:val="24"/>
        </w:rPr>
        <w:t>HIV-1前病毒DNA，按照说明书操作</w:t>
      </w:r>
      <w:r>
        <w:rPr>
          <w:rFonts w:ascii="宋体" w:hAnsi="宋体" w:hint="eastAsia"/>
          <w:sz w:val="24"/>
          <w:szCs w:val="24"/>
        </w:rPr>
        <w:t>，</w:t>
      </w:r>
      <w:r>
        <w:rPr>
          <w:rFonts w:ascii="宋体" w:hAnsi="宋体"/>
          <w:sz w:val="24"/>
          <w:szCs w:val="24"/>
        </w:rPr>
        <w:t>结果</w:t>
      </w:r>
      <w:r>
        <w:rPr>
          <w:rFonts w:ascii="宋体" w:hAnsi="宋体" w:hint="eastAsia"/>
          <w:sz w:val="24"/>
          <w:szCs w:val="24"/>
        </w:rPr>
        <w:t>判断</w:t>
      </w:r>
      <w:r>
        <w:rPr>
          <w:rFonts w:ascii="宋体" w:hAnsi="宋体"/>
          <w:sz w:val="24"/>
          <w:szCs w:val="24"/>
        </w:rPr>
        <w:t>为阳性或阴性。</w:t>
      </w:r>
    </w:p>
    <w:p w:rsidR="0013169B" w:rsidRDefault="00F73EB6">
      <w:pPr>
        <w:spacing w:line="360" w:lineRule="auto"/>
        <w:rPr>
          <w:rFonts w:ascii="宋体" w:hAnsi="宋体"/>
          <w:sz w:val="24"/>
          <w:szCs w:val="24"/>
        </w:rPr>
      </w:pPr>
      <w:r>
        <w:rPr>
          <w:rFonts w:ascii="宋体" w:hAnsi="宋体" w:hint="eastAsia"/>
          <w:sz w:val="24"/>
          <w:szCs w:val="24"/>
        </w:rPr>
        <w:t>4.3.5 定量</w:t>
      </w:r>
      <w:r>
        <w:rPr>
          <w:rFonts w:ascii="宋体" w:hAnsi="宋体"/>
          <w:sz w:val="24"/>
          <w:szCs w:val="24"/>
        </w:rPr>
        <w:t>检测：</w:t>
      </w:r>
      <w:r>
        <w:rPr>
          <w:rFonts w:ascii="宋体" w:hAnsi="宋体" w:hint="eastAsia"/>
          <w:sz w:val="24"/>
          <w:szCs w:val="24"/>
        </w:rPr>
        <w:t>采用各种</w:t>
      </w:r>
      <w:r>
        <w:rPr>
          <w:rFonts w:ascii="宋体" w:hAnsi="宋体"/>
          <w:sz w:val="24"/>
          <w:szCs w:val="24"/>
        </w:rPr>
        <w:t>核酸</w:t>
      </w:r>
      <w:r>
        <w:rPr>
          <w:rFonts w:ascii="宋体" w:hAnsi="宋体" w:hint="eastAsia"/>
          <w:sz w:val="24"/>
          <w:szCs w:val="24"/>
        </w:rPr>
        <w:t>检测</w:t>
      </w:r>
      <w:r>
        <w:rPr>
          <w:rFonts w:ascii="宋体" w:hAnsi="宋体"/>
          <w:sz w:val="24"/>
          <w:szCs w:val="24"/>
        </w:rPr>
        <w:t>技术</w:t>
      </w:r>
      <w:r>
        <w:rPr>
          <w:rFonts w:ascii="宋体" w:hAnsi="宋体" w:hint="eastAsia"/>
          <w:sz w:val="24"/>
          <w:szCs w:val="24"/>
        </w:rPr>
        <w:t>定量检测</w:t>
      </w:r>
      <w:r>
        <w:rPr>
          <w:rFonts w:ascii="宋体" w:hAnsi="宋体"/>
          <w:sz w:val="24"/>
          <w:szCs w:val="24"/>
        </w:rPr>
        <w:t>HIV-1RNA，按照说明书操作</w:t>
      </w:r>
      <w:r>
        <w:rPr>
          <w:rFonts w:ascii="宋体" w:hAnsi="宋体" w:hint="eastAsia"/>
          <w:sz w:val="24"/>
          <w:szCs w:val="24"/>
        </w:rPr>
        <w:t>。</w:t>
      </w:r>
      <w:r>
        <w:rPr>
          <w:rFonts w:ascii="宋体" w:hAnsi="宋体"/>
          <w:sz w:val="24"/>
          <w:szCs w:val="24"/>
        </w:rPr>
        <w:t>如HIV-1RNA</w:t>
      </w:r>
      <w:r>
        <w:rPr>
          <w:rFonts w:ascii="宋体" w:hAnsi="宋体" w:hint="eastAsia"/>
          <w:sz w:val="24"/>
          <w:szCs w:val="24"/>
        </w:rPr>
        <w:t>未</w:t>
      </w:r>
      <w:r>
        <w:rPr>
          <w:rFonts w:ascii="宋体" w:hAnsi="宋体"/>
          <w:sz w:val="24"/>
          <w:szCs w:val="24"/>
        </w:rPr>
        <w:t>检出</w:t>
      </w:r>
      <w:r>
        <w:rPr>
          <w:rFonts w:ascii="宋体" w:hAnsi="宋体" w:hint="eastAsia"/>
          <w:sz w:val="24"/>
          <w:szCs w:val="24"/>
        </w:rPr>
        <w:t>即为&lt;LDL；如HIV-1</w:t>
      </w:r>
      <w:r>
        <w:rPr>
          <w:rFonts w:ascii="宋体" w:hAnsi="宋体"/>
          <w:sz w:val="24"/>
          <w:szCs w:val="24"/>
        </w:rPr>
        <w:t>RNA</w:t>
      </w:r>
      <w:r>
        <w:rPr>
          <w:rFonts w:ascii="宋体" w:hAnsi="宋体" w:hint="eastAsia"/>
          <w:sz w:val="24"/>
          <w:szCs w:val="24"/>
        </w:rPr>
        <w:t>可检出</w:t>
      </w:r>
      <w:r>
        <w:rPr>
          <w:rFonts w:ascii="宋体" w:hAnsi="宋体"/>
          <w:sz w:val="24"/>
          <w:szCs w:val="24"/>
        </w:rPr>
        <w:t>应记录检测的数值</w:t>
      </w:r>
      <w:r>
        <w:rPr>
          <w:rFonts w:ascii="宋体" w:hAnsi="宋体" w:hint="eastAsia"/>
          <w:sz w:val="24"/>
          <w:szCs w:val="24"/>
        </w:rPr>
        <w:t>。</w:t>
      </w:r>
    </w:p>
    <w:p w:rsidR="0013169B" w:rsidRDefault="0013169B">
      <w:pPr>
        <w:spacing w:line="360" w:lineRule="auto"/>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510" w:name="_Toc37239774"/>
      <w:r>
        <w:rPr>
          <w:rFonts w:ascii="宋体" w:hAnsi="宋体" w:hint="eastAsia"/>
          <w:color w:val="auto"/>
          <w:sz w:val="24"/>
          <w:szCs w:val="24"/>
        </w:rPr>
        <w:t>5  结果解释和报告</w:t>
      </w:r>
      <w:bookmarkEnd w:id="510"/>
    </w:p>
    <w:p w:rsidR="0013169B" w:rsidRDefault="00F73EB6">
      <w:pPr>
        <w:spacing w:line="360" w:lineRule="auto"/>
        <w:rPr>
          <w:rFonts w:ascii="宋体" w:hAnsi="宋体"/>
          <w:sz w:val="24"/>
          <w:szCs w:val="24"/>
        </w:rPr>
      </w:pPr>
      <w:r>
        <w:rPr>
          <w:rFonts w:ascii="宋体" w:hAnsi="宋体" w:hint="eastAsia"/>
          <w:sz w:val="24"/>
          <w:szCs w:val="24"/>
        </w:rPr>
        <w:t>5.1 有无HIV</w:t>
      </w:r>
      <w:r>
        <w:rPr>
          <w:rFonts w:ascii="宋体" w:hAnsi="宋体"/>
          <w:sz w:val="24"/>
          <w:szCs w:val="24"/>
        </w:rPr>
        <w:t>抗体</w:t>
      </w:r>
      <w:r>
        <w:rPr>
          <w:rFonts w:ascii="宋体" w:hAnsi="宋体" w:hint="eastAsia"/>
          <w:sz w:val="24"/>
          <w:szCs w:val="24"/>
        </w:rPr>
        <w:t>输入</w:t>
      </w:r>
      <w:r>
        <w:rPr>
          <w:rFonts w:ascii="宋体" w:hAnsi="宋体"/>
          <w:sz w:val="24"/>
          <w:szCs w:val="24"/>
        </w:rPr>
        <w:t>：</w:t>
      </w:r>
      <w:r>
        <w:rPr>
          <w:rFonts w:ascii="宋体" w:hAnsi="宋体" w:hint="eastAsia"/>
          <w:sz w:val="24"/>
          <w:szCs w:val="24"/>
        </w:rPr>
        <w:t>输入后基线</w:t>
      </w:r>
      <w:r>
        <w:rPr>
          <w:rFonts w:ascii="宋体" w:hAnsi="宋体"/>
          <w:sz w:val="24"/>
          <w:szCs w:val="24"/>
        </w:rPr>
        <w:t>的</w:t>
      </w:r>
      <w:r>
        <w:rPr>
          <w:rFonts w:ascii="宋体" w:hAnsi="宋体" w:hint="eastAsia"/>
          <w:sz w:val="24"/>
          <w:szCs w:val="24"/>
        </w:rPr>
        <w:t>样本</w:t>
      </w:r>
      <w:r>
        <w:rPr>
          <w:rFonts w:ascii="宋体" w:hAnsi="宋体"/>
          <w:sz w:val="24"/>
          <w:szCs w:val="24"/>
        </w:rPr>
        <w:t>，</w:t>
      </w:r>
      <w:r>
        <w:rPr>
          <w:rFonts w:ascii="宋体" w:hAnsi="宋体" w:hint="eastAsia"/>
          <w:sz w:val="24"/>
          <w:szCs w:val="24"/>
        </w:rPr>
        <w:t>HIV抗体检测</w:t>
      </w:r>
      <w:r>
        <w:rPr>
          <w:rFonts w:ascii="宋体" w:hAnsi="宋体"/>
          <w:sz w:val="24"/>
          <w:szCs w:val="24"/>
        </w:rPr>
        <w:t>试剂</w:t>
      </w:r>
      <w:r>
        <w:rPr>
          <w:rFonts w:ascii="宋体" w:hAnsi="宋体" w:hint="eastAsia"/>
          <w:sz w:val="24"/>
          <w:szCs w:val="24"/>
        </w:rPr>
        <w:t>（</w:t>
      </w:r>
      <w:r>
        <w:rPr>
          <w:rFonts w:ascii="宋体" w:hAnsi="宋体"/>
          <w:sz w:val="24"/>
          <w:szCs w:val="24"/>
        </w:rPr>
        <w:t>或HIV抗体/</w:t>
      </w:r>
      <w:r>
        <w:rPr>
          <w:rFonts w:ascii="宋体" w:hAnsi="宋体" w:hint="eastAsia"/>
          <w:sz w:val="24"/>
          <w:szCs w:val="24"/>
        </w:rPr>
        <w:t>抗原</w:t>
      </w:r>
      <w:r>
        <w:rPr>
          <w:rFonts w:ascii="宋体" w:hAnsi="宋体"/>
          <w:sz w:val="24"/>
          <w:szCs w:val="24"/>
        </w:rPr>
        <w:t>检测</w:t>
      </w:r>
      <w:r>
        <w:rPr>
          <w:rFonts w:ascii="宋体" w:hAnsi="宋体" w:hint="eastAsia"/>
          <w:sz w:val="24"/>
          <w:szCs w:val="24"/>
        </w:rPr>
        <w:t>）和</w:t>
      </w:r>
      <w:r>
        <w:rPr>
          <w:rFonts w:ascii="宋体" w:hAnsi="宋体"/>
          <w:sz w:val="24"/>
          <w:szCs w:val="24"/>
        </w:rPr>
        <w:t>HIV抗体</w:t>
      </w:r>
      <w:r>
        <w:rPr>
          <w:rFonts w:ascii="宋体" w:hAnsi="宋体" w:hint="eastAsia"/>
          <w:sz w:val="24"/>
          <w:szCs w:val="24"/>
        </w:rPr>
        <w:t>免疫印迹</w:t>
      </w:r>
      <w:r>
        <w:rPr>
          <w:rFonts w:ascii="宋体" w:hAnsi="宋体"/>
          <w:sz w:val="24"/>
          <w:szCs w:val="24"/>
        </w:rPr>
        <w:t>（WB</w:t>
      </w:r>
      <w:r>
        <w:rPr>
          <w:rFonts w:ascii="宋体" w:hAnsi="宋体" w:hint="eastAsia"/>
          <w:sz w:val="24"/>
          <w:szCs w:val="24"/>
        </w:rPr>
        <w:t>）</w:t>
      </w:r>
      <w:r>
        <w:rPr>
          <w:rFonts w:ascii="宋体" w:hAnsi="宋体"/>
          <w:sz w:val="24"/>
          <w:szCs w:val="24"/>
        </w:rPr>
        <w:t>试剂（</w:t>
      </w:r>
      <w:r>
        <w:rPr>
          <w:rFonts w:ascii="宋体" w:hAnsi="宋体" w:hint="eastAsia"/>
          <w:sz w:val="24"/>
          <w:szCs w:val="24"/>
        </w:rPr>
        <w:t>或</w:t>
      </w:r>
      <w:r>
        <w:rPr>
          <w:rFonts w:ascii="宋体" w:hAnsi="宋体"/>
          <w:sz w:val="24"/>
          <w:szCs w:val="24"/>
        </w:rPr>
        <w:t>HIV抗体</w:t>
      </w:r>
      <w:r>
        <w:rPr>
          <w:rFonts w:ascii="宋体" w:hAnsi="宋体" w:hint="eastAsia"/>
          <w:sz w:val="24"/>
          <w:szCs w:val="24"/>
        </w:rPr>
        <w:t>线性</w:t>
      </w:r>
      <w:r>
        <w:rPr>
          <w:rFonts w:ascii="宋体" w:hAnsi="宋体"/>
          <w:sz w:val="24"/>
          <w:szCs w:val="24"/>
        </w:rPr>
        <w:t>免疫印迹</w:t>
      </w:r>
      <w:r>
        <w:rPr>
          <w:rFonts w:ascii="宋体" w:hAnsi="宋体" w:hint="eastAsia"/>
          <w:sz w:val="24"/>
          <w:szCs w:val="24"/>
        </w:rPr>
        <w:t>（LIA</w:t>
      </w:r>
      <w:r>
        <w:rPr>
          <w:rFonts w:ascii="宋体" w:hAnsi="宋体"/>
          <w:sz w:val="24"/>
          <w:szCs w:val="24"/>
        </w:rPr>
        <w:t>）试剂）</w:t>
      </w:r>
      <w:r>
        <w:rPr>
          <w:rFonts w:ascii="宋体" w:hAnsi="宋体" w:hint="eastAsia"/>
          <w:sz w:val="24"/>
          <w:szCs w:val="24"/>
        </w:rPr>
        <w:t>检</w:t>
      </w:r>
      <w:r>
        <w:rPr>
          <w:rFonts w:ascii="宋体" w:hAnsi="宋体" w:hint="eastAsia"/>
          <w:sz w:val="24"/>
          <w:szCs w:val="24"/>
        </w:rPr>
        <w:lastRenderedPageBreak/>
        <w:t>测的</w:t>
      </w:r>
      <w:r>
        <w:rPr>
          <w:rFonts w:ascii="宋体" w:hAnsi="宋体"/>
          <w:sz w:val="24"/>
          <w:szCs w:val="24"/>
        </w:rPr>
        <w:t>结果满足</w:t>
      </w:r>
      <w:r>
        <w:rPr>
          <w:rFonts w:ascii="宋体" w:hAnsi="宋体" w:hint="eastAsia"/>
          <w:sz w:val="24"/>
          <w:szCs w:val="24"/>
        </w:rPr>
        <w:t>HIV</w:t>
      </w:r>
      <w:r>
        <w:rPr>
          <w:rFonts w:ascii="宋体" w:hAnsi="宋体"/>
          <w:sz w:val="24"/>
          <w:szCs w:val="24"/>
        </w:rPr>
        <w:t>抗体阳性判断标准</w:t>
      </w:r>
      <w:r>
        <w:rPr>
          <w:rFonts w:ascii="宋体" w:hAnsi="宋体" w:hint="eastAsia"/>
          <w:sz w:val="24"/>
          <w:szCs w:val="24"/>
        </w:rPr>
        <w:t>，</w:t>
      </w:r>
      <w:r>
        <w:rPr>
          <w:rFonts w:ascii="宋体" w:hAnsi="宋体"/>
          <w:sz w:val="24"/>
          <w:szCs w:val="24"/>
        </w:rPr>
        <w:t>为</w:t>
      </w:r>
      <w:r>
        <w:rPr>
          <w:rFonts w:ascii="宋体" w:hAnsi="宋体" w:hint="eastAsia"/>
          <w:sz w:val="24"/>
          <w:szCs w:val="24"/>
        </w:rPr>
        <w:t>HIV</w:t>
      </w:r>
      <w:r>
        <w:rPr>
          <w:rFonts w:ascii="宋体" w:hAnsi="宋体"/>
          <w:sz w:val="24"/>
          <w:szCs w:val="24"/>
        </w:rPr>
        <w:t>抗体阳性</w:t>
      </w:r>
      <w:r>
        <w:rPr>
          <w:rFonts w:ascii="宋体" w:hAnsi="宋体" w:hint="eastAsia"/>
          <w:sz w:val="24"/>
          <w:szCs w:val="24"/>
        </w:rPr>
        <w:t>，</w:t>
      </w:r>
      <w:r>
        <w:rPr>
          <w:rFonts w:ascii="宋体" w:hAnsi="宋体"/>
          <w:sz w:val="24"/>
          <w:szCs w:val="24"/>
        </w:rPr>
        <w:t>结合既往的检测结果，判断有无HIV抗体输入。</w:t>
      </w:r>
    </w:p>
    <w:p w:rsidR="0013169B" w:rsidRDefault="00F73EB6">
      <w:pPr>
        <w:spacing w:line="360" w:lineRule="auto"/>
        <w:rPr>
          <w:rFonts w:ascii="宋体" w:hAnsi="宋体"/>
          <w:sz w:val="24"/>
          <w:szCs w:val="24"/>
        </w:rPr>
      </w:pPr>
      <w:r>
        <w:rPr>
          <w:rFonts w:ascii="宋体" w:hAnsi="宋体" w:hint="eastAsia"/>
          <w:sz w:val="24"/>
          <w:szCs w:val="24"/>
        </w:rPr>
        <w:t>5.2  HIV</w:t>
      </w:r>
      <w:r>
        <w:rPr>
          <w:rFonts w:ascii="宋体" w:hAnsi="宋体"/>
          <w:sz w:val="24"/>
          <w:szCs w:val="24"/>
        </w:rPr>
        <w:t>抗体</w:t>
      </w:r>
      <w:r>
        <w:rPr>
          <w:rFonts w:ascii="宋体" w:hAnsi="宋体" w:hint="eastAsia"/>
          <w:sz w:val="24"/>
          <w:szCs w:val="24"/>
        </w:rPr>
        <w:t>发生衰减</w:t>
      </w:r>
      <w:r>
        <w:rPr>
          <w:rFonts w:ascii="宋体" w:hAnsi="宋体"/>
          <w:sz w:val="24"/>
          <w:szCs w:val="24"/>
        </w:rPr>
        <w:t>：</w:t>
      </w:r>
      <w:r>
        <w:rPr>
          <w:rFonts w:ascii="宋体" w:hAnsi="宋体" w:hint="eastAsia"/>
          <w:sz w:val="24"/>
          <w:szCs w:val="24"/>
        </w:rPr>
        <w:t>检测</w:t>
      </w:r>
      <w:r>
        <w:rPr>
          <w:rFonts w:ascii="宋体" w:hAnsi="宋体"/>
          <w:sz w:val="24"/>
          <w:szCs w:val="24"/>
        </w:rPr>
        <w:t>输入基线（输入后</w:t>
      </w:r>
      <w:r>
        <w:rPr>
          <w:rFonts w:ascii="宋体" w:hAnsi="宋体" w:hint="eastAsia"/>
          <w:sz w:val="24"/>
          <w:szCs w:val="24"/>
        </w:rPr>
        <w:t>立即</w:t>
      </w:r>
      <w:r>
        <w:rPr>
          <w:rFonts w:ascii="宋体" w:hAnsi="宋体"/>
          <w:sz w:val="24"/>
          <w:szCs w:val="24"/>
        </w:rPr>
        <w:t>）、输入后4-6周和输入后3个月的</w:t>
      </w:r>
      <w:r>
        <w:rPr>
          <w:rFonts w:ascii="宋体" w:hAnsi="宋体" w:hint="eastAsia"/>
          <w:sz w:val="24"/>
          <w:szCs w:val="24"/>
        </w:rPr>
        <w:t>样本，HIV</w:t>
      </w:r>
      <w:r>
        <w:rPr>
          <w:rFonts w:ascii="宋体" w:hAnsi="宋体"/>
          <w:sz w:val="24"/>
          <w:szCs w:val="24"/>
        </w:rPr>
        <w:t>抗体</w:t>
      </w:r>
      <w:r>
        <w:rPr>
          <w:rFonts w:ascii="宋体" w:hAnsi="宋体" w:hint="eastAsia"/>
          <w:sz w:val="24"/>
          <w:szCs w:val="24"/>
        </w:rPr>
        <w:t>滴度</w:t>
      </w:r>
      <w:r>
        <w:rPr>
          <w:rFonts w:ascii="宋体" w:hAnsi="宋体"/>
          <w:sz w:val="24"/>
          <w:szCs w:val="24"/>
        </w:rPr>
        <w:t>下降</w:t>
      </w:r>
      <w:r>
        <w:rPr>
          <w:rFonts w:ascii="宋体" w:hAnsi="宋体" w:hint="eastAsia"/>
          <w:sz w:val="24"/>
          <w:szCs w:val="24"/>
        </w:rPr>
        <w:t>和</w:t>
      </w:r>
      <w:r>
        <w:rPr>
          <w:rFonts w:ascii="宋体" w:hAnsi="宋体"/>
          <w:sz w:val="24"/>
          <w:szCs w:val="24"/>
        </w:rPr>
        <w:t>HIV抗体免疫印迹（</w:t>
      </w:r>
      <w:r>
        <w:rPr>
          <w:rFonts w:ascii="宋体" w:hAnsi="宋体" w:hint="eastAsia"/>
          <w:sz w:val="24"/>
          <w:szCs w:val="24"/>
        </w:rPr>
        <w:t>或</w:t>
      </w:r>
      <w:r>
        <w:rPr>
          <w:rFonts w:ascii="宋体" w:hAnsi="宋体"/>
          <w:sz w:val="24"/>
          <w:szCs w:val="24"/>
        </w:rPr>
        <w:t>条带免疫印迹）</w:t>
      </w:r>
      <w:r>
        <w:rPr>
          <w:rFonts w:ascii="宋体" w:hAnsi="宋体" w:hint="eastAsia"/>
          <w:sz w:val="24"/>
          <w:szCs w:val="24"/>
        </w:rPr>
        <w:t>试剂</w:t>
      </w:r>
      <w:r>
        <w:rPr>
          <w:rFonts w:ascii="宋体" w:hAnsi="宋体"/>
          <w:sz w:val="24"/>
          <w:szCs w:val="24"/>
        </w:rPr>
        <w:t>检测条带减少</w:t>
      </w:r>
      <w:r>
        <w:rPr>
          <w:rFonts w:ascii="宋体" w:hAnsi="宋体" w:hint="eastAsia"/>
          <w:sz w:val="24"/>
          <w:szCs w:val="24"/>
        </w:rPr>
        <w:t>，</w:t>
      </w:r>
      <w:r>
        <w:rPr>
          <w:rFonts w:ascii="宋体" w:hAnsi="宋体"/>
          <w:sz w:val="24"/>
          <w:szCs w:val="24"/>
        </w:rPr>
        <w:t>为HIV抗体发生衰减。</w:t>
      </w:r>
    </w:p>
    <w:p w:rsidR="0013169B" w:rsidRDefault="00F73EB6">
      <w:pPr>
        <w:spacing w:line="360" w:lineRule="auto"/>
        <w:rPr>
          <w:rFonts w:ascii="宋体" w:hAnsi="宋体"/>
          <w:sz w:val="24"/>
          <w:szCs w:val="24"/>
        </w:rPr>
      </w:pPr>
      <w:r>
        <w:rPr>
          <w:rFonts w:ascii="宋体" w:hAnsi="宋体" w:hint="eastAsia"/>
          <w:sz w:val="24"/>
          <w:szCs w:val="24"/>
        </w:rPr>
        <w:t>5.3  输入</w:t>
      </w:r>
      <w:r>
        <w:rPr>
          <w:rFonts w:ascii="宋体" w:hAnsi="宋体"/>
          <w:sz w:val="24"/>
          <w:szCs w:val="24"/>
        </w:rPr>
        <w:t>物有无感染性：</w:t>
      </w:r>
      <w:r>
        <w:rPr>
          <w:rFonts w:ascii="宋体" w:hAnsi="宋体" w:hint="eastAsia"/>
          <w:sz w:val="24"/>
          <w:szCs w:val="24"/>
        </w:rPr>
        <w:t>输入</w:t>
      </w:r>
      <w:r>
        <w:rPr>
          <w:rFonts w:ascii="宋体" w:hAnsi="宋体"/>
          <w:sz w:val="24"/>
          <w:szCs w:val="24"/>
        </w:rPr>
        <w:t>物</w:t>
      </w:r>
      <w:r>
        <w:rPr>
          <w:rFonts w:ascii="宋体" w:hAnsi="宋体" w:hint="eastAsia"/>
          <w:sz w:val="24"/>
          <w:szCs w:val="24"/>
        </w:rPr>
        <w:t>HIV</w:t>
      </w:r>
      <w:r>
        <w:rPr>
          <w:rFonts w:ascii="宋体" w:hAnsi="宋体"/>
          <w:sz w:val="24"/>
          <w:szCs w:val="24"/>
        </w:rPr>
        <w:t>核酸阳性</w:t>
      </w:r>
      <w:r>
        <w:rPr>
          <w:rFonts w:ascii="宋体" w:hAnsi="宋体" w:hint="eastAsia"/>
          <w:sz w:val="24"/>
          <w:szCs w:val="24"/>
        </w:rPr>
        <w:t>为</w:t>
      </w:r>
      <w:r>
        <w:rPr>
          <w:rFonts w:ascii="宋体" w:hAnsi="宋体"/>
          <w:sz w:val="24"/>
          <w:szCs w:val="24"/>
        </w:rPr>
        <w:t>有感染性</w:t>
      </w:r>
      <w:r>
        <w:rPr>
          <w:rFonts w:ascii="宋体" w:hAnsi="宋体" w:hint="eastAsia"/>
          <w:sz w:val="24"/>
          <w:szCs w:val="24"/>
        </w:rPr>
        <w:t>。HIV</w:t>
      </w:r>
      <w:r>
        <w:rPr>
          <w:rFonts w:ascii="宋体" w:hAnsi="宋体"/>
          <w:sz w:val="24"/>
          <w:szCs w:val="24"/>
        </w:rPr>
        <w:t>核酸定性检测</w:t>
      </w:r>
      <w:r w:rsidR="002C0E60">
        <w:rPr>
          <w:rFonts w:ascii="宋体" w:hAnsi="宋体"/>
          <w:sz w:val="24"/>
          <w:szCs w:val="24"/>
        </w:rPr>
        <w:t>符合试剂盒说明书</w:t>
      </w:r>
      <w:r>
        <w:rPr>
          <w:rFonts w:ascii="宋体" w:hAnsi="宋体"/>
          <w:sz w:val="24"/>
          <w:szCs w:val="24"/>
        </w:rPr>
        <w:t>提供的阳性</w:t>
      </w:r>
      <w:r>
        <w:rPr>
          <w:rFonts w:ascii="宋体" w:hAnsi="宋体" w:hint="eastAsia"/>
          <w:sz w:val="24"/>
          <w:szCs w:val="24"/>
        </w:rPr>
        <w:t>判断</w:t>
      </w:r>
      <w:r>
        <w:rPr>
          <w:rFonts w:ascii="宋体" w:hAnsi="宋体"/>
          <w:sz w:val="24"/>
          <w:szCs w:val="24"/>
        </w:rPr>
        <w:t>标准；或HIV核酸定量</w:t>
      </w:r>
      <w:r>
        <w:rPr>
          <w:rFonts w:ascii="宋体" w:hAnsi="宋体" w:hint="eastAsia"/>
          <w:sz w:val="24"/>
          <w:szCs w:val="24"/>
        </w:rPr>
        <w:t>检测</w:t>
      </w:r>
      <w:r>
        <w:rPr>
          <w:rFonts w:ascii="宋体" w:hAnsi="宋体"/>
          <w:sz w:val="24"/>
          <w:szCs w:val="24"/>
        </w:rPr>
        <w:t>HIV-1RNA</w:t>
      </w:r>
      <w:r>
        <w:rPr>
          <w:rFonts w:ascii="宋体" w:hAnsi="宋体" w:hint="eastAsia"/>
          <w:sz w:val="24"/>
          <w:szCs w:val="24"/>
        </w:rPr>
        <w:t>可检出。</w:t>
      </w:r>
    </w:p>
    <w:p w:rsidR="0013169B" w:rsidRDefault="00F73EB6">
      <w:pPr>
        <w:spacing w:line="360" w:lineRule="auto"/>
        <w:rPr>
          <w:rFonts w:ascii="宋体" w:hAnsi="宋体"/>
          <w:sz w:val="24"/>
          <w:szCs w:val="24"/>
        </w:rPr>
      </w:pPr>
      <w:r>
        <w:rPr>
          <w:rFonts w:ascii="宋体" w:hAnsi="宋体" w:hint="eastAsia"/>
          <w:sz w:val="24"/>
          <w:szCs w:val="24"/>
        </w:rPr>
        <w:t>5.4  接受者是否被HIV感染：接受者</w:t>
      </w:r>
      <w:r>
        <w:rPr>
          <w:rFonts w:ascii="宋体" w:hAnsi="宋体"/>
          <w:sz w:val="24"/>
          <w:szCs w:val="24"/>
        </w:rPr>
        <w:t>基线</w:t>
      </w:r>
      <w:r>
        <w:rPr>
          <w:rFonts w:ascii="宋体" w:hAnsi="宋体" w:hint="eastAsia"/>
          <w:sz w:val="24"/>
          <w:szCs w:val="24"/>
        </w:rPr>
        <w:t>样本</w:t>
      </w:r>
      <w:r>
        <w:rPr>
          <w:rFonts w:ascii="宋体" w:hAnsi="宋体"/>
          <w:sz w:val="24"/>
          <w:szCs w:val="24"/>
        </w:rPr>
        <w:t>为HIV核酸阴性，输入后4-6周和输入后3个月的</w:t>
      </w:r>
      <w:r>
        <w:rPr>
          <w:rFonts w:ascii="宋体" w:hAnsi="宋体" w:hint="eastAsia"/>
          <w:sz w:val="24"/>
          <w:szCs w:val="24"/>
        </w:rPr>
        <w:t>样本转变为HIV</w:t>
      </w:r>
      <w:r>
        <w:rPr>
          <w:rFonts w:ascii="宋体" w:hAnsi="宋体"/>
          <w:sz w:val="24"/>
          <w:szCs w:val="24"/>
        </w:rPr>
        <w:t>核酸阳性</w:t>
      </w:r>
      <w:r>
        <w:rPr>
          <w:rFonts w:ascii="宋体" w:hAnsi="宋体" w:hint="eastAsia"/>
          <w:sz w:val="24"/>
          <w:szCs w:val="24"/>
        </w:rPr>
        <w:t>。同时，HIV</w:t>
      </w:r>
      <w:r>
        <w:rPr>
          <w:rFonts w:ascii="宋体" w:hAnsi="宋体"/>
          <w:sz w:val="24"/>
          <w:szCs w:val="24"/>
        </w:rPr>
        <w:t>抗体持续阳性、滴度升高。</w:t>
      </w:r>
    </w:p>
    <w:p w:rsidR="0013169B" w:rsidRDefault="0013169B">
      <w:pPr>
        <w:spacing w:line="360" w:lineRule="auto"/>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511" w:name="_Toc37239775"/>
      <w:r>
        <w:rPr>
          <w:rFonts w:ascii="宋体" w:hAnsi="宋体" w:hint="eastAsia"/>
          <w:color w:val="auto"/>
          <w:sz w:val="24"/>
          <w:szCs w:val="24"/>
        </w:rPr>
        <w:t>6  质量控制</w:t>
      </w:r>
      <w:bookmarkEnd w:id="511"/>
    </w:p>
    <w:p w:rsidR="0013169B" w:rsidRDefault="00F73EB6">
      <w:pPr>
        <w:spacing w:line="360" w:lineRule="auto"/>
        <w:rPr>
          <w:rFonts w:ascii="宋体" w:hAnsi="宋体"/>
          <w:sz w:val="24"/>
          <w:szCs w:val="24"/>
        </w:rPr>
      </w:pPr>
      <w:r>
        <w:rPr>
          <w:rFonts w:ascii="宋体" w:hAnsi="宋体" w:hint="eastAsia"/>
          <w:sz w:val="24"/>
          <w:szCs w:val="24"/>
        </w:rPr>
        <w:t xml:space="preserve">6.1 </w:t>
      </w:r>
      <w:r>
        <w:rPr>
          <w:rFonts w:ascii="宋体" w:hAnsi="宋体"/>
          <w:sz w:val="24"/>
          <w:szCs w:val="24"/>
        </w:rPr>
        <w:t>调整pH值：人免疫球蛋白制品的pH值</w:t>
      </w:r>
      <w:r>
        <w:rPr>
          <w:rFonts w:ascii="宋体" w:hAnsi="宋体" w:hint="eastAsia"/>
          <w:sz w:val="24"/>
          <w:szCs w:val="24"/>
        </w:rPr>
        <w:t>为4.0</w:t>
      </w:r>
      <w:r>
        <w:rPr>
          <w:rFonts w:ascii="宋体" w:hAnsi="宋体"/>
          <w:sz w:val="24"/>
          <w:szCs w:val="24"/>
        </w:rPr>
        <w:t>，需要调整</w:t>
      </w:r>
      <w:r>
        <w:rPr>
          <w:rFonts w:ascii="宋体" w:hAnsi="宋体" w:hint="eastAsia"/>
          <w:sz w:val="24"/>
          <w:szCs w:val="24"/>
        </w:rPr>
        <w:t>到</w:t>
      </w:r>
      <w:r>
        <w:rPr>
          <w:rFonts w:ascii="宋体" w:hAnsi="宋体"/>
          <w:sz w:val="24"/>
          <w:szCs w:val="24"/>
        </w:rPr>
        <w:t>生理pH值</w:t>
      </w:r>
      <w:r>
        <w:rPr>
          <w:rFonts w:ascii="宋体" w:hAnsi="宋体" w:hint="eastAsia"/>
          <w:sz w:val="24"/>
          <w:szCs w:val="24"/>
        </w:rPr>
        <w:t>。</w:t>
      </w:r>
    </w:p>
    <w:p w:rsidR="0013169B" w:rsidRDefault="00F73EB6">
      <w:pPr>
        <w:spacing w:line="360" w:lineRule="auto"/>
        <w:rPr>
          <w:rFonts w:ascii="宋体" w:hAnsi="宋体"/>
          <w:sz w:val="24"/>
          <w:szCs w:val="24"/>
        </w:rPr>
      </w:pPr>
      <w:r>
        <w:rPr>
          <w:rFonts w:ascii="宋体" w:hAnsi="宋体" w:hint="eastAsia"/>
          <w:sz w:val="24"/>
          <w:szCs w:val="24"/>
        </w:rPr>
        <w:t xml:space="preserve">6.2 </w:t>
      </w:r>
      <w:r>
        <w:rPr>
          <w:rFonts w:ascii="宋体" w:hAnsi="宋体"/>
          <w:sz w:val="24"/>
          <w:szCs w:val="24"/>
        </w:rPr>
        <w:t>调整蛋白浓度：血液制品的蛋白浓度往往高于血浆，需要适当稀释，达到血浆的蛋白浓度</w:t>
      </w:r>
      <w:r>
        <w:rPr>
          <w:rFonts w:ascii="宋体" w:hAnsi="宋体" w:hint="eastAsia"/>
          <w:sz w:val="24"/>
          <w:szCs w:val="24"/>
        </w:rPr>
        <w:t>。</w:t>
      </w:r>
    </w:p>
    <w:p w:rsidR="0013169B" w:rsidRDefault="00F73EB6">
      <w:pPr>
        <w:spacing w:line="360" w:lineRule="auto"/>
        <w:rPr>
          <w:rFonts w:ascii="宋体" w:hAnsi="宋体"/>
          <w:sz w:val="24"/>
          <w:szCs w:val="24"/>
        </w:rPr>
      </w:pPr>
      <w:r>
        <w:rPr>
          <w:rFonts w:ascii="宋体" w:hAnsi="宋体" w:hint="eastAsia"/>
          <w:sz w:val="24"/>
          <w:szCs w:val="24"/>
        </w:rPr>
        <w:t>6.3 全面</w:t>
      </w:r>
      <w:r>
        <w:rPr>
          <w:rFonts w:ascii="宋体" w:hAnsi="宋体"/>
          <w:sz w:val="24"/>
          <w:szCs w:val="24"/>
        </w:rPr>
        <w:t>设置对照</w:t>
      </w:r>
      <w:r>
        <w:rPr>
          <w:rFonts w:ascii="宋体" w:hAnsi="宋体" w:hint="eastAsia"/>
          <w:sz w:val="24"/>
          <w:szCs w:val="24"/>
        </w:rPr>
        <w:t>：</w:t>
      </w:r>
      <w:r>
        <w:rPr>
          <w:rFonts w:ascii="宋体" w:hAnsi="宋体"/>
          <w:sz w:val="24"/>
          <w:szCs w:val="24"/>
        </w:rPr>
        <w:t>目前没有国家批准的用于检测血液制品的试剂盒，只能使用适用于血浆的试剂盒</w:t>
      </w:r>
      <w:r>
        <w:rPr>
          <w:rFonts w:ascii="宋体" w:hAnsi="宋体" w:hint="eastAsia"/>
          <w:sz w:val="24"/>
          <w:szCs w:val="24"/>
        </w:rPr>
        <w:t>。为了确保结果</w:t>
      </w:r>
      <w:r>
        <w:rPr>
          <w:rFonts w:ascii="宋体" w:hAnsi="宋体"/>
          <w:sz w:val="24"/>
          <w:szCs w:val="24"/>
        </w:rPr>
        <w:t>准确，应该设置全面的对照，包括相同批号的</w:t>
      </w:r>
      <w:r>
        <w:rPr>
          <w:rFonts w:ascii="宋体" w:hAnsi="宋体" w:hint="eastAsia"/>
          <w:sz w:val="24"/>
          <w:szCs w:val="24"/>
        </w:rPr>
        <w:t>制品</w:t>
      </w:r>
      <w:r>
        <w:rPr>
          <w:rFonts w:ascii="宋体" w:hAnsi="宋体"/>
          <w:sz w:val="24"/>
          <w:szCs w:val="24"/>
        </w:rPr>
        <w:t>、相邻批号</w:t>
      </w:r>
      <w:r>
        <w:rPr>
          <w:rFonts w:ascii="宋体" w:hAnsi="宋体" w:hint="eastAsia"/>
          <w:sz w:val="24"/>
          <w:szCs w:val="24"/>
        </w:rPr>
        <w:t>和</w:t>
      </w:r>
      <w:r>
        <w:rPr>
          <w:rFonts w:ascii="宋体" w:hAnsi="宋体"/>
          <w:sz w:val="24"/>
          <w:szCs w:val="24"/>
        </w:rPr>
        <w:t>远离批号的</w:t>
      </w:r>
      <w:r>
        <w:rPr>
          <w:rFonts w:ascii="宋体" w:hAnsi="宋体" w:hint="eastAsia"/>
          <w:sz w:val="24"/>
          <w:szCs w:val="24"/>
        </w:rPr>
        <w:t>制品</w:t>
      </w:r>
      <w:r>
        <w:rPr>
          <w:rFonts w:ascii="宋体" w:hAnsi="宋体"/>
          <w:sz w:val="24"/>
          <w:szCs w:val="24"/>
        </w:rPr>
        <w:t>、同一厂家和不同厂家的</w:t>
      </w:r>
      <w:r>
        <w:rPr>
          <w:rFonts w:ascii="宋体" w:hAnsi="宋体" w:hint="eastAsia"/>
          <w:sz w:val="24"/>
          <w:szCs w:val="24"/>
        </w:rPr>
        <w:t>制品</w:t>
      </w:r>
      <w:r>
        <w:rPr>
          <w:rFonts w:ascii="宋体" w:hAnsi="宋体"/>
          <w:sz w:val="24"/>
          <w:szCs w:val="24"/>
        </w:rPr>
        <w:t>等。</w:t>
      </w:r>
    </w:p>
    <w:p w:rsidR="0013169B" w:rsidRDefault="00F73EB6">
      <w:pPr>
        <w:spacing w:line="360" w:lineRule="auto"/>
        <w:rPr>
          <w:rFonts w:ascii="宋体" w:hAnsi="宋体"/>
          <w:sz w:val="24"/>
          <w:szCs w:val="24"/>
        </w:rPr>
      </w:pPr>
      <w:r>
        <w:rPr>
          <w:rFonts w:ascii="宋体" w:hAnsi="宋体" w:hint="eastAsia"/>
          <w:sz w:val="24"/>
          <w:szCs w:val="24"/>
        </w:rPr>
        <w:t>6.4 其他质量</w:t>
      </w:r>
      <w:r>
        <w:rPr>
          <w:rFonts w:ascii="宋体" w:hAnsi="宋体"/>
          <w:sz w:val="24"/>
          <w:szCs w:val="24"/>
        </w:rPr>
        <w:t>控制措施</w:t>
      </w:r>
      <w:r>
        <w:rPr>
          <w:rFonts w:ascii="宋体" w:hAnsi="宋体" w:hint="eastAsia"/>
          <w:sz w:val="24"/>
          <w:szCs w:val="24"/>
        </w:rPr>
        <w:t>：</w:t>
      </w:r>
      <w:r>
        <w:rPr>
          <w:rFonts w:ascii="宋体" w:hAnsi="宋体"/>
          <w:sz w:val="24"/>
          <w:szCs w:val="24"/>
        </w:rPr>
        <w:t>同“HIV抗体检测”</w:t>
      </w:r>
      <w:r>
        <w:rPr>
          <w:rFonts w:ascii="宋体" w:hAnsi="宋体" w:hint="eastAsia"/>
          <w:sz w:val="24"/>
          <w:szCs w:val="24"/>
        </w:rPr>
        <w:t>和</w:t>
      </w:r>
      <w:r>
        <w:rPr>
          <w:rFonts w:ascii="宋体" w:hAnsi="宋体"/>
          <w:sz w:val="24"/>
          <w:szCs w:val="24"/>
        </w:rPr>
        <w:t>“</w:t>
      </w:r>
      <w:r>
        <w:rPr>
          <w:rFonts w:ascii="宋体" w:hAnsi="宋体" w:hint="eastAsia"/>
          <w:sz w:val="24"/>
          <w:szCs w:val="24"/>
        </w:rPr>
        <w:t>HIV</w:t>
      </w:r>
      <w:r>
        <w:rPr>
          <w:rFonts w:ascii="宋体" w:hAnsi="宋体"/>
          <w:sz w:val="24"/>
          <w:szCs w:val="24"/>
        </w:rPr>
        <w:t>核酸检测”</w:t>
      </w:r>
      <w:r>
        <w:rPr>
          <w:rFonts w:ascii="宋体" w:hAnsi="宋体" w:hint="eastAsia"/>
          <w:sz w:val="24"/>
          <w:szCs w:val="24"/>
        </w:rPr>
        <w:t>。</w:t>
      </w:r>
    </w:p>
    <w:p w:rsidR="0013169B" w:rsidRDefault="0013169B">
      <w:pPr>
        <w:spacing w:line="360" w:lineRule="auto"/>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512" w:name="_Toc37239776"/>
      <w:r>
        <w:rPr>
          <w:rFonts w:ascii="宋体" w:hAnsi="宋体" w:hint="eastAsia"/>
          <w:color w:val="auto"/>
          <w:sz w:val="24"/>
          <w:szCs w:val="24"/>
        </w:rPr>
        <w:t>参考文献</w:t>
      </w:r>
      <w:bookmarkEnd w:id="512"/>
    </w:p>
    <w:p w:rsidR="0013169B" w:rsidRDefault="00F73EB6">
      <w:pPr>
        <w:pStyle w:val="ae"/>
        <w:numPr>
          <w:ilvl w:val="0"/>
          <w:numId w:val="11"/>
        </w:numPr>
        <w:kinsoku w:val="0"/>
        <w:overflowPunct w:val="0"/>
        <w:spacing w:before="0" w:beforeAutospacing="0" w:after="0" w:afterAutospacing="0" w:line="360" w:lineRule="auto"/>
        <w:jc w:val="both"/>
        <w:textAlignment w:val="baseline"/>
        <w:rPr>
          <w:rFonts w:cs="Times New Roman"/>
        </w:rPr>
      </w:pPr>
      <w:r>
        <w:rPr>
          <w:rFonts w:cs="Times New Roman"/>
        </w:rPr>
        <w:t>Time Until Emergence of HIV Test Reactivity Following Infection With HIV-1: Implications for Interpreting Test Results and Retesting After Exposure.</w:t>
      </w:r>
      <w:r>
        <w:rPr>
          <w:rFonts w:cs="Times New Roman"/>
          <w:color w:val="000000"/>
          <w:kern w:val="24"/>
        </w:rPr>
        <w:t>Clinical Infectious Diseases 2017</w:t>
      </w:r>
      <w:r>
        <w:rPr>
          <w:rFonts w:cs="Times New Roman" w:hint="eastAsia"/>
          <w:color w:val="000000"/>
          <w:kern w:val="24"/>
        </w:rPr>
        <w:t>:</w:t>
      </w:r>
      <w:r>
        <w:rPr>
          <w:rFonts w:cs="Times New Roman"/>
          <w:color w:val="000000"/>
          <w:kern w:val="24"/>
        </w:rPr>
        <w:t>64(1):53–9</w:t>
      </w:r>
      <w:r w:rsidR="00B22F95">
        <w:rPr>
          <w:rFonts w:cs="Times New Roman" w:hint="eastAsia"/>
          <w:color w:val="000000"/>
          <w:kern w:val="24"/>
        </w:rPr>
        <w:t>.</w:t>
      </w:r>
    </w:p>
    <w:p w:rsidR="0013169B" w:rsidRDefault="00F73EB6">
      <w:pPr>
        <w:pStyle w:val="ae"/>
        <w:numPr>
          <w:ilvl w:val="0"/>
          <w:numId w:val="11"/>
        </w:numPr>
        <w:kinsoku w:val="0"/>
        <w:overflowPunct w:val="0"/>
        <w:spacing w:before="0" w:beforeAutospacing="0" w:after="0" w:afterAutospacing="0" w:line="360" w:lineRule="auto"/>
        <w:jc w:val="both"/>
        <w:textAlignment w:val="baseline"/>
        <w:rPr>
          <w:rFonts w:cs="Times New Roman"/>
        </w:rPr>
      </w:pPr>
      <w:r>
        <w:rPr>
          <w:rFonts w:cs="Times New Roman"/>
          <w:bCs/>
          <w:color w:val="000000"/>
          <w:kern w:val="24"/>
        </w:rPr>
        <w:t>Selecting an HIV Test: A Narrative Review for Clinicians and Researchers</w:t>
      </w:r>
      <w:r>
        <w:rPr>
          <w:rFonts w:cs="Times New Roman" w:hint="eastAsia"/>
          <w:bCs/>
          <w:color w:val="000000"/>
          <w:kern w:val="24"/>
        </w:rPr>
        <w:t>,</w:t>
      </w:r>
    </w:p>
    <w:p w:rsidR="0013169B" w:rsidRDefault="00F73EB6">
      <w:pPr>
        <w:pStyle w:val="ae"/>
        <w:kinsoku w:val="0"/>
        <w:overflowPunct w:val="0"/>
        <w:spacing w:before="0" w:beforeAutospacing="0" w:after="0" w:afterAutospacing="0" w:line="360" w:lineRule="auto"/>
        <w:ind w:left="425"/>
        <w:jc w:val="both"/>
        <w:textAlignment w:val="baseline"/>
        <w:rPr>
          <w:rFonts w:cs="Times New Roman"/>
        </w:rPr>
      </w:pPr>
      <w:r>
        <w:rPr>
          <w:rFonts w:cs="Times New Roman"/>
          <w:bCs/>
          <w:color w:val="000000"/>
          <w:kern w:val="24"/>
          <w:lang w:val="sv-SE"/>
        </w:rPr>
        <w:t>Sex Transm Dis. December2017</w:t>
      </w:r>
      <w:r>
        <w:rPr>
          <w:rFonts w:cs="Times New Roman" w:hint="eastAsia"/>
          <w:bCs/>
          <w:color w:val="000000"/>
          <w:kern w:val="24"/>
        </w:rPr>
        <w:t>:</w:t>
      </w:r>
      <w:r>
        <w:rPr>
          <w:rFonts w:cs="Times New Roman"/>
          <w:bCs/>
          <w:color w:val="000000"/>
          <w:kern w:val="24"/>
          <w:lang w:val="sv-SE"/>
        </w:rPr>
        <w:t>44(12): 739–746</w:t>
      </w:r>
      <w:r w:rsidR="00B22F95">
        <w:rPr>
          <w:rFonts w:cs="Times New Roman" w:hint="eastAsia"/>
          <w:bCs/>
          <w:color w:val="000000"/>
          <w:kern w:val="24"/>
          <w:lang w:val="sv-SE"/>
        </w:rPr>
        <w:t>.</w:t>
      </w:r>
    </w:p>
    <w:p w:rsidR="0013169B" w:rsidRDefault="00F73EB6">
      <w:pPr>
        <w:pStyle w:val="af8"/>
        <w:numPr>
          <w:ilvl w:val="0"/>
          <w:numId w:val="11"/>
        </w:numPr>
        <w:spacing w:line="360" w:lineRule="auto"/>
        <w:ind w:firstLineChars="0"/>
        <w:rPr>
          <w:rFonts w:ascii="宋体" w:hAnsi="宋体"/>
          <w:bCs/>
          <w:color w:val="000000"/>
          <w:kern w:val="24"/>
          <w:sz w:val="24"/>
          <w:szCs w:val="24"/>
        </w:rPr>
      </w:pPr>
      <w:r>
        <w:rPr>
          <w:rFonts w:ascii="宋体" w:hAnsi="宋体"/>
          <w:bCs/>
          <w:color w:val="000000"/>
          <w:kern w:val="24"/>
          <w:sz w:val="24"/>
          <w:szCs w:val="24"/>
        </w:rPr>
        <w:t>Updated Guidelines for Antiretroviral Postexposure Prophylaxis After Sexual, Injection Drug Use, or Other Nonoccupational Exposure to HIV— United States,2016</w:t>
      </w:r>
      <w:r w:rsidR="00B22F95">
        <w:rPr>
          <w:rFonts w:ascii="宋体" w:hAnsi="宋体" w:hint="eastAsia"/>
          <w:bCs/>
          <w:color w:val="000000"/>
          <w:kern w:val="24"/>
          <w:sz w:val="24"/>
          <w:szCs w:val="24"/>
        </w:rPr>
        <w:t>.</w:t>
      </w:r>
    </w:p>
    <w:p w:rsidR="0013169B" w:rsidRDefault="00F73EB6">
      <w:pPr>
        <w:pStyle w:val="af8"/>
        <w:numPr>
          <w:ilvl w:val="0"/>
          <w:numId w:val="11"/>
        </w:numPr>
        <w:spacing w:line="360" w:lineRule="auto"/>
        <w:ind w:firstLineChars="0"/>
        <w:rPr>
          <w:rFonts w:ascii="宋体" w:hAnsi="宋体"/>
          <w:bCs/>
          <w:color w:val="000000"/>
          <w:kern w:val="24"/>
          <w:sz w:val="24"/>
          <w:szCs w:val="24"/>
        </w:rPr>
      </w:pPr>
      <w:r>
        <w:rPr>
          <w:rFonts w:ascii="宋体" w:hAnsi="宋体"/>
          <w:sz w:val="24"/>
          <w:szCs w:val="24"/>
        </w:rPr>
        <w:t>《血液制品生产用人血浆病毒核酸检测技术要求》</w:t>
      </w:r>
      <w:r>
        <w:rPr>
          <w:rFonts w:ascii="宋体" w:hAnsi="宋体" w:hint="eastAsia"/>
          <w:sz w:val="24"/>
          <w:szCs w:val="24"/>
        </w:rPr>
        <w:t xml:space="preserve"> </w:t>
      </w:r>
      <w:r>
        <w:rPr>
          <w:rFonts w:ascii="宋体" w:hAnsi="宋体"/>
          <w:sz w:val="24"/>
          <w:szCs w:val="24"/>
        </w:rPr>
        <w:t>中华人民共和国药典2015版，四部，247-248</w:t>
      </w:r>
      <w:r>
        <w:rPr>
          <w:rFonts w:ascii="宋体" w:hAnsi="宋体" w:hint="eastAsia"/>
          <w:sz w:val="24"/>
          <w:szCs w:val="24"/>
        </w:rPr>
        <w:t>。</w:t>
      </w:r>
    </w:p>
    <w:p w:rsidR="0013169B" w:rsidRDefault="00F73EB6">
      <w:pPr>
        <w:pStyle w:val="1"/>
        <w:jc w:val="left"/>
        <w:rPr>
          <w:rFonts w:ascii="宋体" w:hAnsi="宋体"/>
          <w:sz w:val="32"/>
          <w:szCs w:val="32"/>
        </w:rPr>
      </w:pPr>
      <w:bookmarkStart w:id="513" w:name="_Toc36059635"/>
      <w:bookmarkStart w:id="514" w:name="_Toc35264000"/>
      <w:bookmarkStart w:id="515" w:name="_Toc37239777"/>
      <w:r>
        <w:rPr>
          <w:rFonts w:ascii="宋体" w:hAnsi="宋体" w:hint="eastAsia"/>
          <w:sz w:val="32"/>
          <w:szCs w:val="32"/>
        </w:rPr>
        <w:lastRenderedPageBreak/>
        <w:t>附件</w:t>
      </w:r>
      <w:r>
        <w:rPr>
          <w:rFonts w:ascii="宋体" w:hAnsi="宋体"/>
          <w:sz w:val="32"/>
          <w:szCs w:val="32"/>
        </w:rPr>
        <w:t>2</w:t>
      </w:r>
      <w:bookmarkEnd w:id="513"/>
      <w:bookmarkEnd w:id="514"/>
      <w:bookmarkEnd w:id="515"/>
      <w:r>
        <w:rPr>
          <w:rFonts w:ascii="宋体" w:hAnsi="宋体"/>
          <w:sz w:val="32"/>
          <w:szCs w:val="32"/>
        </w:rPr>
        <w:t xml:space="preserve">  </w:t>
      </w:r>
    </w:p>
    <w:p w:rsidR="0013169B" w:rsidRDefault="00F73EB6">
      <w:pPr>
        <w:pStyle w:val="1"/>
        <w:rPr>
          <w:rFonts w:ascii="宋体" w:hAnsi="宋体"/>
          <w:sz w:val="32"/>
          <w:szCs w:val="32"/>
        </w:rPr>
      </w:pPr>
      <w:bookmarkStart w:id="516" w:name="_Toc35258297"/>
      <w:bookmarkStart w:id="517" w:name="_Toc37239778"/>
      <w:r>
        <w:rPr>
          <w:rFonts w:ascii="宋体" w:hAnsi="宋体" w:hint="eastAsia"/>
          <w:sz w:val="32"/>
          <w:szCs w:val="32"/>
        </w:rPr>
        <w:t>实验室室内质量控制</w:t>
      </w:r>
      <w:bookmarkEnd w:id="516"/>
      <w:bookmarkEnd w:id="517"/>
    </w:p>
    <w:p w:rsidR="0013169B" w:rsidRDefault="0013169B">
      <w:pPr>
        <w:autoSpaceDE w:val="0"/>
        <w:autoSpaceDN w:val="0"/>
        <w:adjustRightInd w:val="0"/>
        <w:spacing w:line="360" w:lineRule="auto"/>
        <w:ind w:firstLine="480"/>
        <w:jc w:val="left"/>
        <w:rPr>
          <w:rFonts w:ascii="宋体" w:hAnsi="宋体"/>
          <w:color w:val="000000"/>
          <w:kern w:val="0"/>
          <w:sz w:val="24"/>
        </w:rPr>
      </w:pPr>
    </w:p>
    <w:p w:rsidR="0013169B" w:rsidRDefault="00F73EB6">
      <w:pPr>
        <w:autoSpaceDE w:val="0"/>
        <w:autoSpaceDN w:val="0"/>
        <w:adjustRightInd w:val="0"/>
        <w:spacing w:line="360" w:lineRule="auto"/>
        <w:ind w:firstLine="480"/>
        <w:jc w:val="left"/>
        <w:rPr>
          <w:rFonts w:ascii="宋体" w:hAnsi="宋体"/>
          <w:color w:val="000000"/>
          <w:kern w:val="0"/>
          <w:sz w:val="24"/>
        </w:rPr>
      </w:pPr>
      <w:r>
        <w:rPr>
          <w:rFonts w:ascii="宋体" w:hAnsi="宋体" w:hint="eastAsia"/>
          <w:color w:val="000000"/>
          <w:kern w:val="0"/>
          <w:sz w:val="24"/>
        </w:rPr>
        <w:t>质量控制是指为确保实验工作正常进行而在每次实验过程中采取的各种措施。实施质量控制表明实验产生可信的结果，具体是将质控品和待检测样本一起检测，通过对质控品检测结果的分析，了解实验条件是否正常，判定本次实验结果是否有效。</w:t>
      </w:r>
    </w:p>
    <w:p w:rsidR="0013169B" w:rsidRDefault="0013169B">
      <w:pPr>
        <w:autoSpaceDE w:val="0"/>
        <w:autoSpaceDN w:val="0"/>
        <w:adjustRightInd w:val="0"/>
        <w:spacing w:line="360" w:lineRule="auto"/>
        <w:ind w:firstLine="480"/>
        <w:jc w:val="left"/>
        <w:rPr>
          <w:rFonts w:ascii="宋体" w:hAnsi="宋体"/>
          <w:color w:val="000000"/>
          <w:kern w:val="0"/>
          <w:sz w:val="24"/>
        </w:rPr>
      </w:pPr>
    </w:p>
    <w:p w:rsidR="0013169B" w:rsidRDefault="00F73EB6">
      <w:pPr>
        <w:pStyle w:val="2"/>
        <w:adjustRightInd/>
        <w:snapToGrid/>
        <w:spacing w:line="360" w:lineRule="auto"/>
        <w:rPr>
          <w:rFonts w:ascii="宋体" w:hAnsi="宋体"/>
          <w:color w:val="auto"/>
          <w:sz w:val="24"/>
          <w:szCs w:val="24"/>
        </w:rPr>
      </w:pPr>
      <w:bookmarkStart w:id="518" w:name="_Toc37239779"/>
      <w:r>
        <w:rPr>
          <w:rFonts w:ascii="宋体" w:hAnsi="宋体" w:hint="eastAsia"/>
          <w:color w:val="auto"/>
          <w:sz w:val="24"/>
          <w:szCs w:val="24"/>
        </w:rPr>
        <w:t>1  质量控制的基本原理</w:t>
      </w:r>
      <w:bookmarkEnd w:id="518"/>
    </w:p>
    <w:p w:rsidR="0013169B" w:rsidRDefault="00F73EB6">
      <w:pPr>
        <w:autoSpaceDE w:val="0"/>
        <w:autoSpaceDN w:val="0"/>
        <w:adjustRightInd w:val="0"/>
        <w:spacing w:line="360" w:lineRule="auto"/>
        <w:jc w:val="left"/>
        <w:rPr>
          <w:rFonts w:ascii="宋体" w:hAnsi="宋体"/>
          <w:color w:val="000000"/>
          <w:kern w:val="0"/>
          <w:sz w:val="24"/>
          <w:highlight w:val="yellow"/>
        </w:rPr>
      </w:pPr>
      <w:r>
        <w:rPr>
          <w:rFonts w:ascii="宋体" w:hAnsi="宋体" w:hint="eastAsia"/>
          <w:color w:val="000000" w:themeColor="text1"/>
          <w:kern w:val="0"/>
          <w:sz w:val="24"/>
          <w:szCs w:val="22"/>
        </w:rPr>
        <w:t>1.1 制定质控策略：</w:t>
      </w:r>
      <w:r>
        <w:rPr>
          <w:rFonts w:ascii="宋体" w:hAnsi="宋体" w:hint="eastAsia"/>
          <w:color w:val="000000" w:themeColor="text1"/>
          <w:kern w:val="0"/>
          <w:sz w:val="24"/>
        </w:rPr>
        <w:t>实验室规定分析的质控品、每一质控品测定次数、质控品的位置。做出分析性能是否可接受的质控规则，对失控情况执行恰当的处理措施。</w:t>
      </w:r>
    </w:p>
    <w:p w:rsidR="0013169B" w:rsidRDefault="00F73EB6">
      <w:pPr>
        <w:autoSpaceDE w:val="0"/>
        <w:autoSpaceDN w:val="0"/>
        <w:adjustRightInd w:val="0"/>
        <w:spacing w:line="360" w:lineRule="auto"/>
        <w:jc w:val="left"/>
        <w:rPr>
          <w:rFonts w:ascii="宋体" w:hAnsi="宋体"/>
          <w:color w:val="000000"/>
          <w:kern w:val="0"/>
          <w:sz w:val="24"/>
          <w:highlight w:val="yellow"/>
        </w:rPr>
      </w:pPr>
      <w:r>
        <w:rPr>
          <w:rFonts w:ascii="宋体" w:hAnsi="宋体" w:hint="eastAsia"/>
          <w:color w:val="000000" w:themeColor="text1"/>
          <w:kern w:val="0"/>
          <w:sz w:val="24"/>
          <w:szCs w:val="22"/>
        </w:rPr>
        <w:t>1.2 质控品的检测频次和位置：</w:t>
      </w:r>
    </w:p>
    <w:p w:rsidR="0013169B" w:rsidRDefault="00F73EB6">
      <w:pPr>
        <w:autoSpaceDE w:val="0"/>
        <w:autoSpaceDN w:val="0"/>
        <w:adjustRightInd w:val="0"/>
        <w:spacing w:line="360" w:lineRule="auto"/>
        <w:ind w:firstLineChars="200" w:firstLine="480"/>
        <w:jc w:val="left"/>
        <w:rPr>
          <w:rFonts w:ascii="宋体" w:hAnsi="宋体"/>
          <w:color w:val="000000"/>
          <w:kern w:val="0"/>
          <w:sz w:val="24"/>
          <w:highlight w:val="yellow"/>
        </w:rPr>
      </w:pPr>
      <w:r>
        <w:rPr>
          <w:rFonts w:ascii="宋体" w:hAnsi="宋体" w:hint="eastAsia"/>
          <w:color w:val="000000" w:themeColor="text1"/>
          <w:kern w:val="0"/>
          <w:sz w:val="24"/>
        </w:rPr>
        <w:t>质控品的检测频次和位置应反映检测系统的性能。为满足不同实验室情况的需要，实验室可额外增加质控品以及不同的位置。质控品固定放在病人样本前或后可监测漂移；质控品在病人样本中随机放置可检出随机误差。随着自动化分析仪的分析性能更加稳定，实验室也可减少质控品检测的频次。</w:t>
      </w:r>
    </w:p>
    <w:p w:rsidR="0013169B" w:rsidRDefault="00F73EB6">
      <w:pPr>
        <w:autoSpaceDE w:val="0"/>
        <w:autoSpaceDN w:val="0"/>
        <w:adjustRightInd w:val="0"/>
        <w:spacing w:line="360" w:lineRule="auto"/>
        <w:jc w:val="left"/>
        <w:rPr>
          <w:rFonts w:ascii="宋体" w:hAnsi="宋体"/>
          <w:color w:val="000000"/>
          <w:kern w:val="0"/>
          <w:sz w:val="24"/>
        </w:rPr>
      </w:pPr>
      <w:r>
        <w:rPr>
          <w:rFonts w:ascii="宋体" w:hAnsi="宋体"/>
          <w:color w:val="000000"/>
          <w:kern w:val="0"/>
          <w:sz w:val="24"/>
        </w:rPr>
        <w:t>1.3</w:t>
      </w:r>
      <w:r>
        <w:rPr>
          <w:rFonts w:ascii="宋体" w:hAnsi="宋体" w:hint="eastAsia"/>
          <w:color w:val="000000"/>
          <w:kern w:val="0"/>
          <w:sz w:val="24"/>
        </w:rPr>
        <w:t xml:space="preserve"> 质控规则：</w:t>
      </w:r>
    </w:p>
    <w:p w:rsidR="0013169B" w:rsidRDefault="00F73EB6">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质控规则是解释质控数据和判断分批控制状态的标准，某些规则是专为查出随机误差的，有些是为查出系统误差的。常用规则有六条（</w:t>
      </w:r>
      <w:r>
        <w:rPr>
          <w:rFonts w:ascii="宋体" w:hAnsi="宋体"/>
          <w:color w:val="000000"/>
          <w:kern w:val="0"/>
          <w:sz w:val="24"/>
        </w:rPr>
        <w:t xml:space="preserve">X: </w:t>
      </w:r>
      <w:r>
        <w:rPr>
          <w:rFonts w:ascii="宋体" w:hAnsi="宋体" w:hint="eastAsia"/>
          <w:color w:val="000000"/>
          <w:kern w:val="0"/>
          <w:sz w:val="24"/>
        </w:rPr>
        <w:t>平均数；</w:t>
      </w:r>
      <w:r>
        <w:rPr>
          <w:rFonts w:ascii="宋体" w:hAnsi="宋体"/>
          <w:color w:val="000000"/>
          <w:kern w:val="0"/>
          <w:sz w:val="24"/>
        </w:rPr>
        <w:t xml:space="preserve">s: </w:t>
      </w:r>
      <w:r>
        <w:rPr>
          <w:rFonts w:ascii="宋体" w:hAnsi="宋体" w:hint="eastAsia"/>
          <w:color w:val="000000"/>
          <w:kern w:val="0"/>
          <w:sz w:val="24"/>
        </w:rPr>
        <w:t>标准差）。①</w:t>
      </w:r>
      <w:r>
        <w:rPr>
          <w:rFonts w:ascii="宋体" w:hAnsi="宋体"/>
          <w:color w:val="000000"/>
          <w:kern w:val="0"/>
          <w:sz w:val="24"/>
        </w:rPr>
        <w:t xml:space="preserve">12 s: </w:t>
      </w:r>
      <w:r>
        <w:rPr>
          <w:rFonts w:ascii="宋体" w:hAnsi="宋体" w:hint="eastAsia"/>
          <w:color w:val="000000"/>
          <w:kern w:val="0"/>
          <w:sz w:val="24"/>
        </w:rPr>
        <w:t>一个质控结果超过</w:t>
      </w:r>
      <w:r>
        <w:rPr>
          <w:rFonts w:ascii="宋体" w:hAnsi="宋体"/>
          <w:color w:val="000000"/>
          <w:kern w:val="0"/>
          <w:sz w:val="24"/>
        </w:rPr>
        <w:t>X</w:t>
      </w:r>
      <w:r>
        <w:rPr>
          <w:rFonts w:ascii="宋体" w:hAnsi="宋体" w:hint="eastAsia"/>
          <w:color w:val="000000"/>
          <w:kern w:val="0"/>
          <w:sz w:val="24"/>
        </w:rPr>
        <w:t>±</w:t>
      </w:r>
      <w:r>
        <w:rPr>
          <w:rFonts w:ascii="宋体" w:hAnsi="宋体"/>
          <w:color w:val="000000"/>
          <w:kern w:val="0"/>
          <w:sz w:val="24"/>
        </w:rPr>
        <w:t xml:space="preserve">2 s, </w:t>
      </w:r>
      <w:r>
        <w:rPr>
          <w:rFonts w:ascii="宋体" w:hAnsi="宋体" w:hint="eastAsia"/>
          <w:color w:val="000000"/>
          <w:kern w:val="0"/>
          <w:sz w:val="24"/>
        </w:rPr>
        <w:t>提示警告。②</w:t>
      </w:r>
      <w:r>
        <w:rPr>
          <w:rFonts w:ascii="宋体" w:hAnsi="宋体"/>
          <w:color w:val="000000"/>
          <w:kern w:val="0"/>
          <w:sz w:val="24"/>
        </w:rPr>
        <w:t xml:space="preserve">13 s: </w:t>
      </w:r>
      <w:r>
        <w:rPr>
          <w:rFonts w:ascii="宋体" w:hAnsi="宋体" w:hint="eastAsia"/>
          <w:color w:val="000000"/>
          <w:kern w:val="0"/>
          <w:sz w:val="24"/>
        </w:rPr>
        <w:t>一个质控结果超过</w:t>
      </w:r>
      <w:r>
        <w:rPr>
          <w:rFonts w:ascii="宋体" w:hAnsi="宋体"/>
          <w:color w:val="000000"/>
          <w:kern w:val="0"/>
          <w:sz w:val="24"/>
        </w:rPr>
        <w:t>X</w:t>
      </w:r>
      <w:r>
        <w:rPr>
          <w:rFonts w:ascii="宋体" w:hAnsi="宋体" w:hint="eastAsia"/>
          <w:color w:val="000000"/>
          <w:kern w:val="0"/>
          <w:sz w:val="24"/>
        </w:rPr>
        <w:t>±</w:t>
      </w:r>
      <w:r>
        <w:rPr>
          <w:rFonts w:ascii="宋体" w:hAnsi="宋体"/>
          <w:color w:val="000000"/>
          <w:kern w:val="0"/>
          <w:sz w:val="24"/>
        </w:rPr>
        <w:t xml:space="preserve">3 s, </w:t>
      </w:r>
      <w:r>
        <w:rPr>
          <w:rFonts w:ascii="宋体" w:hAnsi="宋体" w:hint="eastAsia"/>
          <w:color w:val="000000"/>
          <w:kern w:val="0"/>
          <w:sz w:val="24"/>
        </w:rPr>
        <w:t>发现随机误差（可能也有系统误差），该批测试失控。③</w:t>
      </w:r>
      <w:r>
        <w:rPr>
          <w:rFonts w:ascii="宋体" w:hAnsi="宋体"/>
          <w:color w:val="000000"/>
          <w:kern w:val="0"/>
          <w:sz w:val="24"/>
        </w:rPr>
        <w:t xml:space="preserve">22 s: </w:t>
      </w:r>
      <w:r>
        <w:rPr>
          <w:rFonts w:ascii="宋体" w:hAnsi="宋体" w:hint="eastAsia"/>
          <w:color w:val="000000"/>
          <w:kern w:val="0"/>
          <w:sz w:val="24"/>
        </w:rPr>
        <w:t>在批内测试中，若有两个浓度质控品的测定结果（或三个浓度质控品的测定结果中有两个）同时超过了</w:t>
      </w:r>
      <w:r>
        <w:rPr>
          <w:rFonts w:ascii="宋体" w:hAnsi="宋体"/>
          <w:color w:val="000000"/>
          <w:kern w:val="0"/>
          <w:sz w:val="24"/>
        </w:rPr>
        <w:t>X</w:t>
      </w:r>
      <w:r>
        <w:rPr>
          <w:rFonts w:ascii="宋体" w:hAnsi="宋体" w:hint="eastAsia"/>
          <w:color w:val="000000"/>
          <w:kern w:val="0"/>
          <w:sz w:val="24"/>
        </w:rPr>
        <w:t>＋</w:t>
      </w:r>
      <w:r>
        <w:rPr>
          <w:rFonts w:ascii="宋体" w:hAnsi="宋体"/>
          <w:color w:val="000000"/>
          <w:kern w:val="0"/>
          <w:sz w:val="24"/>
        </w:rPr>
        <w:t>2 s</w:t>
      </w:r>
      <w:r>
        <w:rPr>
          <w:rFonts w:ascii="宋体" w:hAnsi="宋体" w:hint="eastAsia"/>
          <w:color w:val="000000"/>
          <w:kern w:val="0"/>
          <w:sz w:val="24"/>
        </w:rPr>
        <w:t>或</w:t>
      </w:r>
      <w:r>
        <w:rPr>
          <w:rFonts w:ascii="宋体" w:hAnsi="宋体"/>
          <w:color w:val="000000"/>
          <w:kern w:val="0"/>
          <w:sz w:val="24"/>
        </w:rPr>
        <w:t>X-2 s,</w:t>
      </w:r>
      <w:r>
        <w:rPr>
          <w:rFonts w:ascii="宋体" w:hAnsi="宋体" w:hint="eastAsia"/>
          <w:color w:val="000000"/>
          <w:kern w:val="0"/>
          <w:sz w:val="24"/>
        </w:rPr>
        <w:t>为违背此规则</w:t>
      </w:r>
      <w:r>
        <w:rPr>
          <w:rFonts w:ascii="宋体" w:hAnsi="宋体"/>
          <w:color w:val="000000"/>
          <w:kern w:val="0"/>
          <w:sz w:val="24"/>
        </w:rPr>
        <w:t>;</w:t>
      </w:r>
      <w:r>
        <w:rPr>
          <w:rFonts w:ascii="宋体" w:hAnsi="宋体" w:hint="eastAsia"/>
          <w:color w:val="000000"/>
          <w:kern w:val="0"/>
          <w:sz w:val="24"/>
        </w:rPr>
        <w:t>在批间测试中</w:t>
      </w:r>
      <w:r>
        <w:rPr>
          <w:rFonts w:ascii="宋体" w:hAnsi="宋体"/>
          <w:color w:val="000000"/>
          <w:kern w:val="0"/>
          <w:sz w:val="24"/>
        </w:rPr>
        <w:t>,</w:t>
      </w:r>
      <w:r>
        <w:rPr>
          <w:rFonts w:ascii="宋体" w:hAnsi="宋体" w:hint="eastAsia"/>
          <w:color w:val="000000"/>
          <w:kern w:val="0"/>
          <w:sz w:val="24"/>
        </w:rPr>
        <w:t>当某一浓度的质控品在此批和前一批中的测定结果同时超过了</w:t>
      </w:r>
      <w:r>
        <w:rPr>
          <w:rFonts w:ascii="宋体" w:hAnsi="宋体"/>
          <w:color w:val="000000"/>
          <w:kern w:val="0"/>
          <w:sz w:val="24"/>
        </w:rPr>
        <w:t>X</w:t>
      </w:r>
      <w:r>
        <w:rPr>
          <w:rFonts w:ascii="宋体" w:hAnsi="宋体" w:hint="eastAsia"/>
          <w:color w:val="000000"/>
          <w:kern w:val="0"/>
          <w:sz w:val="24"/>
        </w:rPr>
        <w:t>＋</w:t>
      </w:r>
      <w:r>
        <w:rPr>
          <w:rFonts w:ascii="宋体" w:hAnsi="宋体"/>
          <w:color w:val="000000"/>
          <w:kern w:val="0"/>
          <w:sz w:val="24"/>
        </w:rPr>
        <w:t>2 s</w:t>
      </w:r>
      <w:r>
        <w:rPr>
          <w:rFonts w:ascii="宋体" w:hAnsi="宋体" w:hint="eastAsia"/>
          <w:color w:val="000000"/>
          <w:kern w:val="0"/>
          <w:sz w:val="24"/>
        </w:rPr>
        <w:t>或</w:t>
      </w:r>
      <w:r>
        <w:rPr>
          <w:rFonts w:ascii="宋体" w:hAnsi="宋体"/>
          <w:color w:val="000000"/>
          <w:kern w:val="0"/>
          <w:sz w:val="24"/>
        </w:rPr>
        <w:t xml:space="preserve">X-2 s, </w:t>
      </w:r>
      <w:r>
        <w:rPr>
          <w:rFonts w:ascii="宋体" w:hAnsi="宋体" w:hint="eastAsia"/>
          <w:color w:val="000000"/>
          <w:kern w:val="0"/>
          <w:sz w:val="24"/>
        </w:rPr>
        <w:t>为违背此规则</w:t>
      </w:r>
      <w:r>
        <w:rPr>
          <w:rFonts w:ascii="宋体" w:hAnsi="宋体"/>
          <w:color w:val="000000"/>
          <w:kern w:val="0"/>
          <w:sz w:val="24"/>
        </w:rPr>
        <w:t>,</w:t>
      </w:r>
      <w:r>
        <w:rPr>
          <w:rFonts w:ascii="宋体" w:hAnsi="宋体" w:hint="eastAsia"/>
          <w:color w:val="000000"/>
          <w:kern w:val="0"/>
          <w:sz w:val="24"/>
        </w:rPr>
        <w:t>表示存在系统误差。④</w:t>
      </w:r>
      <w:r>
        <w:rPr>
          <w:rFonts w:ascii="宋体" w:hAnsi="宋体"/>
          <w:color w:val="000000"/>
          <w:kern w:val="0"/>
          <w:sz w:val="24"/>
        </w:rPr>
        <w:t xml:space="preserve">R4 s: </w:t>
      </w:r>
      <w:r>
        <w:rPr>
          <w:rFonts w:ascii="宋体" w:hAnsi="宋体" w:hint="eastAsia"/>
          <w:color w:val="000000"/>
          <w:kern w:val="0"/>
          <w:sz w:val="24"/>
        </w:rPr>
        <w:t>同批两个质控结果之差值超过</w:t>
      </w:r>
      <w:r>
        <w:rPr>
          <w:rFonts w:ascii="宋体" w:hAnsi="宋体"/>
          <w:color w:val="000000"/>
          <w:kern w:val="0"/>
          <w:sz w:val="24"/>
        </w:rPr>
        <w:t>4 s</w:t>
      </w:r>
      <w:r>
        <w:rPr>
          <w:rFonts w:ascii="宋体" w:hAnsi="宋体" w:hint="eastAsia"/>
          <w:color w:val="000000"/>
          <w:kern w:val="0"/>
          <w:sz w:val="24"/>
        </w:rPr>
        <w:t>，为违背此规则，表示存在随机误差。⑤</w:t>
      </w:r>
      <w:r>
        <w:rPr>
          <w:rFonts w:ascii="宋体" w:hAnsi="宋体"/>
          <w:color w:val="000000"/>
          <w:kern w:val="0"/>
          <w:sz w:val="24"/>
        </w:rPr>
        <w:t>41 s</w:t>
      </w:r>
      <w:r>
        <w:rPr>
          <w:rFonts w:ascii="宋体" w:hAnsi="宋体" w:hint="eastAsia"/>
          <w:color w:val="000000"/>
          <w:kern w:val="0"/>
          <w:sz w:val="24"/>
        </w:rPr>
        <w:t>：一个质控品连续的四次测定结果都超过</w:t>
      </w:r>
      <w:r>
        <w:rPr>
          <w:rFonts w:ascii="宋体" w:hAnsi="宋体"/>
          <w:color w:val="000000"/>
          <w:kern w:val="0"/>
          <w:sz w:val="24"/>
        </w:rPr>
        <w:t>X</w:t>
      </w:r>
      <w:r>
        <w:rPr>
          <w:rFonts w:ascii="宋体" w:hAnsi="宋体" w:hint="eastAsia"/>
          <w:color w:val="000000"/>
          <w:kern w:val="0"/>
          <w:sz w:val="24"/>
        </w:rPr>
        <w:t>＋</w:t>
      </w:r>
      <w:r>
        <w:rPr>
          <w:rFonts w:ascii="宋体" w:hAnsi="宋体"/>
          <w:color w:val="000000"/>
          <w:kern w:val="0"/>
          <w:sz w:val="24"/>
        </w:rPr>
        <w:t>1 s</w:t>
      </w:r>
      <w:r>
        <w:rPr>
          <w:rFonts w:ascii="宋体" w:hAnsi="宋体" w:hint="eastAsia"/>
          <w:color w:val="000000"/>
          <w:kern w:val="0"/>
          <w:sz w:val="24"/>
        </w:rPr>
        <w:t>或</w:t>
      </w:r>
      <w:r>
        <w:rPr>
          <w:rFonts w:ascii="宋体" w:hAnsi="宋体"/>
          <w:color w:val="000000"/>
          <w:kern w:val="0"/>
          <w:sz w:val="24"/>
        </w:rPr>
        <w:t>X-1s,</w:t>
      </w:r>
      <w:r>
        <w:rPr>
          <w:rFonts w:ascii="宋体" w:hAnsi="宋体" w:hint="eastAsia"/>
          <w:color w:val="000000"/>
          <w:kern w:val="0"/>
          <w:sz w:val="24"/>
        </w:rPr>
        <w:t>为违背此规则，表示存在系统误差。⑥</w:t>
      </w:r>
      <w:r>
        <w:rPr>
          <w:rFonts w:ascii="宋体" w:hAnsi="宋体"/>
          <w:color w:val="000000"/>
          <w:kern w:val="0"/>
          <w:sz w:val="24"/>
        </w:rPr>
        <w:t xml:space="preserve">10X: </w:t>
      </w:r>
      <w:r>
        <w:rPr>
          <w:rFonts w:ascii="宋体" w:hAnsi="宋体" w:hint="eastAsia"/>
          <w:color w:val="000000"/>
          <w:kern w:val="0"/>
          <w:sz w:val="24"/>
        </w:rPr>
        <w:t>十个连续的质控结果在平均数一侧，为违背此规则，表示存在系统误差。</w:t>
      </w:r>
    </w:p>
    <w:p w:rsidR="0013169B" w:rsidRDefault="00F73EB6">
      <w:pPr>
        <w:autoSpaceDE w:val="0"/>
        <w:autoSpaceDN w:val="0"/>
        <w:adjustRightInd w:val="0"/>
        <w:spacing w:line="360" w:lineRule="auto"/>
        <w:jc w:val="left"/>
        <w:rPr>
          <w:rFonts w:ascii="宋体" w:hAnsi="宋体"/>
          <w:color w:val="000000"/>
          <w:kern w:val="0"/>
          <w:sz w:val="24"/>
        </w:rPr>
      </w:pPr>
      <w:r>
        <w:rPr>
          <w:rFonts w:ascii="宋体" w:hAnsi="宋体"/>
          <w:color w:val="000000"/>
          <w:kern w:val="0"/>
          <w:sz w:val="24"/>
        </w:rPr>
        <w:t>1.4</w:t>
      </w:r>
      <w:r>
        <w:rPr>
          <w:rFonts w:ascii="宋体" w:hAnsi="宋体" w:hint="eastAsia"/>
          <w:color w:val="000000"/>
          <w:kern w:val="0"/>
          <w:sz w:val="24"/>
        </w:rPr>
        <w:t xml:space="preserve"> 质控图：</w:t>
      </w:r>
    </w:p>
    <w:p w:rsidR="0013169B" w:rsidRDefault="00F73EB6">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质控图（</w:t>
      </w:r>
      <w:r>
        <w:rPr>
          <w:rFonts w:ascii="宋体" w:hAnsi="宋体"/>
          <w:color w:val="000000"/>
          <w:kern w:val="0"/>
          <w:sz w:val="24"/>
        </w:rPr>
        <w:t>control chart</w:t>
      </w:r>
      <w:r>
        <w:rPr>
          <w:rFonts w:ascii="宋体" w:hAnsi="宋体" w:hint="eastAsia"/>
          <w:color w:val="000000"/>
          <w:kern w:val="0"/>
          <w:sz w:val="24"/>
        </w:rPr>
        <w:t>）是对过程质量加以测定、记录从而评估和监察过程是否处于控制状态的一种统计图</w:t>
      </w:r>
      <w:r>
        <w:rPr>
          <w:rFonts w:ascii="宋体" w:hAnsi="宋体"/>
          <w:color w:val="000000"/>
          <w:kern w:val="0"/>
          <w:sz w:val="24"/>
        </w:rPr>
        <w:t>,用于判断过程正常还是异常的一种统计工具。图上有中心线（central line, CL</w:t>
      </w:r>
      <w:r>
        <w:rPr>
          <w:rFonts w:ascii="宋体" w:hAnsi="宋体" w:hint="eastAsia"/>
          <w:color w:val="000000"/>
          <w:kern w:val="0"/>
          <w:sz w:val="24"/>
        </w:rPr>
        <w:t>）、上控制界限（</w:t>
      </w:r>
      <w:r>
        <w:rPr>
          <w:rFonts w:ascii="宋体" w:hAnsi="宋体"/>
          <w:color w:val="000000"/>
          <w:kern w:val="0"/>
          <w:sz w:val="24"/>
        </w:rPr>
        <w:t>upper control limit, UCL</w:t>
      </w:r>
      <w:r>
        <w:rPr>
          <w:rFonts w:ascii="宋体" w:hAnsi="宋体" w:hint="eastAsia"/>
          <w:color w:val="000000"/>
          <w:kern w:val="0"/>
          <w:sz w:val="24"/>
        </w:rPr>
        <w:t>）和下控制</w:t>
      </w:r>
      <w:r>
        <w:rPr>
          <w:rFonts w:ascii="宋体" w:hAnsi="宋体" w:hint="eastAsia"/>
          <w:color w:val="000000"/>
          <w:kern w:val="0"/>
          <w:sz w:val="24"/>
        </w:rPr>
        <w:lastRenderedPageBreak/>
        <w:t>界限（</w:t>
      </w:r>
      <w:r>
        <w:rPr>
          <w:rFonts w:ascii="宋体" w:hAnsi="宋体"/>
          <w:color w:val="000000"/>
          <w:kern w:val="0"/>
          <w:sz w:val="24"/>
        </w:rPr>
        <w:t>lower control limit, LCL</w:t>
      </w:r>
      <w:r>
        <w:rPr>
          <w:rFonts w:ascii="宋体" w:hAnsi="宋体" w:hint="eastAsia"/>
          <w:color w:val="000000"/>
          <w:kern w:val="0"/>
          <w:sz w:val="24"/>
        </w:rPr>
        <w:t>），并有按时间顺序抽取的样本统计量值的描点序列</w:t>
      </w:r>
      <w:r>
        <w:rPr>
          <w:rFonts w:ascii="宋体" w:hAnsi="宋体"/>
          <w:color w:val="000000"/>
          <w:kern w:val="0"/>
          <w:sz w:val="24"/>
        </w:rPr>
        <w:t>,UCL</w:t>
      </w:r>
      <w:r>
        <w:rPr>
          <w:rFonts w:ascii="宋体" w:hAnsi="宋体" w:hint="eastAsia"/>
          <w:color w:val="000000"/>
          <w:kern w:val="0"/>
          <w:sz w:val="24"/>
        </w:rPr>
        <w:t>、</w:t>
      </w:r>
      <w:r>
        <w:rPr>
          <w:rFonts w:ascii="宋体" w:hAnsi="宋体"/>
          <w:color w:val="000000"/>
          <w:kern w:val="0"/>
          <w:sz w:val="24"/>
        </w:rPr>
        <w:t>CL</w:t>
      </w:r>
      <w:r>
        <w:rPr>
          <w:rFonts w:ascii="宋体" w:hAnsi="宋体" w:hint="eastAsia"/>
          <w:color w:val="000000"/>
          <w:kern w:val="0"/>
          <w:sz w:val="24"/>
        </w:rPr>
        <w:t>与</w:t>
      </w:r>
      <w:r>
        <w:rPr>
          <w:rFonts w:ascii="宋体" w:hAnsi="宋体"/>
          <w:color w:val="000000"/>
          <w:kern w:val="0"/>
          <w:sz w:val="24"/>
        </w:rPr>
        <w:t>LCL</w:t>
      </w:r>
      <w:r>
        <w:rPr>
          <w:rFonts w:ascii="宋体" w:hAnsi="宋体" w:hint="eastAsia"/>
          <w:color w:val="000000"/>
          <w:kern w:val="0"/>
          <w:sz w:val="24"/>
        </w:rPr>
        <w:t>统称为质控限（</w:t>
      </w:r>
      <w:r>
        <w:rPr>
          <w:rFonts w:ascii="宋体" w:hAnsi="宋体"/>
          <w:color w:val="000000"/>
          <w:kern w:val="0"/>
          <w:sz w:val="24"/>
        </w:rPr>
        <w:t>control lines</w:t>
      </w:r>
      <w:r>
        <w:rPr>
          <w:rFonts w:ascii="宋体" w:hAnsi="宋体" w:hint="eastAsia"/>
          <w:color w:val="000000"/>
          <w:kern w:val="0"/>
          <w:sz w:val="24"/>
        </w:rPr>
        <w:t>）。若控制图中的描点落在</w:t>
      </w:r>
      <w:r>
        <w:rPr>
          <w:rFonts w:ascii="宋体" w:hAnsi="宋体"/>
          <w:color w:val="000000"/>
          <w:kern w:val="0"/>
          <w:sz w:val="24"/>
        </w:rPr>
        <w:t>UCL</w:t>
      </w:r>
      <w:r>
        <w:rPr>
          <w:rFonts w:ascii="宋体" w:hAnsi="宋体" w:hint="eastAsia"/>
          <w:color w:val="000000"/>
          <w:kern w:val="0"/>
          <w:sz w:val="24"/>
        </w:rPr>
        <w:t>与</w:t>
      </w:r>
      <w:r>
        <w:rPr>
          <w:rFonts w:ascii="宋体" w:hAnsi="宋体"/>
          <w:color w:val="000000"/>
          <w:kern w:val="0"/>
          <w:sz w:val="24"/>
        </w:rPr>
        <w:t>LCL</w:t>
      </w:r>
      <w:r>
        <w:rPr>
          <w:rFonts w:ascii="宋体" w:hAnsi="宋体" w:hint="eastAsia"/>
          <w:color w:val="000000"/>
          <w:kern w:val="0"/>
          <w:sz w:val="24"/>
        </w:rPr>
        <w:t>之外或描点在</w:t>
      </w:r>
      <w:r>
        <w:rPr>
          <w:rFonts w:ascii="宋体" w:hAnsi="宋体"/>
          <w:color w:val="000000"/>
          <w:kern w:val="0"/>
          <w:sz w:val="24"/>
        </w:rPr>
        <w:t xml:space="preserve">UCL </w:t>
      </w:r>
      <w:r>
        <w:rPr>
          <w:rFonts w:ascii="宋体" w:hAnsi="宋体" w:hint="eastAsia"/>
          <w:color w:val="000000"/>
          <w:kern w:val="0"/>
          <w:sz w:val="24"/>
        </w:rPr>
        <w:t>与</w:t>
      </w:r>
      <w:r>
        <w:rPr>
          <w:rFonts w:ascii="宋体" w:hAnsi="宋体"/>
          <w:color w:val="000000"/>
          <w:kern w:val="0"/>
          <w:sz w:val="24"/>
        </w:rPr>
        <w:t>LCL</w:t>
      </w:r>
      <w:r>
        <w:rPr>
          <w:rFonts w:ascii="宋体" w:hAnsi="宋体" w:hint="eastAsia"/>
          <w:color w:val="000000"/>
          <w:kern w:val="0"/>
          <w:sz w:val="24"/>
        </w:rPr>
        <w:t>之间的排列不随机，则表明过程异常。世界上第一张质控图是美国休哈特（</w:t>
      </w:r>
      <w:r>
        <w:rPr>
          <w:rFonts w:ascii="宋体" w:hAnsi="宋体"/>
          <w:color w:val="000000"/>
          <w:kern w:val="0"/>
          <w:sz w:val="24"/>
        </w:rPr>
        <w:t>W.A.Shewhart</w:t>
      </w:r>
      <w:r>
        <w:rPr>
          <w:rFonts w:ascii="宋体" w:hAnsi="宋体" w:hint="eastAsia"/>
          <w:color w:val="000000"/>
          <w:kern w:val="0"/>
          <w:sz w:val="24"/>
        </w:rPr>
        <w:t>）在</w:t>
      </w:r>
      <w:r>
        <w:rPr>
          <w:rFonts w:ascii="宋体" w:hAnsi="宋体"/>
          <w:color w:val="000000"/>
          <w:kern w:val="0"/>
          <w:sz w:val="24"/>
        </w:rPr>
        <w:t>1924</w:t>
      </w:r>
      <w:r>
        <w:rPr>
          <w:rFonts w:ascii="宋体" w:hAnsi="宋体" w:hint="eastAsia"/>
          <w:color w:val="000000"/>
          <w:kern w:val="0"/>
          <w:sz w:val="24"/>
        </w:rPr>
        <w:t>年</w:t>
      </w:r>
      <w:r>
        <w:rPr>
          <w:rFonts w:ascii="宋体" w:hAnsi="宋体"/>
          <w:color w:val="000000"/>
          <w:kern w:val="0"/>
          <w:sz w:val="24"/>
        </w:rPr>
        <w:t>5</w:t>
      </w:r>
      <w:r>
        <w:rPr>
          <w:rFonts w:ascii="宋体" w:hAnsi="宋体" w:hint="eastAsia"/>
          <w:color w:val="000000"/>
          <w:kern w:val="0"/>
          <w:sz w:val="24"/>
        </w:rPr>
        <w:t>月</w:t>
      </w:r>
      <w:r>
        <w:rPr>
          <w:rFonts w:ascii="宋体" w:hAnsi="宋体"/>
          <w:color w:val="000000"/>
          <w:kern w:val="0"/>
          <w:sz w:val="24"/>
        </w:rPr>
        <w:t>16</w:t>
      </w:r>
      <w:r>
        <w:rPr>
          <w:rFonts w:ascii="宋体" w:hAnsi="宋体" w:hint="eastAsia"/>
          <w:color w:val="000000"/>
          <w:kern w:val="0"/>
          <w:sz w:val="24"/>
        </w:rPr>
        <w:t>日提出的不合格品率（</w:t>
      </w:r>
      <w:r>
        <w:rPr>
          <w:rFonts w:ascii="宋体" w:hAnsi="宋体"/>
          <w:color w:val="000000"/>
          <w:kern w:val="0"/>
          <w:sz w:val="24"/>
        </w:rPr>
        <w:t>p</w:t>
      </w:r>
      <w:r>
        <w:rPr>
          <w:rFonts w:ascii="宋体" w:hAnsi="宋体" w:hint="eastAsia"/>
          <w:color w:val="000000"/>
          <w:kern w:val="0"/>
          <w:sz w:val="24"/>
        </w:rPr>
        <w:t>）控制图。最常用的质控图是</w:t>
      </w:r>
      <w:r>
        <w:rPr>
          <w:rFonts w:ascii="宋体" w:hAnsi="宋体"/>
          <w:color w:val="000000"/>
          <w:kern w:val="0"/>
          <w:sz w:val="24"/>
        </w:rPr>
        <w:t>Levey-Jennings</w:t>
      </w:r>
      <w:r>
        <w:rPr>
          <w:rFonts w:ascii="宋体" w:hAnsi="宋体" w:hint="eastAsia"/>
          <w:color w:val="000000"/>
          <w:kern w:val="0"/>
          <w:sz w:val="24"/>
        </w:rPr>
        <w:t>质控图。</w:t>
      </w:r>
    </w:p>
    <w:p w:rsidR="0013169B" w:rsidRDefault="00F73EB6">
      <w:pPr>
        <w:autoSpaceDE w:val="0"/>
        <w:autoSpaceDN w:val="0"/>
        <w:adjustRightInd w:val="0"/>
        <w:spacing w:line="360" w:lineRule="auto"/>
        <w:jc w:val="left"/>
        <w:rPr>
          <w:rFonts w:ascii="宋体" w:hAnsi="宋体"/>
          <w:color w:val="000000"/>
          <w:kern w:val="0"/>
          <w:sz w:val="24"/>
        </w:rPr>
      </w:pPr>
      <w:r>
        <w:rPr>
          <w:rFonts w:ascii="宋体" w:hAnsi="宋体"/>
          <w:color w:val="000000"/>
          <w:kern w:val="0"/>
          <w:sz w:val="24"/>
        </w:rPr>
        <w:t>1.5</w:t>
      </w:r>
      <w:r>
        <w:rPr>
          <w:rFonts w:ascii="宋体" w:hAnsi="宋体" w:hint="eastAsia"/>
          <w:color w:val="000000"/>
          <w:kern w:val="0"/>
          <w:sz w:val="24"/>
        </w:rPr>
        <w:t xml:space="preserve"> 质控限：</w:t>
      </w:r>
    </w:p>
    <w:p w:rsidR="0013169B" w:rsidRDefault="00F73EB6">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质控限由实验室根据使用方法检测质控品结果的平均值和标准差来计算。质控品的平均值和标准差应建立在实验室常规使用方法对质控品重复检测的基础上</w:t>
      </w:r>
      <w:r>
        <w:rPr>
          <w:rFonts w:ascii="宋体" w:hAnsi="宋体"/>
          <w:color w:val="000000"/>
          <w:kern w:val="0"/>
          <w:sz w:val="24"/>
        </w:rPr>
        <w:t>,如果使用定值质控品，质控品的值仅供参考，平均值和标准差的实际值必须由实验室重复检测建立。</w:t>
      </w:r>
    </w:p>
    <w:p w:rsidR="0013169B" w:rsidRDefault="00F73EB6">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1</w:t>
      </w:r>
      <w:r>
        <w:rPr>
          <w:rFonts w:ascii="宋体" w:hAnsi="宋体" w:hint="eastAsia"/>
          <w:color w:val="000000"/>
          <w:kern w:val="0"/>
          <w:sz w:val="24"/>
        </w:rPr>
        <w:t>）暂定中心线（均值）的确定：为了确定中心线，新批号的质控品应与当前使用的质控品一起进行检测。根据至少</w:t>
      </w:r>
      <w:r>
        <w:rPr>
          <w:rFonts w:ascii="宋体" w:hAnsi="宋体"/>
          <w:color w:val="000000"/>
          <w:kern w:val="0"/>
          <w:sz w:val="24"/>
        </w:rPr>
        <w:t>20</w:t>
      </w:r>
      <w:r>
        <w:rPr>
          <w:rFonts w:ascii="宋体" w:hAnsi="宋体" w:hint="eastAsia"/>
          <w:color w:val="000000"/>
          <w:kern w:val="0"/>
          <w:sz w:val="24"/>
        </w:rPr>
        <w:t>次质控测定结果，对数据进行离群值检验（剔除超过</w:t>
      </w:r>
      <w:r>
        <w:rPr>
          <w:rFonts w:ascii="宋体" w:hAnsi="宋体"/>
          <w:color w:val="000000"/>
          <w:kern w:val="0"/>
          <w:sz w:val="24"/>
        </w:rPr>
        <w:t>3s</w:t>
      </w:r>
      <w:r>
        <w:rPr>
          <w:rFonts w:ascii="宋体" w:hAnsi="宋体" w:hint="eastAsia"/>
          <w:color w:val="000000"/>
          <w:kern w:val="0"/>
          <w:sz w:val="24"/>
        </w:rPr>
        <w:t>外的数据），计算出平均数，作为暂定中心线（均值）。以此暂定中心线（均值）作为下一个月室内控制图的中心线（均值）进行室内控制；一个月结束后，将该月的在控结果与前</w:t>
      </w:r>
      <w:r>
        <w:rPr>
          <w:rFonts w:ascii="宋体" w:hAnsi="宋体"/>
          <w:color w:val="000000"/>
          <w:kern w:val="0"/>
          <w:sz w:val="24"/>
        </w:rPr>
        <w:t>20</w:t>
      </w:r>
      <w:r>
        <w:rPr>
          <w:rFonts w:ascii="宋体" w:hAnsi="宋体" w:hint="eastAsia"/>
          <w:color w:val="000000"/>
          <w:kern w:val="0"/>
          <w:sz w:val="24"/>
        </w:rPr>
        <w:t>个控制测定结果汇集在一起，计算累积平均数（第一个月），以此累积的平均数做为下一个月控制图的中心线（均值）。重复上述操作过程，连续三至五个月。</w:t>
      </w:r>
    </w:p>
    <w:p w:rsidR="0013169B" w:rsidRDefault="00F73EB6">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2</w:t>
      </w:r>
      <w:r>
        <w:rPr>
          <w:rFonts w:ascii="宋体" w:hAnsi="宋体" w:hint="eastAsia"/>
          <w:color w:val="000000"/>
          <w:kern w:val="0"/>
          <w:sz w:val="24"/>
        </w:rPr>
        <w:t>）常规中心线（均值）的建立：以最初</w:t>
      </w:r>
      <w:r>
        <w:rPr>
          <w:rFonts w:ascii="宋体" w:hAnsi="宋体"/>
          <w:color w:val="000000"/>
          <w:kern w:val="0"/>
          <w:sz w:val="24"/>
        </w:rPr>
        <w:t>20</w:t>
      </w:r>
      <w:r>
        <w:rPr>
          <w:rFonts w:ascii="宋体" w:hAnsi="宋体" w:hint="eastAsia"/>
          <w:color w:val="000000"/>
          <w:kern w:val="0"/>
          <w:sz w:val="24"/>
        </w:rPr>
        <w:t>个数据和三至五个月在控数据汇集的所有数据计算的累积平均数作为质控品有效期内的常规中心线（均值），并以此作为以后室内控制图的中心线（平均数）。对个别在有效期内浓度水平不断变化的项目，则需不断调整中心线（均值）。</w:t>
      </w:r>
    </w:p>
    <w:p w:rsidR="0013169B" w:rsidRDefault="00F73EB6">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3</w:t>
      </w:r>
      <w:r>
        <w:rPr>
          <w:rFonts w:ascii="宋体" w:hAnsi="宋体" w:hint="eastAsia"/>
          <w:color w:val="000000"/>
          <w:kern w:val="0"/>
          <w:sz w:val="24"/>
        </w:rPr>
        <w:t>）暂定标准差的设定：为了确定标准差，新批号的质控品应与当前使用的质控品一起进行测定。根据至少</w:t>
      </w:r>
      <w:r>
        <w:rPr>
          <w:rFonts w:ascii="宋体" w:hAnsi="宋体"/>
          <w:color w:val="000000"/>
          <w:kern w:val="0"/>
          <w:sz w:val="24"/>
        </w:rPr>
        <w:t>20</w:t>
      </w:r>
      <w:r>
        <w:rPr>
          <w:rFonts w:ascii="宋体" w:hAnsi="宋体" w:hint="eastAsia"/>
          <w:color w:val="000000"/>
          <w:kern w:val="0"/>
          <w:sz w:val="24"/>
        </w:rPr>
        <w:t>次质控测定结果，对数据进行离群值检验（剔除超过</w:t>
      </w:r>
      <w:r>
        <w:rPr>
          <w:rFonts w:ascii="宋体" w:hAnsi="宋体"/>
          <w:color w:val="000000"/>
          <w:kern w:val="0"/>
          <w:sz w:val="24"/>
        </w:rPr>
        <w:t>3s</w:t>
      </w:r>
      <w:r>
        <w:rPr>
          <w:rFonts w:ascii="宋体" w:hAnsi="宋体" w:hint="eastAsia"/>
          <w:color w:val="000000"/>
          <w:kern w:val="0"/>
          <w:sz w:val="24"/>
        </w:rPr>
        <w:t>外的数据），计算出标准差，并作为暂定标准差。以此暂定标准差作为下一个月室内控制图的标准差进行室内控制；一个月结束后，将该月的在控结果与前</w:t>
      </w:r>
      <w:r>
        <w:rPr>
          <w:rFonts w:ascii="宋体" w:hAnsi="宋体"/>
          <w:color w:val="000000"/>
          <w:kern w:val="0"/>
          <w:sz w:val="24"/>
        </w:rPr>
        <w:t>20</w:t>
      </w:r>
      <w:r>
        <w:rPr>
          <w:rFonts w:ascii="宋体" w:hAnsi="宋体" w:hint="eastAsia"/>
          <w:color w:val="000000"/>
          <w:kern w:val="0"/>
          <w:sz w:val="24"/>
        </w:rPr>
        <w:t>次控制测定结果汇集在一起，计算累积标准差（第一个月），以此累积的标准差作为下一个月控制图的标准差。重复上述操作过程，连续三至五个月。</w:t>
      </w:r>
    </w:p>
    <w:p w:rsidR="0013169B" w:rsidRDefault="00F73EB6">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4</w:t>
      </w:r>
      <w:r>
        <w:rPr>
          <w:rFonts w:ascii="宋体" w:hAnsi="宋体" w:hint="eastAsia"/>
          <w:color w:val="000000"/>
          <w:kern w:val="0"/>
          <w:sz w:val="24"/>
        </w:rPr>
        <w:t>）常用标准差的设定：以最初</w:t>
      </w:r>
      <w:r>
        <w:rPr>
          <w:rFonts w:ascii="宋体" w:hAnsi="宋体"/>
          <w:color w:val="000000"/>
          <w:kern w:val="0"/>
          <w:sz w:val="24"/>
        </w:rPr>
        <w:t>20</w:t>
      </w:r>
      <w:r>
        <w:rPr>
          <w:rFonts w:ascii="宋体" w:hAnsi="宋体" w:hint="eastAsia"/>
          <w:color w:val="000000"/>
          <w:kern w:val="0"/>
          <w:sz w:val="24"/>
        </w:rPr>
        <w:t>次质控测定结果和三至五个月在控质控结果汇集的所有数据计算的累积标准差作为质控品有效期内的常用标准差，并以此作为以后室内控制图的标准差。</w:t>
      </w:r>
    </w:p>
    <w:p w:rsidR="0013169B" w:rsidRDefault="00F73EB6">
      <w:pPr>
        <w:autoSpaceDE w:val="0"/>
        <w:autoSpaceDN w:val="0"/>
        <w:adjustRightInd w:val="0"/>
        <w:spacing w:line="360" w:lineRule="auto"/>
        <w:jc w:val="left"/>
        <w:rPr>
          <w:rFonts w:ascii="宋体" w:hAnsi="宋体"/>
          <w:color w:val="000000"/>
          <w:kern w:val="0"/>
          <w:sz w:val="24"/>
        </w:rPr>
      </w:pPr>
      <w:r>
        <w:rPr>
          <w:rFonts w:ascii="宋体" w:hAnsi="宋体"/>
          <w:color w:val="000000"/>
          <w:kern w:val="0"/>
          <w:sz w:val="24"/>
        </w:rPr>
        <w:lastRenderedPageBreak/>
        <w:t>1.6</w:t>
      </w:r>
      <w:r>
        <w:rPr>
          <w:rFonts w:ascii="宋体" w:hAnsi="宋体" w:hint="eastAsia"/>
          <w:color w:val="000000"/>
          <w:kern w:val="0"/>
          <w:sz w:val="24"/>
        </w:rPr>
        <w:t xml:space="preserve"> 失控及失控后处理：</w:t>
      </w:r>
    </w:p>
    <w:p w:rsidR="0013169B" w:rsidRDefault="00F73EB6">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质量控制的核心问题在于努力分清误差类型。检验误差类型包括：（</w:t>
      </w:r>
      <w:r>
        <w:rPr>
          <w:rFonts w:ascii="宋体" w:hAnsi="宋体"/>
          <w:color w:val="000000"/>
          <w:kern w:val="0"/>
          <w:sz w:val="24"/>
        </w:rPr>
        <w:t>1</w:t>
      </w:r>
      <w:r>
        <w:rPr>
          <w:rFonts w:ascii="宋体" w:hAnsi="宋体" w:hint="eastAsia"/>
          <w:color w:val="000000"/>
          <w:kern w:val="0"/>
          <w:sz w:val="24"/>
        </w:rPr>
        <w:t>）随机误差：严密监测和控制，使其限制在临床允许的范围之内，并逐步使之缩小。（</w:t>
      </w:r>
      <w:r>
        <w:rPr>
          <w:rFonts w:ascii="宋体" w:hAnsi="宋体"/>
          <w:color w:val="000000"/>
          <w:kern w:val="0"/>
          <w:sz w:val="24"/>
        </w:rPr>
        <w:t>2</w:t>
      </w:r>
      <w:r>
        <w:rPr>
          <w:rFonts w:ascii="宋体" w:hAnsi="宋体" w:hint="eastAsia"/>
          <w:color w:val="000000"/>
          <w:kern w:val="0"/>
          <w:sz w:val="24"/>
        </w:rPr>
        <w:t>）系统误差：要求尽快发现，及时校正。（</w:t>
      </w:r>
      <w:r>
        <w:rPr>
          <w:rFonts w:ascii="宋体" w:hAnsi="宋体"/>
          <w:color w:val="000000"/>
          <w:kern w:val="0"/>
          <w:sz w:val="24"/>
        </w:rPr>
        <w:t>3</w:t>
      </w:r>
      <w:r>
        <w:rPr>
          <w:rFonts w:ascii="宋体" w:hAnsi="宋体" w:hint="eastAsia"/>
          <w:color w:val="000000"/>
          <w:kern w:val="0"/>
          <w:sz w:val="24"/>
        </w:rPr>
        <w:t>）过失误差：尽量消灭。</w:t>
      </w:r>
    </w:p>
    <w:p w:rsidR="0013169B" w:rsidRDefault="00F73EB6">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当质控已计划并恰当地执行时，要求可靠的平均值和标准差用于计算质控限，将假失控概率降到最低。当出现失控时进行如重复质控测定或重新分析新的质控品不是最有效的方法</w:t>
      </w:r>
      <w:r>
        <w:rPr>
          <w:rFonts w:ascii="宋体" w:hAnsi="宋体"/>
          <w:color w:val="000000"/>
          <w:kern w:val="0"/>
          <w:sz w:val="24"/>
        </w:rPr>
        <w:t>,应当找出问题原因，找出解决问题的方法，并消除问题，防止将来出现同样的问题。所以实验室应建立质控图分析及失控情况处理程序。</w:t>
      </w:r>
    </w:p>
    <w:p w:rsidR="0013169B" w:rsidRDefault="00F73EB6">
      <w:pPr>
        <w:autoSpaceDE w:val="0"/>
        <w:autoSpaceDN w:val="0"/>
        <w:adjustRightInd w:val="0"/>
        <w:spacing w:line="360" w:lineRule="auto"/>
        <w:jc w:val="left"/>
        <w:rPr>
          <w:rFonts w:ascii="宋体" w:hAnsi="宋体"/>
          <w:color w:val="000000"/>
          <w:kern w:val="0"/>
          <w:sz w:val="24"/>
        </w:rPr>
      </w:pPr>
      <w:r>
        <w:rPr>
          <w:rFonts w:ascii="宋体" w:hAnsi="宋体"/>
          <w:color w:val="000000"/>
          <w:kern w:val="0"/>
          <w:sz w:val="24"/>
        </w:rPr>
        <w:t>1.7</w:t>
      </w:r>
      <w:r>
        <w:rPr>
          <w:rFonts w:ascii="宋体" w:hAnsi="宋体" w:hint="eastAsia"/>
          <w:color w:val="000000"/>
          <w:kern w:val="0"/>
          <w:sz w:val="24"/>
        </w:rPr>
        <w:t xml:space="preserve"> 失控原因初步查找：</w:t>
      </w:r>
    </w:p>
    <w:p w:rsidR="0013169B" w:rsidRDefault="00F73EB6">
      <w:pPr>
        <w:autoSpaceDE w:val="0"/>
        <w:autoSpaceDN w:val="0"/>
        <w:adjustRightInd w:val="0"/>
        <w:spacing w:line="360" w:lineRule="auto"/>
        <w:jc w:val="left"/>
        <w:rPr>
          <w:rFonts w:ascii="宋体" w:hAnsi="宋体"/>
          <w:color w:val="000000"/>
          <w:kern w:val="0"/>
          <w:sz w:val="24"/>
        </w:rPr>
      </w:pPr>
      <w:r>
        <w:rPr>
          <w:rFonts w:ascii="宋体" w:hAnsi="宋体"/>
          <w:color w:val="000000"/>
          <w:kern w:val="0"/>
          <w:sz w:val="24"/>
        </w:rPr>
        <w:t>1.7.1</w:t>
      </w:r>
      <w:r>
        <w:rPr>
          <w:rFonts w:ascii="宋体" w:hAnsi="宋体" w:hint="eastAsia"/>
          <w:color w:val="000000"/>
          <w:kern w:val="0"/>
          <w:sz w:val="24"/>
        </w:rPr>
        <w:t xml:space="preserve"> 初步估计失控原因</w:t>
      </w:r>
    </w:p>
    <w:p w:rsidR="0013169B" w:rsidRDefault="00F73EB6">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对检测过程进行回顾分析，选择性复查分析判断失控原因。</w:t>
      </w:r>
      <w:r>
        <w:rPr>
          <w:rFonts w:ascii="宋体" w:hAnsi="宋体"/>
          <w:color w:val="000000"/>
          <w:kern w:val="0"/>
          <w:sz w:val="24"/>
        </w:rPr>
        <w:t>a.</w:t>
      </w:r>
      <w:r>
        <w:rPr>
          <w:rFonts w:ascii="宋体" w:hAnsi="宋体" w:hint="eastAsia"/>
          <w:color w:val="000000"/>
          <w:kern w:val="0"/>
          <w:sz w:val="24"/>
        </w:rPr>
        <w:t>与技术人员一起复习操作指导书，仔细检查操作步骤中是否有遗漏或改变；</w:t>
      </w:r>
      <w:r>
        <w:rPr>
          <w:rFonts w:ascii="宋体" w:hAnsi="宋体"/>
          <w:color w:val="000000"/>
          <w:kern w:val="0"/>
          <w:sz w:val="24"/>
        </w:rPr>
        <w:t>b.</w:t>
      </w:r>
      <w:r>
        <w:rPr>
          <w:rFonts w:ascii="宋体" w:hAnsi="宋体" w:hint="eastAsia"/>
          <w:color w:val="000000"/>
          <w:kern w:val="0"/>
          <w:sz w:val="24"/>
        </w:rPr>
        <w:t>核查试剂及各组分的失效期；</w:t>
      </w:r>
      <w:r>
        <w:rPr>
          <w:rFonts w:ascii="宋体" w:hAnsi="宋体"/>
          <w:color w:val="000000"/>
          <w:kern w:val="0"/>
          <w:sz w:val="24"/>
        </w:rPr>
        <w:t>c.</w:t>
      </w:r>
      <w:r>
        <w:rPr>
          <w:rFonts w:ascii="宋体" w:hAnsi="宋体" w:hint="eastAsia"/>
          <w:color w:val="000000"/>
          <w:kern w:val="0"/>
          <w:sz w:val="24"/>
        </w:rPr>
        <w:t>核对孵育的温度和时间；</w:t>
      </w:r>
      <w:r>
        <w:rPr>
          <w:rFonts w:ascii="宋体" w:hAnsi="宋体"/>
          <w:color w:val="000000"/>
          <w:kern w:val="0"/>
          <w:sz w:val="24"/>
        </w:rPr>
        <w:t>d.</w:t>
      </w:r>
      <w:r>
        <w:rPr>
          <w:rFonts w:ascii="宋体" w:hAnsi="宋体" w:hint="eastAsia"/>
          <w:color w:val="000000"/>
          <w:kern w:val="0"/>
          <w:sz w:val="24"/>
        </w:rPr>
        <w:t>加样器、洗扳机、酶标仪等是否正常，酶标仪的波长是否准确，加样器和酶标仪是否校准；</w:t>
      </w:r>
      <w:r>
        <w:rPr>
          <w:rFonts w:ascii="宋体" w:hAnsi="宋体"/>
          <w:color w:val="000000"/>
          <w:kern w:val="0"/>
          <w:sz w:val="24"/>
        </w:rPr>
        <w:t>e.</w:t>
      </w:r>
      <w:r>
        <w:rPr>
          <w:rFonts w:ascii="宋体" w:hAnsi="宋体" w:hint="eastAsia"/>
          <w:color w:val="000000"/>
          <w:kern w:val="0"/>
          <w:sz w:val="24"/>
        </w:rPr>
        <w:t>检查蒸馏水的质量；</w:t>
      </w:r>
      <w:r>
        <w:rPr>
          <w:rFonts w:ascii="宋体" w:hAnsi="宋体"/>
          <w:color w:val="000000"/>
          <w:kern w:val="0"/>
          <w:sz w:val="24"/>
        </w:rPr>
        <w:t>f.检查试剂是否被污染，贮存是否合适。</w:t>
      </w:r>
    </w:p>
    <w:p w:rsidR="0013169B" w:rsidRDefault="00F73EB6">
      <w:pPr>
        <w:autoSpaceDE w:val="0"/>
        <w:autoSpaceDN w:val="0"/>
        <w:adjustRightInd w:val="0"/>
        <w:spacing w:line="360" w:lineRule="auto"/>
        <w:jc w:val="left"/>
        <w:rPr>
          <w:rFonts w:ascii="宋体" w:hAnsi="宋体"/>
          <w:color w:val="000000"/>
          <w:kern w:val="0"/>
          <w:sz w:val="24"/>
        </w:rPr>
      </w:pPr>
      <w:r>
        <w:rPr>
          <w:rFonts w:ascii="宋体" w:hAnsi="宋体"/>
          <w:color w:val="000000"/>
          <w:kern w:val="0"/>
          <w:sz w:val="24"/>
        </w:rPr>
        <w:t>1.7.2</w:t>
      </w:r>
      <w:r>
        <w:rPr>
          <w:rFonts w:ascii="宋体" w:hAnsi="宋体" w:hint="eastAsia"/>
          <w:color w:val="000000"/>
          <w:kern w:val="0"/>
          <w:sz w:val="24"/>
        </w:rPr>
        <w:t xml:space="preserve"> 通过检测数据分析失控原因</w:t>
      </w:r>
    </w:p>
    <w:p w:rsidR="0013169B" w:rsidRDefault="00F73EB6">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①原始数据分析：原始数据包括空白对照＼阴性对照＼阳性对照＼标准等检测数据一致，表明无明显系统误差，失控原因在质控品或该管操作造成的可能性较大。分析同一瓶质控品的其他项目测定是否也有结果异常，如果有异常，说明质控品本身有问题；如果无异常，说明该管操作有问题。检测数据不一致表明该批检测中可能有系统误差，失控原因来自试剂仪器或操作等的可能性较大。观察仪器检测其他项目的结果有无异常。如果有异常，说明仪器原因；如果无异常，说明试剂或操作等原因。</w:t>
      </w:r>
    </w:p>
    <w:p w:rsidR="0013169B" w:rsidRDefault="00F73EB6">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②质控图分析：进一步从质控图上观察失控是否发生在渐变的基础上。如果是渐变的，则由渐变的误差因素造成；否则由突然发生的误差因素造成。引起位移的原因有：</w:t>
      </w:r>
      <w:r>
        <w:rPr>
          <w:rFonts w:ascii="宋体" w:hAnsi="宋体"/>
          <w:color w:val="000000"/>
          <w:kern w:val="0"/>
          <w:sz w:val="24"/>
        </w:rPr>
        <w:t>a.</w:t>
      </w:r>
      <w:r>
        <w:rPr>
          <w:rFonts w:ascii="宋体" w:hAnsi="宋体" w:hint="eastAsia"/>
          <w:color w:val="000000"/>
          <w:kern w:val="0"/>
          <w:sz w:val="24"/>
        </w:rPr>
        <w:t>使用一批新批号的试剂；</w:t>
      </w:r>
      <w:r>
        <w:rPr>
          <w:rFonts w:ascii="宋体" w:hAnsi="宋体"/>
          <w:color w:val="000000"/>
          <w:kern w:val="0"/>
          <w:sz w:val="24"/>
        </w:rPr>
        <w:t>b.</w:t>
      </w:r>
      <w:r>
        <w:rPr>
          <w:rFonts w:ascii="宋体" w:hAnsi="宋体" w:hint="eastAsia"/>
          <w:color w:val="000000"/>
          <w:kern w:val="0"/>
          <w:sz w:val="24"/>
        </w:rPr>
        <w:t>更换了新的试剂；</w:t>
      </w:r>
      <w:r>
        <w:rPr>
          <w:rFonts w:ascii="宋体" w:hAnsi="宋体"/>
          <w:color w:val="000000"/>
          <w:kern w:val="0"/>
          <w:sz w:val="24"/>
        </w:rPr>
        <w:t>c.</w:t>
      </w:r>
      <w:r>
        <w:rPr>
          <w:rFonts w:ascii="宋体" w:hAnsi="宋体" w:hint="eastAsia"/>
          <w:color w:val="000000"/>
          <w:kern w:val="0"/>
          <w:sz w:val="24"/>
        </w:rPr>
        <w:t>孵育温度改变；</w:t>
      </w:r>
      <w:r>
        <w:rPr>
          <w:rFonts w:ascii="宋体" w:hAnsi="宋体"/>
          <w:color w:val="000000"/>
          <w:kern w:val="0"/>
          <w:sz w:val="24"/>
        </w:rPr>
        <w:t>d.</w:t>
      </w:r>
      <w:r>
        <w:rPr>
          <w:rFonts w:ascii="宋体" w:hAnsi="宋体" w:hint="eastAsia"/>
          <w:color w:val="000000"/>
          <w:kern w:val="0"/>
          <w:sz w:val="24"/>
        </w:rPr>
        <w:t>新的技术人员（其加样技术也许不同）；</w:t>
      </w:r>
      <w:r>
        <w:rPr>
          <w:rFonts w:ascii="宋体" w:hAnsi="宋体"/>
          <w:color w:val="000000"/>
          <w:kern w:val="0"/>
          <w:sz w:val="24"/>
        </w:rPr>
        <w:t>e.</w:t>
      </w:r>
      <w:r>
        <w:rPr>
          <w:rFonts w:ascii="宋体" w:hAnsi="宋体" w:hint="eastAsia"/>
          <w:color w:val="000000"/>
          <w:kern w:val="0"/>
          <w:sz w:val="24"/>
        </w:rPr>
        <w:t>仪器改变（如加样器等）。引起趋势的原因有：</w:t>
      </w:r>
      <w:r>
        <w:rPr>
          <w:rFonts w:ascii="宋体" w:hAnsi="宋体"/>
          <w:color w:val="000000"/>
          <w:kern w:val="0"/>
          <w:sz w:val="24"/>
        </w:rPr>
        <w:t>a.</w:t>
      </w:r>
      <w:r>
        <w:rPr>
          <w:rFonts w:ascii="宋体" w:hAnsi="宋体" w:hint="eastAsia"/>
          <w:color w:val="000000"/>
          <w:kern w:val="0"/>
          <w:sz w:val="24"/>
        </w:rPr>
        <w:t>试剂失效；</w:t>
      </w:r>
      <w:r>
        <w:rPr>
          <w:rFonts w:ascii="宋体" w:hAnsi="宋体"/>
          <w:color w:val="000000"/>
          <w:kern w:val="0"/>
          <w:sz w:val="24"/>
        </w:rPr>
        <w:t>b.</w:t>
      </w:r>
      <w:r>
        <w:rPr>
          <w:rFonts w:ascii="宋体" w:hAnsi="宋体" w:hint="eastAsia"/>
          <w:color w:val="000000"/>
          <w:kern w:val="0"/>
          <w:sz w:val="24"/>
        </w:rPr>
        <w:t>仪器有问题。发生位移和趋势的最常见原因是试剂或质控品的失效，试剂盒中酶结合物最容易失效。另外，试剂在运输和贮存条件不当时，也容易失效。</w:t>
      </w:r>
    </w:p>
    <w:p w:rsidR="0013169B" w:rsidRDefault="0013169B">
      <w:pPr>
        <w:autoSpaceDE w:val="0"/>
        <w:autoSpaceDN w:val="0"/>
        <w:adjustRightInd w:val="0"/>
        <w:spacing w:line="360" w:lineRule="auto"/>
        <w:ind w:firstLineChars="200" w:firstLine="480"/>
        <w:jc w:val="left"/>
        <w:rPr>
          <w:rFonts w:ascii="宋体" w:hAnsi="宋体"/>
          <w:color w:val="000000"/>
          <w:kern w:val="0"/>
          <w:sz w:val="24"/>
        </w:rPr>
      </w:pPr>
    </w:p>
    <w:p w:rsidR="0013169B" w:rsidRDefault="00F73EB6">
      <w:pPr>
        <w:pStyle w:val="2"/>
        <w:adjustRightInd/>
        <w:snapToGrid/>
        <w:spacing w:line="360" w:lineRule="auto"/>
        <w:rPr>
          <w:rFonts w:ascii="宋体" w:hAnsi="宋体"/>
          <w:color w:val="auto"/>
          <w:sz w:val="24"/>
          <w:szCs w:val="24"/>
        </w:rPr>
      </w:pPr>
      <w:bookmarkStart w:id="519" w:name="_Toc37239780"/>
      <w:r>
        <w:rPr>
          <w:rFonts w:ascii="宋体" w:hAnsi="宋体"/>
          <w:color w:val="auto"/>
          <w:sz w:val="24"/>
          <w:szCs w:val="24"/>
        </w:rPr>
        <w:lastRenderedPageBreak/>
        <w:t>2</w:t>
      </w:r>
      <w:r>
        <w:rPr>
          <w:rFonts w:ascii="宋体" w:hAnsi="宋体" w:hint="eastAsia"/>
          <w:color w:val="auto"/>
          <w:sz w:val="24"/>
          <w:szCs w:val="24"/>
        </w:rPr>
        <w:t xml:space="preserve">  艾滋病检测实验室室内质量控制</w:t>
      </w:r>
      <w:bookmarkEnd w:id="519"/>
    </w:p>
    <w:p w:rsidR="0013169B" w:rsidRDefault="00F73EB6">
      <w:pPr>
        <w:pStyle w:val="3"/>
        <w:spacing w:line="360" w:lineRule="auto"/>
        <w:rPr>
          <w:rFonts w:ascii="宋体" w:hAnsi="宋体"/>
          <w:bCs w:val="0"/>
          <w:color w:val="000000"/>
          <w:sz w:val="24"/>
          <w:szCs w:val="24"/>
        </w:rPr>
      </w:pPr>
      <w:bookmarkStart w:id="520" w:name="_Toc36059639"/>
      <w:bookmarkStart w:id="521" w:name="_Toc37239781"/>
      <w:r>
        <w:rPr>
          <w:rFonts w:ascii="宋体" w:hAnsi="宋体"/>
          <w:bCs w:val="0"/>
          <w:color w:val="000000"/>
          <w:sz w:val="24"/>
          <w:szCs w:val="24"/>
        </w:rPr>
        <w:t>2.1</w:t>
      </w:r>
      <w:r>
        <w:rPr>
          <w:rFonts w:ascii="宋体" w:hAnsi="宋体" w:hint="eastAsia"/>
          <w:bCs w:val="0"/>
          <w:color w:val="000000"/>
          <w:sz w:val="24"/>
          <w:szCs w:val="24"/>
        </w:rPr>
        <w:t xml:space="preserve">  酶免或发光法检测的室内质量控制</w:t>
      </w:r>
      <w:bookmarkEnd w:id="520"/>
      <w:bookmarkEnd w:id="521"/>
    </w:p>
    <w:p w:rsidR="0013169B" w:rsidRDefault="00F73EB6">
      <w:pPr>
        <w:widowControl/>
        <w:spacing w:line="360" w:lineRule="auto"/>
        <w:rPr>
          <w:rFonts w:ascii="宋体" w:hAnsi="宋体"/>
          <w:color w:val="000000"/>
          <w:sz w:val="24"/>
          <w:szCs w:val="24"/>
        </w:rPr>
      </w:pPr>
      <w:r>
        <w:rPr>
          <w:rFonts w:ascii="宋体" w:hAnsi="宋体"/>
          <w:bCs/>
          <w:color w:val="000000"/>
          <w:sz w:val="24"/>
          <w:szCs w:val="24"/>
        </w:rPr>
        <w:t>2.1.1</w:t>
      </w:r>
      <w:r>
        <w:rPr>
          <w:rFonts w:ascii="宋体" w:hAnsi="宋体" w:hint="eastAsia"/>
          <w:bCs/>
          <w:color w:val="000000"/>
          <w:sz w:val="24"/>
          <w:szCs w:val="24"/>
        </w:rPr>
        <w:t xml:space="preserve"> </w:t>
      </w:r>
      <w:r>
        <w:rPr>
          <w:rFonts w:ascii="宋体" w:hAnsi="宋体" w:hint="eastAsia"/>
          <w:color w:val="000000"/>
          <w:sz w:val="24"/>
          <w:szCs w:val="24"/>
        </w:rPr>
        <w:t>试剂盒内部对照</w:t>
      </w:r>
    </w:p>
    <w:p w:rsidR="0013169B" w:rsidRDefault="00F73EB6">
      <w:pPr>
        <w:widowControl/>
        <w:spacing w:line="360" w:lineRule="auto"/>
        <w:ind w:firstLineChars="200" w:firstLine="480"/>
        <w:rPr>
          <w:rFonts w:ascii="宋体" w:hAnsi="宋体"/>
          <w:color w:val="000000"/>
          <w:sz w:val="24"/>
          <w:szCs w:val="24"/>
        </w:rPr>
      </w:pPr>
      <w:r>
        <w:rPr>
          <w:rFonts w:ascii="宋体" w:hAnsi="宋体" w:hint="eastAsia"/>
          <w:color w:val="000000"/>
          <w:sz w:val="24"/>
          <w:szCs w:val="24"/>
        </w:rPr>
        <w:t>试剂盒内部对照质控品即为试剂盒内提供的阳性和阴性对照。试剂盒内部对照用于判断每次实验的有效性，不能作为室内质控品使用。每一次检测临床样本时，必须有试剂盒内部对照，而且只能在同批号的试剂盒中使用。如内部对照结果无效，必须重新试验。</w:t>
      </w:r>
    </w:p>
    <w:p w:rsidR="0013169B" w:rsidRDefault="00F73EB6">
      <w:pPr>
        <w:widowControl/>
        <w:spacing w:line="360" w:lineRule="auto"/>
        <w:rPr>
          <w:rFonts w:ascii="宋体" w:hAnsi="宋体"/>
          <w:bCs/>
          <w:color w:val="000000"/>
          <w:sz w:val="24"/>
          <w:szCs w:val="24"/>
        </w:rPr>
      </w:pPr>
      <w:r>
        <w:rPr>
          <w:rFonts w:ascii="宋体" w:hAnsi="宋体"/>
          <w:bCs/>
          <w:color w:val="000000"/>
          <w:sz w:val="24"/>
          <w:szCs w:val="24"/>
        </w:rPr>
        <w:t>2.1.2</w:t>
      </w:r>
      <w:r>
        <w:rPr>
          <w:rFonts w:ascii="宋体" w:hAnsi="宋体" w:hint="eastAsia"/>
          <w:bCs/>
          <w:color w:val="000000"/>
          <w:sz w:val="24"/>
          <w:szCs w:val="24"/>
        </w:rPr>
        <w:t xml:space="preserve"> 室内质控品</w:t>
      </w:r>
    </w:p>
    <w:p w:rsidR="0013169B" w:rsidRDefault="00F73EB6">
      <w:pPr>
        <w:widowControl/>
        <w:spacing w:line="360" w:lineRule="auto"/>
        <w:ind w:firstLineChars="200" w:firstLine="480"/>
        <w:rPr>
          <w:rFonts w:ascii="宋体" w:hAnsi="宋体"/>
          <w:color w:val="000000"/>
          <w:sz w:val="24"/>
          <w:szCs w:val="24"/>
        </w:rPr>
      </w:pPr>
      <w:r>
        <w:rPr>
          <w:rFonts w:ascii="宋体" w:hAnsi="宋体" w:hint="eastAsia"/>
          <w:color w:val="000000"/>
          <w:sz w:val="24"/>
          <w:szCs w:val="24"/>
        </w:rPr>
        <w:t>为非试剂盒组份的外部质控品，是为了监控检测的重复性而设置的，质控品定值必须为弱阳性。外部质控品的作用是判断该批临床样本检测的可信性。因此，每次实验必须包含室内质控品，出现失控时，必须重新试验。室内质控品可以购买或实验室自行制备。</w:t>
      </w:r>
      <w:r>
        <w:rPr>
          <w:rFonts w:ascii="宋体" w:hAnsi="宋体" w:hint="eastAsia"/>
          <w:bCs/>
          <w:color w:val="000000"/>
          <w:sz w:val="24"/>
          <w:szCs w:val="24"/>
        </w:rPr>
        <w:t>质控品应稳定、无菌、或不含有影响试剂反应的防腐剂。</w:t>
      </w:r>
    </w:p>
    <w:p w:rsidR="0013169B" w:rsidRDefault="00F73EB6">
      <w:pPr>
        <w:widowControl/>
        <w:spacing w:line="360" w:lineRule="auto"/>
        <w:rPr>
          <w:rFonts w:ascii="宋体" w:hAnsi="宋体"/>
          <w:color w:val="000000"/>
          <w:sz w:val="24"/>
          <w:szCs w:val="24"/>
        </w:rPr>
      </w:pPr>
      <w:r>
        <w:rPr>
          <w:rFonts w:ascii="宋体" w:hAnsi="宋体"/>
          <w:color w:val="000000"/>
          <w:sz w:val="24"/>
          <w:szCs w:val="24"/>
        </w:rPr>
        <w:t>2.1.3  Levey-Jennings</w:t>
      </w:r>
      <w:r>
        <w:rPr>
          <w:rFonts w:ascii="宋体" w:hAnsi="宋体" w:hint="eastAsia"/>
          <w:color w:val="000000"/>
          <w:sz w:val="24"/>
          <w:szCs w:val="24"/>
        </w:rPr>
        <w:t>质控图</w:t>
      </w:r>
    </w:p>
    <w:p w:rsidR="0013169B" w:rsidRDefault="00F73EB6">
      <w:pPr>
        <w:widowControl/>
        <w:spacing w:line="360" w:lineRule="auto"/>
        <w:rPr>
          <w:rFonts w:ascii="宋体" w:hAnsi="宋体"/>
          <w:color w:val="000000"/>
          <w:sz w:val="24"/>
          <w:szCs w:val="24"/>
        </w:rPr>
      </w:pPr>
      <w:r>
        <w:rPr>
          <w:rFonts w:ascii="宋体" w:hAnsi="宋体"/>
          <w:color w:val="000000"/>
          <w:sz w:val="24"/>
          <w:szCs w:val="24"/>
        </w:rPr>
        <w:t>2.1.3</w:t>
      </w:r>
      <w:r>
        <w:rPr>
          <w:rFonts w:ascii="宋体" w:hAnsi="宋体" w:hint="eastAsia"/>
          <w:color w:val="000000"/>
          <w:sz w:val="24"/>
          <w:szCs w:val="24"/>
        </w:rPr>
        <w:t>.</w:t>
      </w:r>
      <w:r>
        <w:rPr>
          <w:rFonts w:ascii="宋体" w:hAnsi="宋体"/>
          <w:color w:val="000000"/>
          <w:sz w:val="24"/>
          <w:szCs w:val="24"/>
        </w:rPr>
        <w:t xml:space="preserve">1  </w:t>
      </w:r>
      <w:r>
        <w:rPr>
          <w:rFonts w:ascii="宋体" w:hAnsi="宋体" w:hint="eastAsia"/>
          <w:color w:val="000000"/>
          <w:sz w:val="24"/>
          <w:szCs w:val="24"/>
        </w:rPr>
        <w:t>质控图参数</w:t>
      </w:r>
    </w:p>
    <w:p w:rsidR="0013169B" w:rsidRDefault="00F73EB6">
      <w:pPr>
        <w:widowControl/>
        <w:spacing w:line="360" w:lineRule="auto"/>
        <w:ind w:firstLine="560"/>
        <w:rPr>
          <w:rFonts w:ascii="宋体" w:hAnsi="宋体"/>
          <w:color w:val="000000"/>
          <w:sz w:val="24"/>
          <w:szCs w:val="24"/>
        </w:rPr>
      </w:pPr>
      <w:r>
        <w:rPr>
          <w:rFonts w:ascii="宋体" w:hAnsi="宋体" w:hint="eastAsia"/>
          <w:color w:val="000000"/>
          <w:sz w:val="24"/>
          <w:szCs w:val="24"/>
        </w:rPr>
        <w:t>外部质控品的均值和标准差应建立在实验室常规使用方法对外部质控品重复测定的基础上。一般采用在不同批次检测取得至少</w:t>
      </w:r>
      <w:r>
        <w:rPr>
          <w:rFonts w:ascii="宋体" w:hAnsi="宋体"/>
          <w:color w:val="000000"/>
          <w:sz w:val="24"/>
          <w:szCs w:val="24"/>
        </w:rPr>
        <w:t>20</w:t>
      </w:r>
      <w:r>
        <w:rPr>
          <w:rFonts w:ascii="宋体" w:hAnsi="宋体" w:hint="eastAsia"/>
          <w:color w:val="000000"/>
          <w:sz w:val="24"/>
          <w:szCs w:val="24"/>
        </w:rPr>
        <w:t>个数据；如果仅做少量批次的检测，也至少做</w:t>
      </w:r>
      <w:r>
        <w:rPr>
          <w:rFonts w:ascii="宋体" w:hAnsi="宋体"/>
          <w:color w:val="000000"/>
          <w:sz w:val="24"/>
          <w:szCs w:val="24"/>
        </w:rPr>
        <w:t>5</w:t>
      </w:r>
      <w:r>
        <w:rPr>
          <w:rFonts w:ascii="宋体" w:hAnsi="宋体" w:hint="eastAsia"/>
          <w:color w:val="000000"/>
          <w:sz w:val="24"/>
          <w:szCs w:val="24"/>
        </w:rPr>
        <w:t>个批次的检测，每个批次中不少于</w:t>
      </w:r>
      <w:r>
        <w:rPr>
          <w:rFonts w:ascii="宋体" w:hAnsi="宋体"/>
          <w:color w:val="000000"/>
          <w:sz w:val="24"/>
          <w:szCs w:val="24"/>
        </w:rPr>
        <w:t>4</w:t>
      </w:r>
      <w:r>
        <w:rPr>
          <w:rFonts w:ascii="宋体" w:hAnsi="宋体" w:hint="eastAsia"/>
          <w:color w:val="000000"/>
          <w:sz w:val="24"/>
          <w:szCs w:val="24"/>
        </w:rPr>
        <w:t>个质控血清测定结果，以建立一个临时性的均值和标准差，当达到</w:t>
      </w:r>
      <w:r>
        <w:rPr>
          <w:rFonts w:ascii="宋体" w:hAnsi="宋体"/>
          <w:color w:val="000000"/>
          <w:sz w:val="24"/>
          <w:szCs w:val="24"/>
        </w:rPr>
        <w:t>20</w:t>
      </w:r>
      <w:r>
        <w:rPr>
          <w:rFonts w:ascii="宋体" w:hAnsi="宋体" w:hint="eastAsia"/>
          <w:color w:val="000000"/>
          <w:sz w:val="24"/>
          <w:szCs w:val="24"/>
        </w:rPr>
        <w:t>批次数据后，替代临时性的均值和标准差。</w:t>
      </w:r>
    </w:p>
    <w:p w:rsidR="0013169B" w:rsidRDefault="00D6392E">
      <w:pPr>
        <w:widowControl/>
        <w:spacing w:line="360" w:lineRule="auto"/>
        <w:ind w:firstLineChars="200" w:firstLine="480"/>
        <w:rPr>
          <w:rFonts w:ascii="宋体" w:hAnsi="宋体"/>
          <w:color w:val="000000"/>
          <w:sz w:val="24"/>
          <w:szCs w:val="24"/>
        </w:rPr>
      </w:pPr>
      <w:r>
        <w:rPr>
          <w:rFonts w:ascii="宋体" w:hAnsi="宋体"/>
          <w:color w:val="000000"/>
          <w:sz w:val="24"/>
          <w:szCs w:val="24"/>
        </w:rPr>
        <w:pict>
          <v:line id="Line 4700" o:spid="_x0000_s1034" style="position:absolute;left:0;text-align:left;z-index:-251953152" from="315pt,25.5pt" to="324pt,25.55pt" o:gfxdata="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lhwXrVAAAACQEAAA8AAAAAAAAAAQAgAAAAIgAAAGRycy9kb3ducmV2LnhtbFBLAQIUABQA&#10;AAAIAIdO4kC0v20SugEAAGUDAAAOAAAAAAAAAAEAIAAAACQBAABkcnMvZTJvRG9jLnhtbFBLBQYA&#10;AAAABgAGAFkBAABQBQAAAAA=&#10;" strokecolor="white"/>
        </w:pict>
      </w:r>
      <w:r>
        <w:rPr>
          <w:rFonts w:ascii="宋体" w:hAnsi="宋体"/>
          <w:color w:val="000000"/>
          <w:sz w:val="24"/>
          <w:szCs w:val="24"/>
        </w:rPr>
        <w:pict>
          <v:line id="Line 4697" o:spid="_x0000_s1033" style="position:absolute;left:0;text-align:left;flip:x y;z-index:-251955200" from="318pt,25.5pt" to="324pt,25.55pt" o:gfxdata="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pz8qL0wAAAAkBAAAPAAAAAAAAAAEAIAAAACIAAABkcnMvZG93bnJldi54bWxQ&#10;SwECFAAUAAAACACHTuJARC3hZ8MBAAB4AwAADgAAAAAAAAABACAAAAAiAQAAZHJzL2Uyb0RvYy54&#10;bWxQSwUGAAAAAAYABgBZAQAAVwUAAAAA&#10;"/>
        </w:pict>
      </w:r>
      <w:r w:rsidR="00F73EB6">
        <w:rPr>
          <w:rFonts w:ascii="宋体" w:hAnsi="宋体" w:hint="eastAsia"/>
          <w:color w:val="000000"/>
          <w:sz w:val="24"/>
          <w:szCs w:val="24"/>
        </w:rPr>
        <w:t>（</w:t>
      </w:r>
      <w:r w:rsidR="00F73EB6">
        <w:rPr>
          <w:rFonts w:ascii="宋体" w:hAnsi="宋体"/>
          <w:color w:val="000000"/>
          <w:sz w:val="24"/>
          <w:szCs w:val="24"/>
        </w:rPr>
        <w:t>1）算术平均值（</w:t>
      </w:r>
      <w:r w:rsidR="0013169B" w:rsidRPr="0013169B">
        <w:rPr>
          <w:rFonts w:ascii="宋体" w:hAnsi="宋体"/>
          <w:color w:val="000000"/>
          <w:position w:val="-6"/>
          <w:sz w:val="24"/>
          <w:szCs w:val="24"/>
        </w:rPr>
        <w:object w:dxaOrig="202" w:dyaOrig="343">
          <v:shape id="_x0000_i1025" type="#_x0000_t75" style="width:8.5pt;height:18.5pt" o:ole="">
            <v:imagedata r:id="rId28" o:title=""/>
          </v:shape>
          <o:OLEObject Type="Embed" ProgID="Equation.3" ShapeID="_x0000_i1025" DrawAspect="Content" ObjectID="_1647858882" r:id="rId29"/>
        </w:object>
      </w:r>
      <w:r w:rsidR="00F73EB6">
        <w:rPr>
          <w:rFonts w:ascii="宋体" w:hAnsi="宋体"/>
          <w:color w:val="000000"/>
          <w:sz w:val="24"/>
          <w:szCs w:val="24"/>
        </w:rPr>
        <w:t>）</w:t>
      </w:r>
      <w:r w:rsidR="00F73EB6">
        <w:rPr>
          <w:rFonts w:ascii="宋体" w:hAnsi="宋体" w:hint="eastAsia"/>
          <w:color w:val="000000"/>
          <w:sz w:val="24"/>
          <w:szCs w:val="24"/>
        </w:rPr>
        <w:t>：代表一组质控品测定</w:t>
      </w:r>
      <w:r w:rsidR="00F73EB6">
        <w:rPr>
          <w:rFonts w:ascii="宋体" w:hAnsi="宋体"/>
          <w:color w:val="000000"/>
          <w:sz w:val="24"/>
          <w:szCs w:val="24"/>
        </w:rPr>
        <w:t>S/CO</w:t>
      </w:r>
      <w:r w:rsidR="00F73EB6">
        <w:rPr>
          <w:rFonts w:ascii="宋体" w:hAnsi="宋体" w:hint="eastAsia"/>
          <w:color w:val="000000"/>
          <w:sz w:val="24"/>
          <w:szCs w:val="24"/>
        </w:rPr>
        <w:t>值的均值。为了统计学上有显著性意义，应该采用至少</w:t>
      </w:r>
      <w:r w:rsidR="00F73EB6">
        <w:rPr>
          <w:rFonts w:ascii="宋体" w:hAnsi="宋体"/>
          <w:color w:val="000000"/>
          <w:sz w:val="24"/>
          <w:szCs w:val="24"/>
        </w:rPr>
        <w:t>20</w:t>
      </w:r>
      <w:r w:rsidR="00F73EB6">
        <w:rPr>
          <w:rFonts w:ascii="宋体" w:hAnsi="宋体" w:hint="eastAsia"/>
          <w:color w:val="000000"/>
          <w:sz w:val="24"/>
          <w:szCs w:val="24"/>
        </w:rPr>
        <w:t>次</w:t>
      </w:r>
      <w:r w:rsidR="00F73EB6">
        <w:rPr>
          <w:rFonts w:ascii="宋体" w:hAnsi="宋体"/>
          <w:color w:val="000000"/>
          <w:sz w:val="24"/>
          <w:szCs w:val="24"/>
        </w:rPr>
        <w:t>（</w:t>
      </w:r>
      <w:r w:rsidR="00F73EB6">
        <w:rPr>
          <w:rFonts w:ascii="宋体" w:hAnsi="宋体" w:hint="eastAsia"/>
          <w:color w:val="000000"/>
          <w:sz w:val="24"/>
          <w:szCs w:val="24"/>
        </w:rPr>
        <w:t>天</w:t>
      </w:r>
      <w:r w:rsidR="00F73EB6">
        <w:rPr>
          <w:rFonts w:ascii="宋体" w:hAnsi="宋体"/>
          <w:color w:val="000000"/>
          <w:sz w:val="24"/>
          <w:szCs w:val="24"/>
        </w:rPr>
        <w:t>）</w:t>
      </w:r>
      <w:r w:rsidR="00F73EB6">
        <w:rPr>
          <w:rFonts w:ascii="宋体" w:hAnsi="宋体" w:hint="eastAsia"/>
          <w:color w:val="000000"/>
          <w:sz w:val="24"/>
          <w:szCs w:val="24"/>
        </w:rPr>
        <w:t>测得的外部对照质控品的</w:t>
      </w:r>
      <w:r w:rsidR="00F73EB6">
        <w:rPr>
          <w:rFonts w:ascii="宋体" w:hAnsi="宋体"/>
          <w:color w:val="000000"/>
          <w:sz w:val="24"/>
          <w:szCs w:val="24"/>
        </w:rPr>
        <w:t>S/CO</w:t>
      </w:r>
      <w:r w:rsidR="00F73EB6">
        <w:rPr>
          <w:rFonts w:ascii="宋体" w:hAnsi="宋体" w:hint="eastAsia"/>
          <w:color w:val="000000"/>
          <w:sz w:val="24"/>
          <w:szCs w:val="24"/>
        </w:rPr>
        <w:t>值计算平均值。</w:t>
      </w:r>
    </w:p>
    <w:p w:rsidR="0013169B" w:rsidRDefault="00F73EB6">
      <w:pPr>
        <w:widowControl/>
        <w:spacing w:line="360" w:lineRule="auto"/>
        <w:ind w:firstLineChars="200" w:firstLine="480"/>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2）标准差（</w:t>
      </w:r>
      <w:r>
        <w:rPr>
          <w:rFonts w:ascii="宋体" w:hAnsi="宋体"/>
          <w:i/>
          <w:iCs/>
          <w:color w:val="000000"/>
          <w:sz w:val="24"/>
          <w:szCs w:val="24"/>
        </w:rPr>
        <w:t>s</w:t>
      </w:r>
      <w:r>
        <w:rPr>
          <w:rFonts w:ascii="宋体" w:hAnsi="宋体"/>
          <w:color w:val="000000"/>
          <w:sz w:val="24"/>
          <w:szCs w:val="24"/>
        </w:rPr>
        <w:t>）</w:t>
      </w:r>
      <w:r>
        <w:rPr>
          <w:rFonts w:ascii="宋体" w:hAnsi="宋体" w:hint="eastAsia"/>
          <w:color w:val="000000"/>
          <w:sz w:val="24"/>
          <w:szCs w:val="24"/>
        </w:rPr>
        <w:t>：是描述样本与均数之间离散程度的一个指标，是与质控品</w:t>
      </w:r>
      <w:r>
        <w:rPr>
          <w:rFonts w:ascii="宋体" w:hAnsi="宋体"/>
          <w:color w:val="000000"/>
          <w:sz w:val="24"/>
          <w:szCs w:val="24"/>
        </w:rPr>
        <w:t>S/CO</w:t>
      </w:r>
      <w:r>
        <w:rPr>
          <w:rFonts w:ascii="宋体" w:hAnsi="宋体" w:hint="eastAsia"/>
          <w:color w:val="000000"/>
          <w:sz w:val="24"/>
          <w:szCs w:val="24"/>
        </w:rPr>
        <w:t>值均值有关的预期范围。一组</w:t>
      </w:r>
      <w:r>
        <w:rPr>
          <w:rFonts w:ascii="宋体" w:hAnsi="宋体"/>
          <w:color w:val="000000"/>
          <w:sz w:val="24"/>
          <w:szCs w:val="24"/>
        </w:rPr>
        <w:t>S/CO</w:t>
      </w:r>
      <w:r>
        <w:rPr>
          <w:rFonts w:ascii="宋体" w:hAnsi="宋体" w:hint="eastAsia"/>
          <w:color w:val="000000"/>
          <w:sz w:val="24"/>
          <w:szCs w:val="24"/>
        </w:rPr>
        <w:t>值的标准差以</w:t>
      </w:r>
      <w:r>
        <w:rPr>
          <w:rFonts w:ascii="宋体" w:hAnsi="宋体"/>
          <w:i/>
          <w:iCs/>
          <w:color w:val="000000"/>
          <w:sz w:val="24"/>
          <w:szCs w:val="24"/>
        </w:rPr>
        <w:t>s</w:t>
      </w:r>
      <w:r>
        <w:rPr>
          <w:rFonts w:ascii="宋体" w:hAnsi="宋体" w:hint="eastAsia"/>
          <w:color w:val="000000"/>
          <w:sz w:val="24"/>
          <w:szCs w:val="24"/>
        </w:rPr>
        <w:t>表示。</w:t>
      </w:r>
    </w:p>
    <w:p w:rsidR="0013169B" w:rsidRDefault="00F73EB6">
      <w:pPr>
        <w:widowControl/>
        <w:spacing w:line="360" w:lineRule="auto"/>
        <w:ind w:firstLineChars="200" w:firstLine="480"/>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3）变异系数（</w:t>
      </w:r>
      <w:r>
        <w:rPr>
          <w:rFonts w:ascii="宋体" w:hAnsi="宋体"/>
          <w:i/>
          <w:iCs/>
          <w:color w:val="000000"/>
          <w:sz w:val="24"/>
          <w:szCs w:val="24"/>
        </w:rPr>
        <w:t>cv</w:t>
      </w:r>
      <w:r>
        <w:rPr>
          <w:rFonts w:ascii="宋体" w:hAnsi="宋体"/>
          <w:color w:val="000000"/>
          <w:sz w:val="24"/>
          <w:szCs w:val="24"/>
        </w:rPr>
        <w:t>）</w:t>
      </w:r>
      <w:r>
        <w:rPr>
          <w:rFonts w:ascii="宋体" w:hAnsi="宋体" w:hint="eastAsia"/>
          <w:color w:val="000000"/>
          <w:sz w:val="24"/>
          <w:szCs w:val="24"/>
        </w:rPr>
        <w:t>：是反映各次</w:t>
      </w:r>
      <w:r>
        <w:rPr>
          <w:rFonts w:ascii="宋体" w:hAnsi="宋体"/>
          <w:color w:val="000000"/>
          <w:sz w:val="24"/>
          <w:szCs w:val="24"/>
        </w:rPr>
        <w:t>S/CO</w:t>
      </w:r>
      <w:r>
        <w:rPr>
          <w:rFonts w:ascii="宋体" w:hAnsi="宋体" w:hint="eastAsia"/>
          <w:color w:val="000000"/>
          <w:sz w:val="24"/>
          <w:szCs w:val="24"/>
        </w:rPr>
        <w:t>值相对于均值离散程度的一个指标，可以用来衡量检测的重复性或精密度。</w:t>
      </w:r>
    </w:p>
    <w:p w:rsidR="0013169B" w:rsidRDefault="00F73EB6">
      <w:pPr>
        <w:widowControl/>
        <w:spacing w:line="360" w:lineRule="auto"/>
        <w:ind w:firstLineChars="150" w:firstLine="360"/>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4）控制限：由实验室根据对外部质控品检测结果的均值和标准差来确定。例如，按照1</w:t>
      </w:r>
      <w:r>
        <w:rPr>
          <w:rFonts w:ascii="宋体" w:hAnsi="宋体"/>
          <w:color w:val="000000"/>
          <w:sz w:val="24"/>
          <w:szCs w:val="24"/>
          <w:vertAlign w:val="subscript"/>
        </w:rPr>
        <w:t>2S</w:t>
      </w:r>
      <w:r>
        <w:rPr>
          <w:rFonts w:ascii="宋体" w:hAnsi="宋体" w:hint="eastAsia"/>
          <w:color w:val="000000"/>
          <w:sz w:val="24"/>
          <w:szCs w:val="24"/>
        </w:rPr>
        <w:t>质控规则，控制限为外部质控品</w:t>
      </w:r>
      <w:r>
        <w:rPr>
          <w:rFonts w:ascii="宋体" w:hAnsi="宋体"/>
          <w:color w:val="000000"/>
          <w:sz w:val="24"/>
          <w:szCs w:val="24"/>
        </w:rPr>
        <w:t>S/CO</w:t>
      </w:r>
      <w:r>
        <w:rPr>
          <w:rFonts w:ascii="宋体" w:hAnsi="宋体" w:hint="eastAsia"/>
          <w:color w:val="000000"/>
          <w:sz w:val="24"/>
          <w:szCs w:val="24"/>
        </w:rPr>
        <w:t>均值加减</w:t>
      </w:r>
      <w:r>
        <w:rPr>
          <w:rFonts w:ascii="宋体" w:hAnsi="宋体"/>
          <w:color w:val="000000"/>
          <w:sz w:val="24"/>
          <w:szCs w:val="24"/>
        </w:rPr>
        <w:t>2</w:t>
      </w:r>
      <w:r>
        <w:rPr>
          <w:rFonts w:ascii="宋体" w:hAnsi="宋体" w:hint="eastAsia"/>
          <w:color w:val="000000"/>
          <w:sz w:val="24"/>
          <w:szCs w:val="24"/>
        </w:rPr>
        <w:t>个标准差；按照</w:t>
      </w:r>
      <w:r>
        <w:rPr>
          <w:rFonts w:ascii="宋体" w:hAnsi="宋体"/>
          <w:color w:val="000000"/>
          <w:sz w:val="24"/>
          <w:szCs w:val="24"/>
        </w:rPr>
        <w:t>1</w:t>
      </w:r>
      <w:r>
        <w:rPr>
          <w:rFonts w:ascii="宋体" w:hAnsi="宋体"/>
          <w:color w:val="000000"/>
          <w:sz w:val="24"/>
          <w:szCs w:val="24"/>
          <w:vertAlign w:val="subscript"/>
        </w:rPr>
        <w:t>3S</w:t>
      </w:r>
      <w:r>
        <w:rPr>
          <w:rFonts w:ascii="宋体" w:hAnsi="宋体" w:hint="eastAsia"/>
          <w:color w:val="000000"/>
          <w:sz w:val="24"/>
          <w:szCs w:val="24"/>
        </w:rPr>
        <w:t>质控规则，控制限为外部质控品</w:t>
      </w:r>
      <w:r>
        <w:rPr>
          <w:rFonts w:ascii="宋体" w:hAnsi="宋体"/>
          <w:color w:val="000000"/>
          <w:sz w:val="24"/>
          <w:szCs w:val="24"/>
        </w:rPr>
        <w:t>S/CO</w:t>
      </w:r>
      <w:r>
        <w:rPr>
          <w:rFonts w:ascii="宋体" w:hAnsi="宋体" w:hint="eastAsia"/>
          <w:color w:val="000000"/>
          <w:sz w:val="24"/>
          <w:szCs w:val="24"/>
        </w:rPr>
        <w:t>均值加减</w:t>
      </w:r>
      <w:r>
        <w:rPr>
          <w:rFonts w:ascii="宋体" w:hAnsi="宋体"/>
          <w:color w:val="000000"/>
          <w:sz w:val="24"/>
          <w:szCs w:val="24"/>
        </w:rPr>
        <w:t>3</w:t>
      </w:r>
      <w:r>
        <w:rPr>
          <w:rFonts w:ascii="宋体" w:hAnsi="宋体" w:hint="eastAsia"/>
          <w:color w:val="000000"/>
          <w:sz w:val="24"/>
          <w:szCs w:val="24"/>
        </w:rPr>
        <w:t>个标准差。</w:t>
      </w:r>
    </w:p>
    <w:p w:rsidR="0013169B" w:rsidRDefault="00F73EB6">
      <w:pPr>
        <w:widowControl/>
        <w:spacing w:line="360" w:lineRule="auto"/>
        <w:rPr>
          <w:rFonts w:ascii="宋体" w:hAnsi="宋体"/>
          <w:color w:val="000000"/>
          <w:sz w:val="24"/>
          <w:szCs w:val="24"/>
        </w:rPr>
      </w:pPr>
      <w:r>
        <w:rPr>
          <w:rFonts w:ascii="宋体" w:hAnsi="宋体"/>
          <w:color w:val="000000"/>
          <w:sz w:val="24"/>
          <w:szCs w:val="24"/>
        </w:rPr>
        <w:t xml:space="preserve">2.1.3.2  </w:t>
      </w:r>
      <w:r>
        <w:rPr>
          <w:rFonts w:ascii="宋体" w:hAnsi="宋体" w:hint="eastAsia"/>
          <w:color w:val="000000"/>
          <w:sz w:val="24"/>
          <w:szCs w:val="24"/>
        </w:rPr>
        <w:t>质控规则</w:t>
      </w:r>
    </w:p>
    <w:p w:rsidR="0013169B" w:rsidRDefault="00F73EB6">
      <w:pPr>
        <w:widowControl/>
        <w:spacing w:line="360" w:lineRule="auto"/>
        <w:ind w:leftChars="3" w:left="6" w:firstLineChars="200" w:firstLine="480"/>
        <w:rPr>
          <w:rFonts w:ascii="宋体" w:hAnsi="宋体"/>
          <w:color w:val="000000"/>
          <w:sz w:val="24"/>
          <w:szCs w:val="24"/>
        </w:rPr>
      </w:pPr>
      <w:r>
        <w:rPr>
          <w:rFonts w:ascii="宋体" w:hAnsi="宋体" w:hint="eastAsia"/>
          <w:color w:val="000000"/>
          <w:sz w:val="24"/>
          <w:szCs w:val="24"/>
        </w:rPr>
        <w:t>实验室在报告结果之前必须评价质控数据，可通过图形记录的检查或由计算机审核结果来决定。目前有许多质控规则，常用的是</w:t>
      </w:r>
      <w:r>
        <w:rPr>
          <w:rFonts w:ascii="宋体" w:hAnsi="宋体"/>
          <w:color w:val="000000"/>
          <w:sz w:val="24"/>
          <w:szCs w:val="24"/>
        </w:rPr>
        <w:t>1</w:t>
      </w:r>
      <w:r>
        <w:rPr>
          <w:rFonts w:ascii="宋体" w:hAnsi="宋体"/>
          <w:color w:val="000000"/>
          <w:sz w:val="24"/>
          <w:szCs w:val="24"/>
          <w:vertAlign w:val="subscript"/>
        </w:rPr>
        <w:t>2S</w:t>
      </w:r>
      <w:r>
        <w:rPr>
          <w:rFonts w:ascii="宋体" w:hAnsi="宋体" w:hint="eastAsia"/>
          <w:color w:val="000000"/>
          <w:sz w:val="24"/>
          <w:szCs w:val="24"/>
        </w:rPr>
        <w:t>和</w:t>
      </w:r>
      <w:r>
        <w:rPr>
          <w:rFonts w:ascii="宋体" w:hAnsi="宋体"/>
          <w:color w:val="000000"/>
          <w:sz w:val="24"/>
          <w:szCs w:val="24"/>
        </w:rPr>
        <w:t>1</w:t>
      </w:r>
      <w:r>
        <w:rPr>
          <w:rFonts w:ascii="宋体" w:hAnsi="宋体"/>
          <w:color w:val="000000"/>
          <w:sz w:val="24"/>
          <w:szCs w:val="24"/>
          <w:vertAlign w:val="subscript"/>
        </w:rPr>
        <w:t>3S</w:t>
      </w:r>
      <w:r>
        <w:rPr>
          <w:rFonts w:ascii="宋体" w:hAnsi="宋体" w:hint="eastAsia"/>
          <w:color w:val="000000"/>
          <w:sz w:val="24"/>
          <w:szCs w:val="24"/>
        </w:rPr>
        <w:t>规则。</w:t>
      </w:r>
    </w:p>
    <w:p w:rsidR="0013169B" w:rsidRDefault="00F73EB6">
      <w:pPr>
        <w:widowControl/>
        <w:spacing w:line="360" w:lineRule="auto"/>
        <w:ind w:firstLineChars="200" w:firstLine="480"/>
        <w:rPr>
          <w:rFonts w:ascii="宋体" w:hAnsi="宋体"/>
          <w:color w:val="000000"/>
          <w:spacing w:val="-1"/>
          <w:sz w:val="24"/>
          <w:szCs w:val="24"/>
        </w:rPr>
      </w:pPr>
      <w:r>
        <w:rPr>
          <w:rFonts w:ascii="宋体" w:hAnsi="宋体" w:hint="eastAsia"/>
          <w:color w:val="000000"/>
          <w:sz w:val="24"/>
          <w:szCs w:val="24"/>
        </w:rPr>
        <w:lastRenderedPageBreak/>
        <w:t>（</w:t>
      </w:r>
      <w:r>
        <w:rPr>
          <w:rFonts w:ascii="宋体" w:hAnsi="宋体"/>
          <w:color w:val="000000"/>
          <w:sz w:val="24"/>
          <w:szCs w:val="24"/>
        </w:rPr>
        <w:t>1）</w:t>
      </w:r>
      <w:r>
        <w:rPr>
          <w:rFonts w:ascii="宋体" w:hAnsi="宋体" w:hint="eastAsia"/>
          <w:color w:val="000000"/>
          <w:spacing w:val="-1"/>
          <w:sz w:val="24"/>
          <w:szCs w:val="24"/>
        </w:rPr>
        <w:t>告警（</w:t>
      </w:r>
      <w:r>
        <w:rPr>
          <w:rFonts w:ascii="宋体" w:hAnsi="宋体"/>
          <w:color w:val="000000"/>
          <w:spacing w:val="-1"/>
          <w:sz w:val="24"/>
          <w:szCs w:val="24"/>
        </w:rPr>
        <w:t>1</w:t>
      </w:r>
      <w:r>
        <w:rPr>
          <w:rFonts w:ascii="宋体" w:hAnsi="宋体"/>
          <w:color w:val="000000"/>
          <w:spacing w:val="-1"/>
          <w:sz w:val="24"/>
          <w:szCs w:val="24"/>
          <w:vertAlign w:val="subscript"/>
        </w:rPr>
        <w:t>2S</w:t>
      </w:r>
      <w:r>
        <w:rPr>
          <w:rFonts w:ascii="宋体" w:hAnsi="宋体" w:hint="eastAsia"/>
          <w:color w:val="000000"/>
          <w:spacing w:val="-1"/>
          <w:sz w:val="24"/>
          <w:szCs w:val="24"/>
        </w:rPr>
        <w:t>）：当外部质控品的</w:t>
      </w:r>
      <w:r>
        <w:rPr>
          <w:rFonts w:ascii="宋体" w:hAnsi="宋体"/>
          <w:color w:val="000000"/>
          <w:spacing w:val="-1"/>
          <w:sz w:val="24"/>
          <w:szCs w:val="24"/>
        </w:rPr>
        <w:t>S/CO</w:t>
      </w:r>
      <w:r>
        <w:rPr>
          <w:rFonts w:ascii="宋体" w:hAnsi="宋体" w:hint="eastAsia"/>
          <w:color w:val="000000"/>
          <w:spacing w:val="-1"/>
          <w:sz w:val="24"/>
          <w:szCs w:val="24"/>
        </w:rPr>
        <w:t>值超出</w:t>
      </w:r>
      <w:r w:rsidR="0013169B" w:rsidRPr="0013169B">
        <w:rPr>
          <w:rFonts w:ascii="宋体" w:hAnsi="宋体"/>
          <w:color w:val="000000"/>
          <w:spacing w:val="-1"/>
          <w:position w:val="-6"/>
          <w:sz w:val="24"/>
          <w:szCs w:val="24"/>
        </w:rPr>
        <w:object w:dxaOrig="202" w:dyaOrig="343">
          <v:shape id="_x0000_i1026" type="#_x0000_t75" style="width:8.5pt;height:18.5pt" o:ole="">
            <v:imagedata r:id="rId30" o:title=""/>
          </v:shape>
          <o:OLEObject Type="Embed" ProgID="Equation.3" ShapeID="_x0000_i1026" DrawAspect="Content" ObjectID="_1647858883" r:id="rId31"/>
        </w:object>
      </w:r>
      <w:r>
        <w:rPr>
          <w:rFonts w:ascii="宋体" w:hAnsi="宋体"/>
          <w:color w:val="000000"/>
          <w:spacing w:val="-1"/>
          <w:sz w:val="24"/>
          <w:szCs w:val="24"/>
        </w:rPr>
        <w:t>+2s</w:t>
      </w:r>
      <w:r>
        <w:rPr>
          <w:rFonts w:ascii="宋体" w:hAnsi="宋体" w:hint="eastAsia"/>
          <w:color w:val="000000"/>
          <w:spacing w:val="-1"/>
          <w:sz w:val="24"/>
          <w:szCs w:val="24"/>
        </w:rPr>
        <w:t>范围时，系统处于告警状态，应予注意，是否可以继续检测需要进一步观察。若将</w:t>
      </w:r>
      <w:r>
        <w:rPr>
          <w:rFonts w:ascii="宋体" w:hAnsi="宋体"/>
          <w:color w:val="000000"/>
          <w:spacing w:val="-1"/>
          <w:sz w:val="24"/>
          <w:szCs w:val="24"/>
        </w:rPr>
        <w:t>1</w:t>
      </w:r>
      <w:r>
        <w:rPr>
          <w:rFonts w:ascii="宋体" w:hAnsi="宋体"/>
          <w:color w:val="000000"/>
          <w:spacing w:val="-1"/>
          <w:sz w:val="24"/>
          <w:szCs w:val="24"/>
          <w:vertAlign w:val="subscript"/>
        </w:rPr>
        <w:t>2S</w:t>
      </w:r>
      <w:r>
        <w:rPr>
          <w:rFonts w:ascii="宋体" w:hAnsi="宋体" w:hint="eastAsia"/>
          <w:color w:val="000000"/>
          <w:spacing w:val="-1"/>
          <w:sz w:val="24"/>
          <w:szCs w:val="24"/>
        </w:rPr>
        <w:t>做失控标准，有较高的假失控概率，所以一般不采用。</w:t>
      </w:r>
    </w:p>
    <w:p w:rsidR="0013169B" w:rsidRDefault="00F73EB6">
      <w:pPr>
        <w:spacing w:line="360" w:lineRule="auto"/>
        <w:ind w:firstLineChars="150" w:firstLine="360"/>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2）失控（1</w:t>
      </w:r>
      <w:r>
        <w:rPr>
          <w:rFonts w:ascii="宋体" w:hAnsi="宋体"/>
          <w:color w:val="000000"/>
          <w:sz w:val="24"/>
          <w:szCs w:val="24"/>
          <w:vertAlign w:val="subscript"/>
        </w:rPr>
        <w:t>3S</w:t>
      </w:r>
      <w:r>
        <w:rPr>
          <w:rFonts w:ascii="宋体" w:hAnsi="宋体" w:hint="eastAsia"/>
          <w:color w:val="000000"/>
          <w:sz w:val="24"/>
          <w:szCs w:val="24"/>
        </w:rPr>
        <w:t>）：当外部质控品的</w:t>
      </w:r>
      <w:r>
        <w:rPr>
          <w:rFonts w:ascii="宋体" w:hAnsi="宋体"/>
          <w:color w:val="000000"/>
          <w:sz w:val="24"/>
          <w:szCs w:val="24"/>
        </w:rPr>
        <w:t>S/CO</w:t>
      </w:r>
      <w:r>
        <w:rPr>
          <w:rFonts w:ascii="宋体" w:hAnsi="宋体" w:hint="eastAsia"/>
          <w:color w:val="000000"/>
          <w:sz w:val="24"/>
          <w:szCs w:val="24"/>
        </w:rPr>
        <w:t>值超出</w:t>
      </w:r>
      <w:r w:rsidR="0013169B" w:rsidRPr="0013169B">
        <w:rPr>
          <w:rFonts w:ascii="宋体" w:hAnsi="宋体"/>
          <w:color w:val="000000"/>
          <w:position w:val="-6"/>
          <w:sz w:val="24"/>
          <w:szCs w:val="24"/>
        </w:rPr>
        <w:object w:dxaOrig="202" w:dyaOrig="343">
          <v:shape id="_x0000_i1027" type="#_x0000_t75" style="width:8.5pt;height:18.5pt" o:ole="">
            <v:imagedata r:id="rId30" o:title=""/>
          </v:shape>
          <o:OLEObject Type="Embed" ProgID="Equation.3" ShapeID="_x0000_i1027" DrawAspect="Content" ObjectID="_1647858884" r:id="rId32"/>
        </w:object>
      </w:r>
      <w:r>
        <w:rPr>
          <w:rFonts w:ascii="宋体" w:hAnsi="宋体"/>
          <w:color w:val="000000"/>
          <w:sz w:val="24"/>
          <w:szCs w:val="24"/>
        </w:rPr>
        <w:t>+3s</w:t>
      </w:r>
      <w:r>
        <w:rPr>
          <w:rFonts w:ascii="宋体" w:hAnsi="宋体" w:hint="eastAsia"/>
          <w:color w:val="000000"/>
          <w:sz w:val="24"/>
          <w:szCs w:val="24"/>
        </w:rPr>
        <w:t>范围时，系统处于失控状态，本次实验结果不能被接受，可能是系统误差、随机误差或外部质控品稳定性下降所致。</w:t>
      </w:r>
    </w:p>
    <w:p w:rsidR="0013169B" w:rsidRDefault="00F73EB6">
      <w:pPr>
        <w:spacing w:line="360" w:lineRule="auto"/>
        <w:rPr>
          <w:rFonts w:ascii="宋体" w:hAnsi="宋体"/>
          <w:color w:val="000000"/>
          <w:sz w:val="24"/>
          <w:szCs w:val="24"/>
        </w:rPr>
      </w:pPr>
      <w:r>
        <w:rPr>
          <w:rFonts w:ascii="宋体" w:hAnsi="宋体"/>
          <w:color w:val="000000"/>
          <w:sz w:val="24"/>
          <w:szCs w:val="24"/>
        </w:rPr>
        <w:t xml:space="preserve">2.1.4  </w:t>
      </w:r>
      <w:r>
        <w:rPr>
          <w:rFonts w:ascii="宋体" w:hAnsi="宋体" w:hint="eastAsia"/>
          <w:color w:val="000000"/>
          <w:sz w:val="24"/>
          <w:szCs w:val="24"/>
        </w:rPr>
        <w:t>室内质控其他方式—“即刻法”质控</w:t>
      </w:r>
    </w:p>
    <w:p w:rsidR="0013169B" w:rsidRDefault="00F73EB6">
      <w:pPr>
        <w:pStyle w:val="a6"/>
        <w:spacing w:line="360" w:lineRule="auto"/>
        <w:ind w:left="0" w:firstLineChars="200" w:firstLine="480"/>
        <w:rPr>
          <w:rFonts w:hAnsi="宋体"/>
          <w:color w:val="000000"/>
          <w:sz w:val="24"/>
          <w:szCs w:val="24"/>
        </w:rPr>
      </w:pPr>
      <w:r>
        <w:rPr>
          <w:rFonts w:hAnsi="宋体" w:hint="eastAsia"/>
          <w:color w:val="000000"/>
          <w:sz w:val="24"/>
          <w:szCs w:val="24"/>
        </w:rPr>
        <w:t>“即刻法”质控方法是在对同一批外部质控品连续测定</w:t>
      </w:r>
      <w:r>
        <w:rPr>
          <w:rFonts w:hAnsi="宋体"/>
          <w:color w:val="000000"/>
          <w:sz w:val="24"/>
          <w:szCs w:val="24"/>
        </w:rPr>
        <w:t>3</w:t>
      </w:r>
      <w:r>
        <w:rPr>
          <w:rFonts w:hAnsi="宋体" w:hint="eastAsia"/>
          <w:color w:val="000000"/>
          <w:sz w:val="24"/>
          <w:szCs w:val="24"/>
        </w:rPr>
        <w:t>次后，即可对第</w:t>
      </w:r>
      <w:r>
        <w:rPr>
          <w:rFonts w:hAnsi="宋体"/>
          <w:color w:val="000000"/>
          <w:sz w:val="24"/>
          <w:szCs w:val="24"/>
        </w:rPr>
        <w:t>3</w:t>
      </w:r>
      <w:r>
        <w:rPr>
          <w:rFonts w:hAnsi="宋体" w:hint="eastAsia"/>
          <w:color w:val="000000"/>
          <w:sz w:val="24"/>
          <w:szCs w:val="24"/>
        </w:rPr>
        <w:t>次以后的检验结果进行质控。具体计算方法如下：</w:t>
      </w:r>
    </w:p>
    <w:p w:rsidR="0013169B" w:rsidRDefault="00F73EB6">
      <w:pPr>
        <w:spacing w:line="360" w:lineRule="auto"/>
        <w:ind w:firstLineChars="200" w:firstLine="480"/>
        <w:rPr>
          <w:rFonts w:ascii="宋体" w:hAnsi="宋体"/>
          <w:color w:val="000000"/>
          <w:sz w:val="24"/>
          <w:szCs w:val="24"/>
        </w:rPr>
      </w:pPr>
      <w:r>
        <w:rPr>
          <w:rFonts w:ascii="宋体" w:hAnsi="宋体" w:hint="eastAsia"/>
          <w:color w:val="000000"/>
          <w:sz w:val="24"/>
          <w:szCs w:val="24"/>
        </w:rPr>
        <w:t>（1）将质控品的测定值从小到大排列：</w:t>
      </w:r>
      <w:r>
        <w:rPr>
          <w:rFonts w:ascii="宋体" w:hAnsi="宋体"/>
          <w:color w:val="000000"/>
          <w:sz w:val="24"/>
          <w:szCs w:val="24"/>
        </w:rPr>
        <w:t>x</w:t>
      </w:r>
      <w:r>
        <w:rPr>
          <w:rFonts w:ascii="宋体" w:hAnsi="宋体"/>
          <w:color w:val="000000"/>
          <w:sz w:val="24"/>
          <w:szCs w:val="24"/>
          <w:vertAlign w:val="subscript"/>
        </w:rPr>
        <w:t>1</w:t>
      </w:r>
      <w:r>
        <w:rPr>
          <w:rFonts w:ascii="宋体" w:hAnsi="宋体" w:hint="eastAsia"/>
          <w:color w:val="000000"/>
          <w:sz w:val="24"/>
          <w:szCs w:val="24"/>
        </w:rPr>
        <w:t>，</w:t>
      </w:r>
      <w:r>
        <w:rPr>
          <w:rFonts w:ascii="宋体" w:hAnsi="宋体"/>
          <w:color w:val="000000"/>
          <w:sz w:val="24"/>
          <w:szCs w:val="24"/>
        </w:rPr>
        <w:t>x</w:t>
      </w:r>
      <w:r>
        <w:rPr>
          <w:rFonts w:ascii="宋体" w:hAnsi="宋体"/>
          <w:color w:val="000000"/>
          <w:sz w:val="24"/>
          <w:szCs w:val="24"/>
          <w:vertAlign w:val="subscript"/>
        </w:rPr>
        <w:t>2</w:t>
      </w:r>
      <w:r>
        <w:rPr>
          <w:rFonts w:ascii="宋体" w:hAnsi="宋体" w:hint="eastAsia"/>
          <w:color w:val="000000"/>
          <w:sz w:val="24"/>
          <w:szCs w:val="24"/>
        </w:rPr>
        <w:t>，</w:t>
      </w:r>
      <w:r>
        <w:rPr>
          <w:rFonts w:ascii="宋体" w:hAnsi="宋体"/>
          <w:color w:val="000000"/>
          <w:sz w:val="24"/>
          <w:szCs w:val="24"/>
        </w:rPr>
        <w:t>x</w:t>
      </w:r>
      <w:r>
        <w:rPr>
          <w:rFonts w:ascii="宋体" w:hAnsi="宋体"/>
          <w:color w:val="000000"/>
          <w:sz w:val="24"/>
          <w:szCs w:val="24"/>
          <w:vertAlign w:val="subscript"/>
        </w:rPr>
        <w:t>3</w:t>
      </w:r>
      <w:r>
        <w:rPr>
          <w:rFonts w:ascii="宋体" w:hAnsi="宋体" w:hint="eastAsia"/>
          <w:color w:val="000000"/>
          <w:sz w:val="24"/>
          <w:szCs w:val="24"/>
        </w:rPr>
        <w:t>……</w:t>
      </w:r>
      <w:r>
        <w:rPr>
          <w:rFonts w:ascii="宋体" w:hAnsi="宋体"/>
          <w:color w:val="000000"/>
          <w:sz w:val="24"/>
          <w:szCs w:val="24"/>
        </w:rPr>
        <w:t>x</w:t>
      </w:r>
      <w:r>
        <w:rPr>
          <w:rFonts w:ascii="宋体" w:hAnsi="宋体"/>
          <w:color w:val="000000"/>
          <w:sz w:val="24"/>
          <w:szCs w:val="24"/>
          <w:vertAlign w:val="subscript"/>
        </w:rPr>
        <w:t>n</w:t>
      </w:r>
      <w:r>
        <w:rPr>
          <w:rFonts w:ascii="宋体" w:hAnsi="宋体"/>
          <w:color w:val="000000"/>
          <w:sz w:val="24"/>
          <w:szCs w:val="24"/>
        </w:rPr>
        <w:t>（x</w:t>
      </w:r>
      <w:r>
        <w:rPr>
          <w:rFonts w:ascii="宋体" w:hAnsi="宋体"/>
          <w:color w:val="000000"/>
          <w:sz w:val="24"/>
          <w:szCs w:val="24"/>
          <w:vertAlign w:val="subscript"/>
        </w:rPr>
        <w:t>1</w:t>
      </w:r>
      <w:r>
        <w:rPr>
          <w:rFonts w:ascii="宋体" w:hAnsi="宋体" w:hint="eastAsia"/>
          <w:color w:val="000000"/>
          <w:sz w:val="24"/>
          <w:szCs w:val="24"/>
        </w:rPr>
        <w:t>为最小值，</w:t>
      </w:r>
      <w:r>
        <w:rPr>
          <w:rFonts w:ascii="宋体" w:hAnsi="宋体"/>
          <w:color w:val="000000"/>
          <w:sz w:val="24"/>
          <w:szCs w:val="24"/>
        </w:rPr>
        <w:t>x</w:t>
      </w:r>
      <w:r>
        <w:rPr>
          <w:rFonts w:ascii="宋体" w:hAnsi="宋体"/>
          <w:color w:val="000000"/>
          <w:sz w:val="24"/>
          <w:szCs w:val="24"/>
          <w:vertAlign w:val="subscript"/>
        </w:rPr>
        <w:t>n</w:t>
      </w:r>
      <w:r>
        <w:rPr>
          <w:rFonts w:ascii="宋体" w:hAnsi="宋体" w:hint="eastAsia"/>
          <w:color w:val="000000"/>
          <w:sz w:val="24"/>
          <w:szCs w:val="24"/>
        </w:rPr>
        <w:t>为最大值</w:t>
      </w:r>
      <w:r>
        <w:rPr>
          <w:rFonts w:ascii="宋体" w:hAnsi="宋体"/>
          <w:color w:val="000000"/>
          <w:sz w:val="24"/>
          <w:szCs w:val="24"/>
        </w:rPr>
        <w:t>）</w:t>
      </w:r>
      <w:r>
        <w:rPr>
          <w:rFonts w:ascii="宋体" w:hAnsi="宋体" w:hint="eastAsia"/>
          <w:color w:val="000000"/>
          <w:sz w:val="24"/>
          <w:szCs w:val="24"/>
        </w:rPr>
        <w:t>。</w:t>
      </w:r>
    </w:p>
    <w:p w:rsidR="0013169B" w:rsidRDefault="00F73EB6">
      <w:pPr>
        <w:spacing w:line="360" w:lineRule="auto"/>
        <w:ind w:firstLineChars="200" w:firstLine="480"/>
        <w:rPr>
          <w:rFonts w:ascii="宋体" w:hAnsi="宋体"/>
          <w:color w:val="000000"/>
          <w:sz w:val="24"/>
          <w:szCs w:val="24"/>
        </w:rPr>
      </w:pPr>
      <w:r>
        <w:rPr>
          <w:rFonts w:ascii="宋体" w:hAnsi="宋体" w:hint="eastAsia"/>
          <w:color w:val="000000"/>
          <w:sz w:val="24"/>
          <w:szCs w:val="24"/>
        </w:rPr>
        <w:t>（2） 计算</w:t>
      </w:r>
      <w:r w:rsidR="0013169B" w:rsidRPr="0013169B">
        <w:rPr>
          <w:color w:val="000000"/>
          <w:position w:val="-6"/>
          <w:sz w:val="24"/>
          <w:szCs w:val="24"/>
        </w:rPr>
        <w:object w:dxaOrig="200" w:dyaOrig="339">
          <v:shape id="_x0000_i1028" type="#_x0000_t75" style="width:8.5pt;height:16pt" o:ole="">
            <v:imagedata r:id="rId33" o:title=""/>
          </v:shape>
          <o:OLEObject Type="Embed" ProgID="Equation.3" ShapeID="_x0000_i1028" DrawAspect="Content" ObjectID="_1647858885" r:id="rId34"/>
        </w:object>
      </w:r>
      <w:r>
        <w:rPr>
          <w:rFonts w:ascii="宋体" w:hAnsi="宋体" w:hint="eastAsia"/>
          <w:color w:val="000000"/>
          <w:sz w:val="24"/>
          <w:szCs w:val="24"/>
        </w:rPr>
        <w:t>和</w:t>
      </w:r>
      <w:r>
        <w:rPr>
          <w:rFonts w:ascii="宋体" w:hAnsi="宋体"/>
          <w:color w:val="000000"/>
          <w:sz w:val="24"/>
          <w:szCs w:val="24"/>
        </w:rPr>
        <w:t>s</w:t>
      </w:r>
      <w:r>
        <w:rPr>
          <w:rFonts w:ascii="宋体" w:hAnsi="宋体" w:hint="eastAsia"/>
          <w:color w:val="000000"/>
          <w:sz w:val="24"/>
          <w:szCs w:val="24"/>
        </w:rPr>
        <w:t>。</w:t>
      </w:r>
    </w:p>
    <w:p w:rsidR="0013169B" w:rsidRDefault="00F73EB6">
      <w:pPr>
        <w:spacing w:line="360" w:lineRule="auto"/>
        <w:ind w:firstLineChars="200" w:firstLine="480"/>
        <w:rPr>
          <w:rFonts w:ascii="宋体" w:hAnsi="宋体"/>
          <w:color w:val="000000"/>
          <w:sz w:val="24"/>
          <w:szCs w:val="24"/>
        </w:rPr>
      </w:pPr>
      <w:r>
        <w:rPr>
          <w:rFonts w:ascii="宋体" w:hAnsi="宋体" w:hint="eastAsia"/>
          <w:color w:val="000000"/>
          <w:sz w:val="24"/>
          <w:szCs w:val="24"/>
        </w:rPr>
        <w:t>（3）计算</w:t>
      </w:r>
      <w:r>
        <w:rPr>
          <w:rFonts w:ascii="宋体" w:hAnsi="宋体"/>
          <w:color w:val="000000"/>
          <w:sz w:val="24"/>
          <w:szCs w:val="24"/>
        </w:rPr>
        <w:t>SI</w:t>
      </w:r>
      <w:r>
        <w:rPr>
          <w:rFonts w:ascii="宋体" w:hAnsi="宋体" w:hint="eastAsia"/>
          <w:color w:val="000000"/>
          <w:sz w:val="24"/>
          <w:szCs w:val="24"/>
          <w:vertAlign w:val="subscript"/>
        </w:rPr>
        <w:t>上限值</w:t>
      </w:r>
      <w:r>
        <w:rPr>
          <w:rFonts w:ascii="宋体" w:hAnsi="宋体" w:hint="eastAsia"/>
          <w:color w:val="000000"/>
          <w:sz w:val="24"/>
          <w:szCs w:val="24"/>
        </w:rPr>
        <w:t>和</w:t>
      </w:r>
      <w:r>
        <w:rPr>
          <w:rFonts w:ascii="宋体" w:hAnsi="宋体"/>
          <w:color w:val="000000"/>
          <w:sz w:val="24"/>
          <w:szCs w:val="24"/>
        </w:rPr>
        <w:t>SI</w:t>
      </w:r>
      <w:r>
        <w:rPr>
          <w:rFonts w:ascii="宋体" w:hAnsi="宋体" w:hint="eastAsia"/>
          <w:color w:val="000000"/>
          <w:sz w:val="24"/>
          <w:szCs w:val="24"/>
          <w:vertAlign w:val="subscript"/>
        </w:rPr>
        <w:t>下限值</w:t>
      </w:r>
      <w:r>
        <w:rPr>
          <w:rFonts w:ascii="宋体" w:hAnsi="宋体" w:hint="eastAsia"/>
          <w:color w:val="000000"/>
          <w:sz w:val="24"/>
          <w:szCs w:val="24"/>
        </w:rPr>
        <w:t>。</w:t>
      </w:r>
    </w:p>
    <w:tbl>
      <w:tblPr>
        <w:tblW w:w="2700" w:type="dxa"/>
        <w:tblInd w:w="3168" w:type="dxa"/>
        <w:tblLayout w:type="fixed"/>
        <w:tblLook w:val="04A0"/>
      </w:tblPr>
      <w:tblGrid>
        <w:gridCol w:w="1093"/>
        <w:gridCol w:w="1607"/>
      </w:tblGrid>
      <w:tr w:rsidR="0013169B">
        <w:trPr>
          <w:cantSplit/>
        </w:trPr>
        <w:tc>
          <w:tcPr>
            <w:tcW w:w="1093" w:type="dxa"/>
            <w:vMerge w:val="restart"/>
            <w:vAlign w:val="center"/>
          </w:tcPr>
          <w:p w:rsidR="0013169B" w:rsidRDefault="00F73EB6">
            <w:pPr>
              <w:spacing w:line="300" w:lineRule="auto"/>
              <w:jc w:val="center"/>
              <w:rPr>
                <w:rFonts w:ascii="宋体" w:hAnsi="宋体"/>
                <w:color w:val="000000"/>
                <w:sz w:val="28"/>
                <w:szCs w:val="28"/>
              </w:rPr>
            </w:pPr>
            <w:r>
              <w:rPr>
                <w:rFonts w:ascii="宋体" w:hAnsi="宋体"/>
                <w:color w:val="000000"/>
                <w:sz w:val="28"/>
                <w:szCs w:val="28"/>
              </w:rPr>
              <w:t>SI</w:t>
            </w:r>
            <w:r>
              <w:rPr>
                <w:rFonts w:ascii="宋体" w:hAnsi="宋体" w:hint="eastAsia"/>
                <w:color w:val="000000"/>
                <w:sz w:val="28"/>
                <w:szCs w:val="28"/>
                <w:vertAlign w:val="subscript"/>
              </w:rPr>
              <w:t>上限</w:t>
            </w:r>
            <w:r>
              <w:rPr>
                <w:rFonts w:ascii="宋体" w:hAnsi="宋体"/>
                <w:color w:val="000000"/>
                <w:sz w:val="28"/>
                <w:szCs w:val="28"/>
              </w:rPr>
              <w:t>=</w:t>
            </w:r>
          </w:p>
        </w:tc>
        <w:tc>
          <w:tcPr>
            <w:tcW w:w="1607" w:type="dxa"/>
            <w:tcBorders>
              <w:bottom w:val="single" w:sz="8" w:space="0" w:color="auto"/>
            </w:tcBorders>
          </w:tcPr>
          <w:p w:rsidR="0013169B" w:rsidRDefault="00F73EB6">
            <w:pPr>
              <w:spacing w:line="300" w:lineRule="auto"/>
              <w:jc w:val="center"/>
              <w:rPr>
                <w:rFonts w:ascii="宋体" w:hAnsi="宋体"/>
                <w:color w:val="000000"/>
                <w:sz w:val="28"/>
                <w:szCs w:val="28"/>
              </w:rPr>
            </w:pPr>
            <w:r>
              <w:rPr>
                <w:rFonts w:ascii="宋体" w:hAnsi="宋体"/>
                <w:color w:val="000000"/>
                <w:sz w:val="28"/>
                <w:szCs w:val="28"/>
              </w:rPr>
              <w:t>X</w:t>
            </w:r>
            <w:r>
              <w:rPr>
                <w:rFonts w:ascii="宋体" w:hAnsi="宋体" w:hint="eastAsia"/>
                <w:color w:val="000000"/>
                <w:sz w:val="28"/>
                <w:szCs w:val="28"/>
              </w:rPr>
              <w:t>最大值</w:t>
            </w:r>
            <w:r>
              <w:rPr>
                <w:rFonts w:ascii="宋体" w:hAnsi="宋体"/>
                <w:color w:val="000000"/>
                <w:sz w:val="28"/>
                <w:szCs w:val="28"/>
              </w:rPr>
              <w:t>-</w:t>
            </w:r>
            <w:r w:rsidR="0013169B" w:rsidRPr="0013169B">
              <w:rPr>
                <w:color w:val="000000"/>
                <w:position w:val="-6"/>
                <w:szCs w:val="22"/>
              </w:rPr>
              <w:object w:dxaOrig="200" w:dyaOrig="339">
                <v:shape id="_x0000_i1029" type="#_x0000_t75" style="width:8.5pt;height:15pt" o:ole="">
                  <v:imagedata r:id="rId35" o:title=""/>
                </v:shape>
                <o:OLEObject Type="Embed" ProgID="Equation.3" ShapeID="_x0000_i1029" DrawAspect="Content" ObjectID="_1647858886" r:id="rId36"/>
              </w:object>
            </w:r>
          </w:p>
        </w:tc>
      </w:tr>
      <w:tr w:rsidR="0013169B">
        <w:trPr>
          <w:cantSplit/>
          <w:trHeight w:val="116"/>
        </w:trPr>
        <w:tc>
          <w:tcPr>
            <w:tcW w:w="1093" w:type="dxa"/>
            <w:vMerge/>
          </w:tcPr>
          <w:p w:rsidR="0013169B" w:rsidRDefault="0013169B">
            <w:pPr>
              <w:spacing w:line="300" w:lineRule="auto"/>
              <w:jc w:val="center"/>
              <w:rPr>
                <w:rFonts w:ascii="宋体" w:hAnsi="宋体"/>
                <w:color w:val="000000"/>
                <w:sz w:val="28"/>
                <w:szCs w:val="28"/>
              </w:rPr>
            </w:pPr>
          </w:p>
        </w:tc>
        <w:tc>
          <w:tcPr>
            <w:tcW w:w="1607" w:type="dxa"/>
            <w:tcBorders>
              <w:top w:val="single" w:sz="8" w:space="0" w:color="auto"/>
            </w:tcBorders>
          </w:tcPr>
          <w:p w:rsidR="0013169B" w:rsidRDefault="00F73EB6">
            <w:pPr>
              <w:spacing w:line="300" w:lineRule="auto"/>
              <w:jc w:val="center"/>
              <w:rPr>
                <w:rFonts w:ascii="宋体" w:hAnsi="宋体"/>
                <w:color w:val="000000"/>
                <w:sz w:val="28"/>
                <w:szCs w:val="28"/>
              </w:rPr>
            </w:pPr>
            <w:r>
              <w:rPr>
                <w:rFonts w:ascii="宋体" w:hAnsi="宋体"/>
                <w:color w:val="000000"/>
                <w:sz w:val="28"/>
                <w:szCs w:val="28"/>
              </w:rPr>
              <w:t>S</w:t>
            </w:r>
          </w:p>
        </w:tc>
      </w:tr>
    </w:tbl>
    <w:p w:rsidR="0013169B" w:rsidRDefault="0013169B">
      <w:pPr>
        <w:spacing w:line="300" w:lineRule="auto"/>
        <w:rPr>
          <w:rFonts w:ascii="宋体" w:hAnsi="宋体"/>
          <w:color w:val="000000"/>
          <w:sz w:val="28"/>
          <w:szCs w:val="28"/>
        </w:rPr>
      </w:pPr>
    </w:p>
    <w:tbl>
      <w:tblPr>
        <w:tblW w:w="2700" w:type="dxa"/>
        <w:tblInd w:w="3168" w:type="dxa"/>
        <w:tblLayout w:type="fixed"/>
        <w:tblLook w:val="04A0"/>
      </w:tblPr>
      <w:tblGrid>
        <w:gridCol w:w="1093"/>
        <w:gridCol w:w="1607"/>
      </w:tblGrid>
      <w:tr w:rsidR="0013169B">
        <w:trPr>
          <w:cantSplit/>
        </w:trPr>
        <w:tc>
          <w:tcPr>
            <w:tcW w:w="1093" w:type="dxa"/>
            <w:vMerge w:val="restart"/>
            <w:vAlign w:val="center"/>
          </w:tcPr>
          <w:p w:rsidR="0013169B" w:rsidRDefault="00F73EB6">
            <w:pPr>
              <w:spacing w:line="300" w:lineRule="auto"/>
              <w:jc w:val="center"/>
              <w:rPr>
                <w:rFonts w:ascii="宋体" w:hAnsi="宋体"/>
                <w:color w:val="000000"/>
                <w:sz w:val="28"/>
                <w:szCs w:val="28"/>
              </w:rPr>
            </w:pPr>
            <w:r>
              <w:rPr>
                <w:rFonts w:ascii="宋体" w:hAnsi="宋体"/>
                <w:color w:val="000000"/>
                <w:sz w:val="28"/>
                <w:szCs w:val="28"/>
              </w:rPr>
              <w:t>SI</w:t>
            </w:r>
            <w:r>
              <w:rPr>
                <w:rFonts w:ascii="宋体" w:hAnsi="宋体" w:hint="eastAsia"/>
                <w:color w:val="000000"/>
                <w:sz w:val="28"/>
                <w:szCs w:val="28"/>
                <w:vertAlign w:val="subscript"/>
              </w:rPr>
              <w:t>下限</w:t>
            </w:r>
            <w:r>
              <w:rPr>
                <w:rFonts w:ascii="宋体" w:hAnsi="宋体"/>
                <w:color w:val="000000"/>
                <w:sz w:val="28"/>
                <w:szCs w:val="28"/>
              </w:rPr>
              <w:t>=</w:t>
            </w:r>
          </w:p>
        </w:tc>
        <w:tc>
          <w:tcPr>
            <w:tcW w:w="1607" w:type="dxa"/>
            <w:tcBorders>
              <w:bottom w:val="single" w:sz="8" w:space="0" w:color="auto"/>
            </w:tcBorders>
          </w:tcPr>
          <w:p w:rsidR="0013169B" w:rsidRDefault="0013169B">
            <w:pPr>
              <w:spacing w:line="300" w:lineRule="auto"/>
              <w:jc w:val="center"/>
              <w:rPr>
                <w:rFonts w:ascii="宋体" w:hAnsi="宋体"/>
                <w:color w:val="000000"/>
                <w:sz w:val="28"/>
                <w:szCs w:val="28"/>
              </w:rPr>
            </w:pPr>
            <w:r w:rsidRPr="0013169B">
              <w:rPr>
                <w:color w:val="000000"/>
                <w:position w:val="-6"/>
                <w:szCs w:val="22"/>
              </w:rPr>
              <w:object w:dxaOrig="200" w:dyaOrig="339">
                <v:shape id="_x0000_i1030" type="#_x0000_t75" style="width:8.5pt;height:15pt" o:ole="">
                  <v:imagedata r:id="rId37" o:title=""/>
                </v:shape>
                <o:OLEObject Type="Embed" ProgID="Equation.3" ShapeID="_x0000_i1030" DrawAspect="Content" ObjectID="_1647858887" r:id="rId38"/>
              </w:object>
            </w:r>
            <w:r w:rsidR="00F73EB6">
              <w:rPr>
                <w:rFonts w:ascii="宋体" w:hAnsi="宋体"/>
                <w:color w:val="000000"/>
                <w:sz w:val="28"/>
                <w:szCs w:val="28"/>
              </w:rPr>
              <w:t>-X</w:t>
            </w:r>
            <w:r w:rsidR="00F73EB6">
              <w:rPr>
                <w:rFonts w:ascii="宋体" w:hAnsi="宋体" w:hint="eastAsia"/>
                <w:color w:val="000000"/>
                <w:sz w:val="28"/>
                <w:szCs w:val="28"/>
              </w:rPr>
              <w:t>最小值</w:t>
            </w:r>
          </w:p>
        </w:tc>
      </w:tr>
      <w:tr w:rsidR="0013169B">
        <w:trPr>
          <w:cantSplit/>
        </w:trPr>
        <w:tc>
          <w:tcPr>
            <w:tcW w:w="1093" w:type="dxa"/>
            <w:vMerge/>
          </w:tcPr>
          <w:p w:rsidR="0013169B" w:rsidRDefault="0013169B">
            <w:pPr>
              <w:spacing w:line="300" w:lineRule="auto"/>
              <w:jc w:val="center"/>
              <w:rPr>
                <w:rFonts w:ascii="宋体" w:hAnsi="宋体"/>
                <w:color w:val="000000"/>
                <w:sz w:val="28"/>
                <w:szCs w:val="28"/>
              </w:rPr>
            </w:pPr>
          </w:p>
        </w:tc>
        <w:tc>
          <w:tcPr>
            <w:tcW w:w="1607" w:type="dxa"/>
            <w:tcBorders>
              <w:top w:val="single" w:sz="8" w:space="0" w:color="auto"/>
            </w:tcBorders>
          </w:tcPr>
          <w:p w:rsidR="0013169B" w:rsidRDefault="00F73EB6">
            <w:pPr>
              <w:spacing w:line="300" w:lineRule="auto"/>
              <w:jc w:val="center"/>
              <w:rPr>
                <w:rFonts w:ascii="宋体" w:hAnsi="宋体"/>
                <w:color w:val="000000"/>
                <w:sz w:val="28"/>
                <w:szCs w:val="28"/>
              </w:rPr>
            </w:pPr>
            <w:r>
              <w:rPr>
                <w:rFonts w:ascii="宋体" w:hAnsi="宋体"/>
                <w:color w:val="000000"/>
                <w:sz w:val="28"/>
                <w:szCs w:val="28"/>
              </w:rPr>
              <w:t>S</w:t>
            </w:r>
          </w:p>
        </w:tc>
      </w:tr>
    </w:tbl>
    <w:p w:rsidR="0013169B" w:rsidRDefault="0013169B">
      <w:pPr>
        <w:spacing w:line="300" w:lineRule="auto"/>
        <w:rPr>
          <w:rFonts w:ascii="宋体" w:hAnsi="宋体"/>
          <w:color w:val="000000"/>
          <w:sz w:val="28"/>
          <w:szCs w:val="28"/>
        </w:rPr>
      </w:pPr>
    </w:p>
    <w:p w:rsidR="0013169B" w:rsidRDefault="00F73EB6">
      <w:pPr>
        <w:spacing w:line="300" w:lineRule="auto"/>
        <w:ind w:firstLineChars="300" w:firstLine="720"/>
        <w:rPr>
          <w:rFonts w:ascii="宋体" w:hAnsi="宋体"/>
          <w:color w:val="000000"/>
          <w:sz w:val="24"/>
          <w:szCs w:val="24"/>
        </w:rPr>
      </w:pPr>
      <w:r>
        <w:rPr>
          <w:rFonts w:ascii="宋体" w:hAnsi="宋体" w:hint="eastAsia"/>
          <w:color w:val="000000"/>
          <w:sz w:val="24"/>
          <w:szCs w:val="24"/>
        </w:rPr>
        <w:t>（4）将</w:t>
      </w:r>
      <w:r>
        <w:rPr>
          <w:rFonts w:ascii="宋体" w:hAnsi="宋体"/>
          <w:color w:val="000000"/>
          <w:sz w:val="24"/>
          <w:szCs w:val="24"/>
        </w:rPr>
        <w:t>SI</w:t>
      </w:r>
      <w:r>
        <w:rPr>
          <w:rFonts w:ascii="宋体" w:hAnsi="宋体" w:hint="eastAsia"/>
          <w:color w:val="000000"/>
          <w:sz w:val="24"/>
          <w:szCs w:val="24"/>
          <w:vertAlign w:val="subscript"/>
        </w:rPr>
        <w:t>上限</w:t>
      </w:r>
      <w:r>
        <w:rPr>
          <w:rFonts w:ascii="宋体" w:hAnsi="宋体" w:hint="eastAsia"/>
          <w:color w:val="000000"/>
          <w:sz w:val="24"/>
          <w:szCs w:val="24"/>
        </w:rPr>
        <w:t>、</w:t>
      </w:r>
      <w:r>
        <w:rPr>
          <w:rFonts w:ascii="宋体" w:hAnsi="宋体"/>
          <w:color w:val="000000"/>
          <w:sz w:val="24"/>
          <w:szCs w:val="24"/>
        </w:rPr>
        <w:t>SI</w:t>
      </w:r>
      <w:r>
        <w:rPr>
          <w:rFonts w:ascii="宋体" w:hAnsi="宋体" w:hint="eastAsia"/>
          <w:color w:val="000000"/>
          <w:sz w:val="24"/>
          <w:szCs w:val="24"/>
          <w:vertAlign w:val="subscript"/>
        </w:rPr>
        <w:t>下限</w:t>
      </w:r>
      <w:r>
        <w:rPr>
          <w:rFonts w:ascii="宋体" w:hAnsi="宋体" w:hint="eastAsia"/>
          <w:color w:val="000000"/>
          <w:sz w:val="24"/>
          <w:szCs w:val="24"/>
        </w:rPr>
        <w:t>与</w:t>
      </w:r>
      <w:r>
        <w:rPr>
          <w:rFonts w:ascii="宋体" w:hAnsi="宋体"/>
          <w:color w:val="000000"/>
          <w:sz w:val="24"/>
          <w:szCs w:val="24"/>
        </w:rPr>
        <w:t>SI</w:t>
      </w:r>
      <w:r>
        <w:rPr>
          <w:rFonts w:ascii="宋体" w:hAnsi="宋体" w:hint="eastAsia"/>
          <w:color w:val="000000"/>
          <w:sz w:val="24"/>
          <w:szCs w:val="24"/>
        </w:rPr>
        <w:t>值表（表</w:t>
      </w:r>
      <w:r>
        <w:rPr>
          <w:rFonts w:ascii="宋体" w:hAnsi="宋体"/>
          <w:color w:val="000000"/>
          <w:sz w:val="24"/>
          <w:szCs w:val="24"/>
        </w:rPr>
        <w:t>1）中的数字比较。</w:t>
      </w:r>
    </w:p>
    <w:p w:rsidR="0013169B" w:rsidRDefault="00F73EB6">
      <w:pPr>
        <w:spacing w:line="300" w:lineRule="auto"/>
        <w:jc w:val="center"/>
        <w:rPr>
          <w:rFonts w:ascii="宋体" w:hAnsi="宋体"/>
          <w:b/>
          <w:bCs/>
          <w:color w:val="000000"/>
          <w:sz w:val="24"/>
          <w:szCs w:val="24"/>
        </w:rPr>
      </w:pPr>
      <w:r>
        <w:rPr>
          <w:rFonts w:ascii="宋体" w:hAnsi="宋体" w:hint="eastAsia"/>
          <w:b/>
          <w:bCs/>
          <w:color w:val="000000"/>
          <w:sz w:val="24"/>
          <w:szCs w:val="24"/>
        </w:rPr>
        <w:t>表</w:t>
      </w:r>
      <w:r>
        <w:rPr>
          <w:rFonts w:ascii="宋体" w:hAnsi="宋体"/>
          <w:b/>
          <w:bCs/>
          <w:color w:val="000000"/>
          <w:sz w:val="24"/>
          <w:szCs w:val="24"/>
        </w:rPr>
        <w:t>1  SI</w:t>
      </w:r>
      <w:r>
        <w:rPr>
          <w:rFonts w:ascii="宋体" w:hAnsi="宋体" w:hint="eastAsia"/>
          <w:b/>
          <w:bCs/>
          <w:color w:val="000000"/>
          <w:sz w:val="24"/>
          <w:szCs w:val="24"/>
        </w:rPr>
        <w:t>值表</w:t>
      </w:r>
    </w:p>
    <w:tbl>
      <w:tblPr>
        <w:tblW w:w="7632" w:type="dxa"/>
        <w:tblInd w:w="878" w:type="dxa"/>
        <w:tblBorders>
          <w:top w:val="single" w:sz="12" w:space="0" w:color="008000"/>
          <w:bottom w:val="single" w:sz="12" w:space="0" w:color="008000"/>
        </w:tblBorders>
        <w:tblLayout w:type="fixed"/>
        <w:tblLook w:val="04A0"/>
      </w:tblPr>
      <w:tblGrid>
        <w:gridCol w:w="1368"/>
        <w:gridCol w:w="1221"/>
        <w:gridCol w:w="1234"/>
        <w:gridCol w:w="1207"/>
        <w:gridCol w:w="1304"/>
        <w:gridCol w:w="1298"/>
      </w:tblGrid>
      <w:tr w:rsidR="0013169B">
        <w:trPr>
          <w:trHeight w:val="485"/>
        </w:trPr>
        <w:tc>
          <w:tcPr>
            <w:tcW w:w="1368" w:type="dxa"/>
            <w:tcBorders>
              <w:top w:val="single" w:sz="12" w:space="0" w:color="auto"/>
              <w:bottom w:val="single" w:sz="6"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N</w:t>
            </w:r>
          </w:p>
        </w:tc>
        <w:tc>
          <w:tcPr>
            <w:tcW w:w="1221" w:type="dxa"/>
            <w:tcBorders>
              <w:top w:val="single" w:sz="12" w:space="0" w:color="auto"/>
              <w:bottom w:val="single" w:sz="6"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N</w:t>
            </w:r>
            <w:r>
              <w:rPr>
                <w:rFonts w:ascii="宋体" w:hAnsi="宋体"/>
                <w:color w:val="000000"/>
                <w:szCs w:val="21"/>
                <w:vertAlign w:val="subscript"/>
              </w:rPr>
              <w:t>3s</w:t>
            </w:r>
          </w:p>
        </w:tc>
        <w:tc>
          <w:tcPr>
            <w:tcW w:w="1234" w:type="dxa"/>
            <w:tcBorders>
              <w:top w:val="single" w:sz="12" w:space="0" w:color="auto"/>
              <w:bottom w:val="single" w:sz="6" w:space="0" w:color="auto"/>
              <w:righ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N</w:t>
            </w:r>
            <w:r>
              <w:rPr>
                <w:rFonts w:ascii="宋体" w:hAnsi="宋体"/>
                <w:color w:val="000000"/>
                <w:szCs w:val="21"/>
                <w:vertAlign w:val="subscript"/>
              </w:rPr>
              <w:t>2s</w:t>
            </w:r>
          </w:p>
        </w:tc>
        <w:tc>
          <w:tcPr>
            <w:tcW w:w="1207" w:type="dxa"/>
            <w:tcBorders>
              <w:top w:val="single" w:sz="12" w:space="0" w:color="auto"/>
              <w:left w:val="single" w:sz="12" w:space="0" w:color="auto"/>
              <w:bottom w:val="single" w:sz="6"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n</w:t>
            </w:r>
          </w:p>
        </w:tc>
        <w:tc>
          <w:tcPr>
            <w:tcW w:w="1304" w:type="dxa"/>
            <w:tcBorders>
              <w:top w:val="single" w:sz="12" w:space="0" w:color="auto"/>
              <w:bottom w:val="single" w:sz="6"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n</w:t>
            </w:r>
            <w:r>
              <w:rPr>
                <w:rFonts w:ascii="宋体" w:hAnsi="宋体"/>
                <w:color w:val="000000"/>
                <w:szCs w:val="21"/>
                <w:vertAlign w:val="subscript"/>
              </w:rPr>
              <w:t>3s</w:t>
            </w:r>
          </w:p>
        </w:tc>
        <w:tc>
          <w:tcPr>
            <w:tcW w:w="1298" w:type="dxa"/>
            <w:tcBorders>
              <w:top w:val="single" w:sz="12" w:space="0" w:color="auto"/>
              <w:bottom w:val="single" w:sz="6"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N</w:t>
            </w:r>
            <w:r>
              <w:rPr>
                <w:rFonts w:ascii="宋体" w:hAnsi="宋体"/>
                <w:color w:val="000000"/>
                <w:szCs w:val="21"/>
                <w:vertAlign w:val="subscript"/>
              </w:rPr>
              <w:t>2s</w:t>
            </w:r>
          </w:p>
        </w:tc>
      </w:tr>
      <w:tr w:rsidR="0013169B">
        <w:trPr>
          <w:trHeight w:val="283"/>
        </w:trPr>
        <w:tc>
          <w:tcPr>
            <w:tcW w:w="1368" w:type="dxa"/>
            <w:tcBorders>
              <w:top w:val="single" w:sz="6"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3</w:t>
            </w:r>
          </w:p>
        </w:tc>
        <w:tc>
          <w:tcPr>
            <w:tcW w:w="1221" w:type="dxa"/>
            <w:tcBorders>
              <w:top w:val="single" w:sz="6"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1.16</w:t>
            </w:r>
          </w:p>
        </w:tc>
        <w:tc>
          <w:tcPr>
            <w:tcW w:w="1234" w:type="dxa"/>
            <w:tcBorders>
              <w:top w:val="single" w:sz="6" w:space="0" w:color="auto"/>
              <w:righ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1.15</w:t>
            </w:r>
          </w:p>
        </w:tc>
        <w:tc>
          <w:tcPr>
            <w:tcW w:w="1207" w:type="dxa"/>
            <w:tcBorders>
              <w:top w:val="single" w:sz="6" w:space="0" w:color="auto"/>
              <w:lef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12</w:t>
            </w:r>
          </w:p>
        </w:tc>
        <w:tc>
          <w:tcPr>
            <w:tcW w:w="1304" w:type="dxa"/>
            <w:tcBorders>
              <w:top w:val="single" w:sz="6"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2.55</w:t>
            </w:r>
          </w:p>
        </w:tc>
        <w:tc>
          <w:tcPr>
            <w:tcW w:w="1298" w:type="dxa"/>
            <w:tcBorders>
              <w:top w:val="single" w:sz="6"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2.29</w:t>
            </w:r>
          </w:p>
        </w:tc>
      </w:tr>
      <w:tr w:rsidR="0013169B">
        <w:trPr>
          <w:trHeight w:val="283"/>
        </w:trPr>
        <w:tc>
          <w:tcPr>
            <w:tcW w:w="1368" w:type="dxa"/>
          </w:tcPr>
          <w:p w:rsidR="0013169B" w:rsidRDefault="00F73EB6">
            <w:pPr>
              <w:spacing w:line="300" w:lineRule="auto"/>
              <w:jc w:val="center"/>
              <w:rPr>
                <w:rFonts w:ascii="宋体" w:hAnsi="宋体"/>
                <w:color w:val="000000"/>
                <w:szCs w:val="21"/>
              </w:rPr>
            </w:pPr>
            <w:r>
              <w:rPr>
                <w:rFonts w:ascii="宋体" w:hAnsi="宋体"/>
                <w:color w:val="000000"/>
                <w:szCs w:val="21"/>
              </w:rPr>
              <w:t>4</w:t>
            </w:r>
          </w:p>
        </w:tc>
        <w:tc>
          <w:tcPr>
            <w:tcW w:w="1221" w:type="dxa"/>
          </w:tcPr>
          <w:p w:rsidR="0013169B" w:rsidRDefault="00F73EB6">
            <w:pPr>
              <w:spacing w:line="300" w:lineRule="auto"/>
              <w:jc w:val="center"/>
              <w:rPr>
                <w:rFonts w:ascii="宋体" w:hAnsi="宋体"/>
                <w:color w:val="000000"/>
                <w:szCs w:val="21"/>
              </w:rPr>
            </w:pPr>
            <w:r>
              <w:rPr>
                <w:rFonts w:ascii="宋体" w:hAnsi="宋体"/>
                <w:color w:val="000000"/>
                <w:szCs w:val="21"/>
              </w:rPr>
              <w:t>1.49</w:t>
            </w:r>
          </w:p>
        </w:tc>
        <w:tc>
          <w:tcPr>
            <w:tcW w:w="1234" w:type="dxa"/>
            <w:tcBorders>
              <w:righ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1.46</w:t>
            </w:r>
          </w:p>
        </w:tc>
        <w:tc>
          <w:tcPr>
            <w:tcW w:w="1207" w:type="dxa"/>
            <w:tcBorders>
              <w:lef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13</w:t>
            </w:r>
          </w:p>
        </w:tc>
        <w:tc>
          <w:tcPr>
            <w:tcW w:w="1304" w:type="dxa"/>
          </w:tcPr>
          <w:p w:rsidR="0013169B" w:rsidRDefault="00F73EB6">
            <w:pPr>
              <w:spacing w:line="300" w:lineRule="auto"/>
              <w:jc w:val="center"/>
              <w:rPr>
                <w:rFonts w:ascii="宋体" w:hAnsi="宋体"/>
                <w:color w:val="000000"/>
                <w:szCs w:val="21"/>
              </w:rPr>
            </w:pPr>
            <w:r>
              <w:rPr>
                <w:rFonts w:ascii="宋体" w:hAnsi="宋体"/>
                <w:color w:val="000000"/>
                <w:szCs w:val="21"/>
              </w:rPr>
              <w:t>2.61</w:t>
            </w:r>
          </w:p>
        </w:tc>
        <w:tc>
          <w:tcPr>
            <w:tcW w:w="1298" w:type="dxa"/>
          </w:tcPr>
          <w:p w:rsidR="0013169B" w:rsidRDefault="00F73EB6">
            <w:pPr>
              <w:spacing w:line="300" w:lineRule="auto"/>
              <w:jc w:val="center"/>
              <w:rPr>
                <w:rFonts w:ascii="宋体" w:hAnsi="宋体"/>
                <w:color w:val="000000"/>
                <w:szCs w:val="21"/>
              </w:rPr>
            </w:pPr>
            <w:r>
              <w:rPr>
                <w:rFonts w:ascii="宋体" w:hAnsi="宋体"/>
                <w:color w:val="000000"/>
                <w:szCs w:val="21"/>
              </w:rPr>
              <w:t>2.33</w:t>
            </w:r>
          </w:p>
        </w:tc>
      </w:tr>
      <w:tr w:rsidR="0013169B">
        <w:trPr>
          <w:trHeight w:val="270"/>
        </w:trPr>
        <w:tc>
          <w:tcPr>
            <w:tcW w:w="1368" w:type="dxa"/>
          </w:tcPr>
          <w:p w:rsidR="0013169B" w:rsidRDefault="00F73EB6">
            <w:pPr>
              <w:spacing w:line="300" w:lineRule="auto"/>
              <w:jc w:val="center"/>
              <w:rPr>
                <w:rFonts w:ascii="宋体" w:hAnsi="宋体"/>
                <w:color w:val="000000"/>
                <w:szCs w:val="21"/>
              </w:rPr>
            </w:pPr>
            <w:r>
              <w:rPr>
                <w:rFonts w:ascii="宋体" w:hAnsi="宋体"/>
                <w:color w:val="000000"/>
                <w:szCs w:val="21"/>
              </w:rPr>
              <w:t>5</w:t>
            </w:r>
          </w:p>
        </w:tc>
        <w:tc>
          <w:tcPr>
            <w:tcW w:w="1221" w:type="dxa"/>
          </w:tcPr>
          <w:p w:rsidR="0013169B" w:rsidRDefault="00F73EB6">
            <w:pPr>
              <w:spacing w:line="300" w:lineRule="auto"/>
              <w:jc w:val="center"/>
              <w:rPr>
                <w:rFonts w:ascii="宋体" w:hAnsi="宋体"/>
                <w:color w:val="000000"/>
                <w:szCs w:val="21"/>
              </w:rPr>
            </w:pPr>
            <w:r>
              <w:rPr>
                <w:rFonts w:ascii="宋体" w:hAnsi="宋体"/>
                <w:color w:val="000000"/>
                <w:szCs w:val="21"/>
              </w:rPr>
              <w:t>1.75</w:t>
            </w:r>
          </w:p>
        </w:tc>
        <w:tc>
          <w:tcPr>
            <w:tcW w:w="1234" w:type="dxa"/>
            <w:tcBorders>
              <w:righ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1.67</w:t>
            </w:r>
          </w:p>
        </w:tc>
        <w:tc>
          <w:tcPr>
            <w:tcW w:w="1207" w:type="dxa"/>
            <w:tcBorders>
              <w:lef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14</w:t>
            </w:r>
          </w:p>
        </w:tc>
        <w:tc>
          <w:tcPr>
            <w:tcW w:w="1304" w:type="dxa"/>
          </w:tcPr>
          <w:p w:rsidR="0013169B" w:rsidRDefault="00F73EB6">
            <w:pPr>
              <w:spacing w:line="300" w:lineRule="auto"/>
              <w:jc w:val="center"/>
              <w:rPr>
                <w:rFonts w:ascii="宋体" w:hAnsi="宋体"/>
                <w:color w:val="000000"/>
                <w:szCs w:val="21"/>
              </w:rPr>
            </w:pPr>
            <w:r>
              <w:rPr>
                <w:rFonts w:ascii="宋体" w:hAnsi="宋体"/>
                <w:color w:val="000000"/>
                <w:szCs w:val="21"/>
              </w:rPr>
              <w:t>2.66</w:t>
            </w:r>
          </w:p>
        </w:tc>
        <w:tc>
          <w:tcPr>
            <w:tcW w:w="1298" w:type="dxa"/>
          </w:tcPr>
          <w:p w:rsidR="0013169B" w:rsidRDefault="00F73EB6">
            <w:pPr>
              <w:spacing w:line="300" w:lineRule="auto"/>
              <w:jc w:val="center"/>
              <w:rPr>
                <w:rFonts w:ascii="宋体" w:hAnsi="宋体"/>
                <w:color w:val="000000"/>
                <w:szCs w:val="21"/>
              </w:rPr>
            </w:pPr>
            <w:r>
              <w:rPr>
                <w:rFonts w:ascii="宋体" w:hAnsi="宋体"/>
                <w:color w:val="000000"/>
                <w:szCs w:val="21"/>
              </w:rPr>
              <w:t>2.37</w:t>
            </w:r>
          </w:p>
        </w:tc>
      </w:tr>
      <w:tr w:rsidR="0013169B">
        <w:trPr>
          <w:trHeight w:val="283"/>
        </w:trPr>
        <w:tc>
          <w:tcPr>
            <w:tcW w:w="1368" w:type="dxa"/>
          </w:tcPr>
          <w:p w:rsidR="0013169B" w:rsidRDefault="00F73EB6">
            <w:pPr>
              <w:spacing w:line="300" w:lineRule="auto"/>
              <w:jc w:val="center"/>
              <w:rPr>
                <w:rFonts w:ascii="宋体" w:hAnsi="宋体"/>
                <w:color w:val="000000"/>
                <w:szCs w:val="21"/>
              </w:rPr>
            </w:pPr>
            <w:r>
              <w:rPr>
                <w:rFonts w:ascii="宋体" w:hAnsi="宋体"/>
                <w:color w:val="000000"/>
                <w:szCs w:val="21"/>
              </w:rPr>
              <w:t>6</w:t>
            </w:r>
          </w:p>
        </w:tc>
        <w:tc>
          <w:tcPr>
            <w:tcW w:w="1221" w:type="dxa"/>
          </w:tcPr>
          <w:p w:rsidR="0013169B" w:rsidRDefault="00F73EB6">
            <w:pPr>
              <w:spacing w:line="300" w:lineRule="auto"/>
              <w:jc w:val="center"/>
              <w:rPr>
                <w:rFonts w:ascii="宋体" w:hAnsi="宋体"/>
                <w:color w:val="000000"/>
                <w:szCs w:val="21"/>
              </w:rPr>
            </w:pPr>
            <w:r>
              <w:rPr>
                <w:rFonts w:ascii="宋体" w:hAnsi="宋体"/>
                <w:color w:val="000000"/>
                <w:szCs w:val="21"/>
              </w:rPr>
              <w:t>1.94</w:t>
            </w:r>
          </w:p>
        </w:tc>
        <w:tc>
          <w:tcPr>
            <w:tcW w:w="1234" w:type="dxa"/>
            <w:tcBorders>
              <w:righ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1.82</w:t>
            </w:r>
          </w:p>
        </w:tc>
        <w:tc>
          <w:tcPr>
            <w:tcW w:w="1207" w:type="dxa"/>
            <w:tcBorders>
              <w:lef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15</w:t>
            </w:r>
          </w:p>
        </w:tc>
        <w:tc>
          <w:tcPr>
            <w:tcW w:w="1304" w:type="dxa"/>
          </w:tcPr>
          <w:p w:rsidR="0013169B" w:rsidRDefault="00F73EB6">
            <w:pPr>
              <w:spacing w:line="300" w:lineRule="auto"/>
              <w:jc w:val="center"/>
              <w:rPr>
                <w:rFonts w:ascii="宋体" w:hAnsi="宋体"/>
                <w:color w:val="000000"/>
                <w:szCs w:val="21"/>
              </w:rPr>
            </w:pPr>
            <w:r>
              <w:rPr>
                <w:rFonts w:ascii="宋体" w:hAnsi="宋体"/>
                <w:color w:val="000000"/>
                <w:szCs w:val="21"/>
              </w:rPr>
              <w:t>2.71</w:t>
            </w:r>
          </w:p>
        </w:tc>
        <w:tc>
          <w:tcPr>
            <w:tcW w:w="1298" w:type="dxa"/>
          </w:tcPr>
          <w:p w:rsidR="0013169B" w:rsidRDefault="00F73EB6">
            <w:pPr>
              <w:spacing w:line="300" w:lineRule="auto"/>
              <w:jc w:val="center"/>
              <w:rPr>
                <w:rFonts w:ascii="宋体" w:hAnsi="宋体"/>
                <w:color w:val="000000"/>
                <w:szCs w:val="21"/>
              </w:rPr>
            </w:pPr>
            <w:r>
              <w:rPr>
                <w:rFonts w:ascii="宋体" w:hAnsi="宋体"/>
                <w:color w:val="000000"/>
                <w:szCs w:val="21"/>
              </w:rPr>
              <w:t>2.41</w:t>
            </w:r>
          </w:p>
        </w:tc>
      </w:tr>
      <w:tr w:rsidR="0013169B">
        <w:trPr>
          <w:trHeight w:val="283"/>
        </w:trPr>
        <w:tc>
          <w:tcPr>
            <w:tcW w:w="1368" w:type="dxa"/>
          </w:tcPr>
          <w:p w:rsidR="0013169B" w:rsidRDefault="00F73EB6">
            <w:pPr>
              <w:spacing w:line="300" w:lineRule="auto"/>
              <w:jc w:val="center"/>
              <w:rPr>
                <w:rFonts w:ascii="宋体" w:hAnsi="宋体"/>
                <w:color w:val="000000"/>
                <w:szCs w:val="21"/>
              </w:rPr>
            </w:pPr>
            <w:r>
              <w:rPr>
                <w:rFonts w:ascii="宋体" w:hAnsi="宋体"/>
                <w:color w:val="000000"/>
                <w:szCs w:val="21"/>
              </w:rPr>
              <w:t>7</w:t>
            </w:r>
          </w:p>
        </w:tc>
        <w:tc>
          <w:tcPr>
            <w:tcW w:w="1221" w:type="dxa"/>
          </w:tcPr>
          <w:p w:rsidR="0013169B" w:rsidRDefault="00F73EB6">
            <w:pPr>
              <w:spacing w:line="300" w:lineRule="auto"/>
              <w:jc w:val="center"/>
              <w:rPr>
                <w:rFonts w:ascii="宋体" w:hAnsi="宋体"/>
                <w:color w:val="000000"/>
                <w:szCs w:val="21"/>
              </w:rPr>
            </w:pPr>
            <w:r>
              <w:rPr>
                <w:rFonts w:ascii="宋体" w:hAnsi="宋体"/>
                <w:color w:val="000000"/>
                <w:szCs w:val="21"/>
              </w:rPr>
              <w:t>2.10</w:t>
            </w:r>
          </w:p>
        </w:tc>
        <w:tc>
          <w:tcPr>
            <w:tcW w:w="1234" w:type="dxa"/>
            <w:tcBorders>
              <w:righ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1.94</w:t>
            </w:r>
          </w:p>
        </w:tc>
        <w:tc>
          <w:tcPr>
            <w:tcW w:w="1207" w:type="dxa"/>
            <w:tcBorders>
              <w:lef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16</w:t>
            </w:r>
          </w:p>
        </w:tc>
        <w:tc>
          <w:tcPr>
            <w:tcW w:w="1304" w:type="dxa"/>
          </w:tcPr>
          <w:p w:rsidR="0013169B" w:rsidRDefault="00F73EB6">
            <w:pPr>
              <w:spacing w:line="300" w:lineRule="auto"/>
              <w:jc w:val="center"/>
              <w:rPr>
                <w:rFonts w:ascii="宋体" w:hAnsi="宋体"/>
                <w:color w:val="000000"/>
                <w:szCs w:val="21"/>
              </w:rPr>
            </w:pPr>
            <w:r>
              <w:rPr>
                <w:rFonts w:ascii="宋体" w:hAnsi="宋体"/>
                <w:color w:val="000000"/>
                <w:szCs w:val="21"/>
              </w:rPr>
              <w:t>2.75</w:t>
            </w:r>
          </w:p>
        </w:tc>
        <w:tc>
          <w:tcPr>
            <w:tcW w:w="1298" w:type="dxa"/>
          </w:tcPr>
          <w:p w:rsidR="0013169B" w:rsidRDefault="00F73EB6">
            <w:pPr>
              <w:spacing w:line="300" w:lineRule="auto"/>
              <w:jc w:val="center"/>
              <w:rPr>
                <w:rFonts w:ascii="宋体" w:hAnsi="宋体"/>
                <w:color w:val="000000"/>
                <w:szCs w:val="21"/>
              </w:rPr>
            </w:pPr>
            <w:r>
              <w:rPr>
                <w:rFonts w:ascii="宋体" w:hAnsi="宋体"/>
                <w:color w:val="000000"/>
                <w:szCs w:val="21"/>
              </w:rPr>
              <w:t>2.44</w:t>
            </w:r>
          </w:p>
        </w:tc>
      </w:tr>
      <w:tr w:rsidR="0013169B">
        <w:trPr>
          <w:trHeight w:val="283"/>
        </w:trPr>
        <w:tc>
          <w:tcPr>
            <w:tcW w:w="1368" w:type="dxa"/>
          </w:tcPr>
          <w:p w:rsidR="0013169B" w:rsidRDefault="00F73EB6">
            <w:pPr>
              <w:spacing w:line="300" w:lineRule="auto"/>
              <w:jc w:val="center"/>
              <w:rPr>
                <w:rFonts w:ascii="宋体" w:hAnsi="宋体"/>
                <w:color w:val="000000"/>
                <w:szCs w:val="21"/>
              </w:rPr>
            </w:pPr>
            <w:r>
              <w:rPr>
                <w:rFonts w:ascii="宋体" w:hAnsi="宋体"/>
                <w:color w:val="000000"/>
                <w:szCs w:val="21"/>
              </w:rPr>
              <w:t>8</w:t>
            </w:r>
          </w:p>
        </w:tc>
        <w:tc>
          <w:tcPr>
            <w:tcW w:w="1221" w:type="dxa"/>
          </w:tcPr>
          <w:p w:rsidR="0013169B" w:rsidRDefault="00F73EB6">
            <w:pPr>
              <w:spacing w:line="300" w:lineRule="auto"/>
              <w:jc w:val="center"/>
              <w:rPr>
                <w:rFonts w:ascii="宋体" w:hAnsi="宋体"/>
                <w:color w:val="000000"/>
                <w:szCs w:val="21"/>
              </w:rPr>
            </w:pPr>
            <w:r>
              <w:rPr>
                <w:rFonts w:ascii="宋体" w:hAnsi="宋体"/>
                <w:color w:val="000000"/>
                <w:szCs w:val="21"/>
              </w:rPr>
              <w:t>2.22</w:t>
            </w:r>
          </w:p>
        </w:tc>
        <w:tc>
          <w:tcPr>
            <w:tcW w:w="1234" w:type="dxa"/>
            <w:tcBorders>
              <w:righ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2.03</w:t>
            </w:r>
          </w:p>
        </w:tc>
        <w:tc>
          <w:tcPr>
            <w:tcW w:w="1207" w:type="dxa"/>
            <w:tcBorders>
              <w:lef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17</w:t>
            </w:r>
          </w:p>
        </w:tc>
        <w:tc>
          <w:tcPr>
            <w:tcW w:w="1304" w:type="dxa"/>
          </w:tcPr>
          <w:p w:rsidR="0013169B" w:rsidRDefault="00F73EB6">
            <w:pPr>
              <w:spacing w:line="300" w:lineRule="auto"/>
              <w:jc w:val="center"/>
              <w:rPr>
                <w:rFonts w:ascii="宋体" w:hAnsi="宋体"/>
                <w:color w:val="000000"/>
                <w:szCs w:val="21"/>
              </w:rPr>
            </w:pPr>
            <w:r>
              <w:rPr>
                <w:rFonts w:ascii="宋体" w:hAnsi="宋体"/>
                <w:color w:val="000000"/>
                <w:szCs w:val="21"/>
              </w:rPr>
              <w:t>2.79</w:t>
            </w:r>
          </w:p>
        </w:tc>
        <w:tc>
          <w:tcPr>
            <w:tcW w:w="1298" w:type="dxa"/>
          </w:tcPr>
          <w:p w:rsidR="0013169B" w:rsidRDefault="00F73EB6">
            <w:pPr>
              <w:spacing w:line="300" w:lineRule="auto"/>
              <w:jc w:val="center"/>
              <w:rPr>
                <w:rFonts w:ascii="宋体" w:hAnsi="宋体"/>
                <w:color w:val="000000"/>
                <w:szCs w:val="21"/>
              </w:rPr>
            </w:pPr>
            <w:r>
              <w:rPr>
                <w:rFonts w:ascii="宋体" w:hAnsi="宋体"/>
                <w:color w:val="000000"/>
                <w:szCs w:val="21"/>
              </w:rPr>
              <w:t>2.47</w:t>
            </w:r>
          </w:p>
        </w:tc>
      </w:tr>
      <w:tr w:rsidR="0013169B">
        <w:trPr>
          <w:trHeight w:val="283"/>
        </w:trPr>
        <w:tc>
          <w:tcPr>
            <w:tcW w:w="1368" w:type="dxa"/>
          </w:tcPr>
          <w:p w:rsidR="0013169B" w:rsidRDefault="00F73EB6">
            <w:pPr>
              <w:spacing w:line="300" w:lineRule="auto"/>
              <w:jc w:val="center"/>
              <w:rPr>
                <w:rFonts w:ascii="宋体" w:hAnsi="宋体"/>
                <w:color w:val="000000"/>
                <w:szCs w:val="21"/>
              </w:rPr>
            </w:pPr>
            <w:r>
              <w:rPr>
                <w:rFonts w:ascii="宋体" w:hAnsi="宋体"/>
                <w:color w:val="000000"/>
                <w:szCs w:val="21"/>
              </w:rPr>
              <w:t>9</w:t>
            </w:r>
          </w:p>
        </w:tc>
        <w:tc>
          <w:tcPr>
            <w:tcW w:w="1221" w:type="dxa"/>
          </w:tcPr>
          <w:p w:rsidR="0013169B" w:rsidRDefault="00F73EB6">
            <w:pPr>
              <w:spacing w:line="300" w:lineRule="auto"/>
              <w:jc w:val="center"/>
              <w:rPr>
                <w:rFonts w:ascii="宋体" w:hAnsi="宋体"/>
                <w:color w:val="000000"/>
                <w:szCs w:val="21"/>
              </w:rPr>
            </w:pPr>
            <w:r>
              <w:rPr>
                <w:rFonts w:ascii="宋体" w:hAnsi="宋体"/>
                <w:color w:val="000000"/>
                <w:szCs w:val="21"/>
              </w:rPr>
              <w:t>2.32</w:t>
            </w:r>
          </w:p>
        </w:tc>
        <w:tc>
          <w:tcPr>
            <w:tcW w:w="1234" w:type="dxa"/>
            <w:tcBorders>
              <w:righ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2.11</w:t>
            </w:r>
          </w:p>
        </w:tc>
        <w:tc>
          <w:tcPr>
            <w:tcW w:w="1207" w:type="dxa"/>
            <w:tcBorders>
              <w:lef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18</w:t>
            </w:r>
          </w:p>
        </w:tc>
        <w:tc>
          <w:tcPr>
            <w:tcW w:w="1304" w:type="dxa"/>
          </w:tcPr>
          <w:p w:rsidR="0013169B" w:rsidRDefault="00F73EB6">
            <w:pPr>
              <w:spacing w:line="300" w:lineRule="auto"/>
              <w:jc w:val="center"/>
              <w:rPr>
                <w:rFonts w:ascii="宋体" w:hAnsi="宋体"/>
                <w:color w:val="000000"/>
                <w:szCs w:val="21"/>
              </w:rPr>
            </w:pPr>
            <w:r>
              <w:rPr>
                <w:rFonts w:ascii="宋体" w:hAnsi="宋体"/>
                <w:color w:val="000000"/>
                <w:szCs w:val="21"/>
              </w:rPr>
              <w:t>2.82</w:t>
            </w:r>
          </w:p>
        </w:tc>
        <w:tc>
          <w:tcPr>
            <w:tcW w:w="1298" w:type="dxa"/>
          </w:tcPr>
          <w:p w:rsidR="0013169B" w:rsidRDefault="00F73EB6">
            <w:pPr>
              <w:spacing w:line="300" w:lineRule="auto"/>
              <w:jc w:val="center"/>
              <w:rPr>
                <w:rFonts w:ascii="宋体" w:hAnsi="宋体"/>
                <w:color w:val="000000"/>
                <w:szCs w:val="21"/>
              </w:rPr>
            </w:pPr>
            <w:r>
              <w:rPr>
                <w:rFonts w:ascii="宋体" w:hAnsi="宋体"/>
                <w:color w:val="000000"/>
                <w:szCs w:val="21"/>
              </w:rPr>
              <w:t>2.50</w:t>
            </w:r>
          </w:p>
        </w:tc>
      </w:tr>
      <w:tr w:rsidR="0013169B">
        <w:trPr>
          <w:trHeight w:val="270"/>
        </w:trPr>
        <w:tc>
          <w:tcPr>
            <w:tcW w:w="1368" w:type="dxa"/>
          </w:tcPr>
          <w:p w:rsidR="0013169B" w:rsidRDefault="00F73EB6">
            <w:pPr>
              <w:spacing w:line="300" w:lineRule="auto"/>
              <w:jc w:val="center"/>
              <w:rPr>
                <w:rFonts w:ascii="宋体" w:hAnsi="宋体"/>
                <w:color w:val="000000"/>
                <w:szCs w:val="21"/>
              </w:rPr>
            </w:pPr>
            <w:r>
              <w:rPr>
                <w:rFonts w:ascii="宋体" w:hAnsi="宋体"/>
                <w:color w:val="000000"/>
                <w:szCs w:val="21"/>
              </w:rPr>
              <w:t>10</w:t>
            </w:r>
          </w:p>
        </w:tc>
        <w:tc>
          <w:tcPr>
            <w:tcW w:w="1221" w:type="dxa"/>
          </w:tcPr>
          <w:p w:rsidR="0013169B" w:rsidRDefault="00F73EB6">
            <w:pPr>
              <w:spacing w:line="300" w:lineRule="auto"/>
              <w:jc w:val="center"/>
              <w:rPr>
                <w:rFonts w:ascii="宋体" w:hAnsi="宋体"/>
                <w:color w:val="000000"/>
                <w:szCs w:val="21"/>
              </w:rPr>
            </w:pPr>
            <w:r>
              <w:rPr>
                <w:rFonts w:ascii="宋体" w:hAnsi="宋体"/>
                <w:color w:val="000000"/>
                <w:szCs w:val="21"/>
              </w:rPr>
              <w:t>2.41</w:t>
            </w:r>
          </w:p>
        </w:tc>
        <w:tc>
          <w:tcPr>
            <w:tcW w:w="1234" w:type="dxa"/>
            <w:tcBorders>
              <w:righ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2.18</w:t>
            </w:r>
          </w:p>
        </w:tc>
        <w:tc>
          <w:tcPr>
            <w:tcW w:w="1207" w:type="dxa"/>
            <w:tcBorders>
              <w:lef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19</w:t>
            </w:r>
          </w:p>
        </w:tc>
        <w:tc>
          <w:tcPr>
            <w:tcW w:w="1304" w:type="dxa"/>
          </w:tcPr>
          <w:p w:rsidR="0013169B" w:rsidRDefault="00F73EB6">
            <w:pPr>
              <w:spacing w:line="300" w:lineRule="auto"/>
              <w:jc w:val="center"/>
              <w:rPr>
                <w:rFonts w:ascii="宋体" w:hAnsi="宋体"/>
                <w:color w:val="000000"/>
                <w:szCs w:val="21"/>
              </w:rPr>
            </w:pPr>
            <w:r>
              <w:rPr>
                <w:rFonts w:ascii="宋体" w:hAnsi="宋体"/>
                <w:color w:val="000000"/>
                <w:szCs w:val="21"/>
              </w:rPr>
              <w:t>2.85</w:t>
            </w:r>
          </w:p>
        </w:tc>
        <w:tc>
          <w:tcPr>
            <w:tcW w:w="1298" w:type="dxa"/>
          </w:tcPr>
          <w:p w:rsidR="0013169B" w:rsidRDefault="00F73EB6">
            <w:pPr>
              <w:spacing w:line="300" w:lineRule="auto"/>
              <w:jc w:val="center"/>
              <w:rPr>
                <w:rFonts w:ascii="宋体" w:hAnsi="宋体"/>
                <w:color w:val="000000"/>
                <w:szCs w:val="21"/>
              </w:rPr>
            </w:pPr>
            <w:r>
              <w:rPr>
                <w:rFonts w:ascii="宋体" w:hAnsi="宋体"/>
                <w:color w:val="000000"/>
                <w:szCs w:val="21"/>
              </w:rPr>
              <w:t>2.53</w:t>
            </w:r>
          </w:p>
        </w:tc>
      </w:tr>
      <w:tr w:rsidR="0013169B">
        <w:trPr>
          <w:trHeight w:val="283"/>
        </w:trPr>
        <w:tc>
          <w:tcPr>
            <w:tcW w:w="1368" w:type="dxa"/>
            <w:tcBorders>
              <w:bottom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11</w:t>
            </w:r>
          </w:p>
        </w:tc>
        <w:tc>
          <w:tcPr>
            <w:tcW w:w="1221" w:type="dxa"/>
            <w:tcBorders>
              <w:bottom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2.48</w:t>
            </w:r>
          </w:p>
        </w:tc>
        <w:tc>
          <w:tcPr>
            <w:tcW w:w="1234" w:type="dxa"/>
            <w:tcBorders>
              <w:bottom w:val="single" w:sz="12" w:space="0" w:color="auto"/>
              <w:right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2.23</w:t>
            </w:r>
          </w:p>
        </w:tc>
        <w:tc>
          <w:tcPr>
            <w:tcW w:w="1207" w:type="dxa"/>
            <w:tcBorders>
              <w:left w:val="single" w:sz="12" w:space="0" w:color="auto"/>
              <w:bottom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20</w:t>
            </w:r>
          </w:p>
        </w:tc>
        <w:tc>
          <w:tcPr>
            <w:tcW w:w="1304" w:type="dxa"/>
            <w:tcBorders>
              <w:bottom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2.88</w:t>
            </w:r>
          </w:p>
        </w:tc>
        <w:tc>
          <w:tcPr>
            <w:tcW w:w="1298" w:type="dxa"/>
            <w:tcBorders>
              <w:bottom w:val="single" w:sz="12" w:space="0" w:color="auto"/>
            </w:tcBorders>
          </w:tcPr>
          <w:p w:rsidR="0013169B" w:rsidRDefault="00F73EB6">
            <w:pPr>
              <w:spacing w:line="300" w:lineRule="auto"/>
              <w:jc w:val="center"/>
              <w:rPr>
                <w:rFonts w:ascii="宋体" w:hAnsi="宋体"/>
                <w:color w:val="000000"/>
                <w:szCs w:val="21"/>
              </w:rPr>
            </w:pPr>
            <w:r>
              <w:rPr>
                <w:rFonts w:ascii="宋体" w:hAnsi="宋体"/>
                <w:color w:val="000000"/>
                <w:szCs w:val="21"/>
              </w:rPr>
              <w:t>2.56</w:t>
            </w:r>
          </w:p>
        </w:tc>
      </w:tr>
    </w:tbl>
    <w:p w:rsidR="0013169B" w:rsidRDefault="00F73EB6" w:rsidP="00DA5F4F">
      <w:pPr>
        <w:adjustRightInd w:val="0"/>
        <w:snapToGrid w:val="0"/>
        <w:spacing w:beforeLines="50" w:line="360" w:lineRule="auto"/>
        <w:ind w:firstLineChars="200" w:firstLine="480"/>
        <w:rPr>
          <w:rFonts w:ascii="宋体" w:hAnsi="宋体"/>
          <w:color w:val="000000"/>
          <w:sz w:val="24"/>
          <w:szCs w:val="24"/>
        </w:rPr>
      </w:pPr>
      <w:r>
        <w:rPr>
          <w:rFonts w:ascii="宋体" w:hAnsi="宋体" w:hint="eastAsia"/>
          <w:color w:val="000000"/>
          <w:sz w:val="24"/>
          <w:szCs w:val="24"/>
        </w:rPr>
        <w:t>“即刻法”只能在前</w:t>
      </w:r>
      <w:r>
        <w:rPr>
          <w:rFonts w:ascii="宋体" w:hAnsi="宋体"/>
          <w:color w:val="000000"/>
          <w:sz w:val="24"/>
          <w:szCs w:val="24"/>
        </w:rPr>
        <w:t>20次内使用，超出即可采用L-J质控图方法。</w:t>
      </w:r>
    </w:p>
    <w:p w:rsidR="0013169B" w:rsidRDefault="0013169B">
      <w:pPr>
        <w:adjustRightInd w:val="0"/>
        <w:snapToGrid w:val="0"/>
        <w:spacing w:line="300" w:lineRule="auto"/>
        <w:ind w:firstLineChars="200" w:firstLine="480"/>
        <w:rPr>
          <w:rFonts w:ascii="宋体" w:hAnsi="宋体"/>
          <w:color w:val="000000"/>
          <w:sz w:val="24"/>
          <w:szCs w:val="24"/>
        </w:rPr>
      </w:pPr>
    </w:p>
    <w:p w:rsidR="0013169B" w:rsidRDefault="00F73EB6">
      <w:pPr>
        <w:pStyle w:val="3"/>
        <w:spacing w:line="360" w:lineRule="auto"/>
        <w:rPr>
          <w:rFonts w:ascii="宋体" w:hAnsi="宋体"/>
          <w:bCs w:val="0"/>
          <w:color w:val="000000"/>
          <w:sz w:val="24"/>
          <w:szCs w:val="24"/>
        </w:rPr>
      </w:pPr>
      <w:bookmarkStart w:id="522" w:name="_Toc36059640"/>
      <w:bookmarkStart w:id="523" w:name="_Toc37239782"/>
      <w:r>
        <w:rPr>
          <w:rFonts w:ascii="宋体" w:hAnsi="宋体"/>
          <w:bCs w:val="0"/>
          <w:color w:val="000000"/>
          <w:sz w:val="24"/>
          <w:szCs w:val="24"/>
        </w:rPr>
        <w:lastRenderedPageBreak/>
        <w:t xml:space="preserve">2.2  </w:t>
      </w:r>
      <w:r>
        <w:rPr>
          <w:rFonts w:ascii="宋体" w:hAnsi="宋体" w:hint="eastAsia"/>
          <w:bCs w:val="0"/>
          <w:color w:val="000000"/>
          <w:sz w:val="24"/>
          <w:szCs w:val="24"/>
        </w:rPr>
        <w:t>快速法检测质控</w:t>
      </w:r>
      <w:bookmarkEnd w:id="522"/>
      <w:bookmarkEnd w:id="523"/>
    </w:p>
    <w:p w:rsidR="0013169B" w:rsidRDefault="00F73EB6">
      <w:pPr>
        <w:widowControl/>
        <w:spacing w:line="360" w:lineRule="auto"/>
        <w:rPr>
          <w:rFonts w:ascii="宋体" w:hAnsi="宋体"/>
          <w:color w:val="000000"/>
          <w:sz w:val="24"/>
          <w:szCs w:val="24"/>
        </w:rPr>
      </w:pPr>
      <w:r>
        <w:rPr>
          <w:rFonts w:ascii="宋体" w:hAnsi="宋体"/>
          <w:color w:val="000000"/>
          <w:sz w:val="24"/>
          <w:szCs w:val="24"/>
        </w:rPr>
        <w:t xml:space="preserve">2.2.1  </w:t>
      </w:r>
      <w:r>
        <w:rPr>
          <w:rFonts w:ascii="宋体" w:hAnsi="宋体" w:hint="eastAsia"/>
          <w:color w:val="000000"/>
          <w:sz w:val="24"/>
          <w:szCs w:val="24"/>
        </w:rPr>
        <w:t>试剂内对照</w:t>
      </w:r>
    </w:p>
    <w:p w:rsidR="0013169B" w:rsidRDefault="00F73EB6">
      <w:pPr>
        <w:widowControl/>
        <w:spacing w:line="360" w:lineRule="auto"/>
        <w:ind w:firstLineChars="200" w:firstLine="480"/>
        <w:rPr>
          <w:rFonts w:ascii="宋体" w:hAnsi="宋体"/>
          <w:color w:val="000000"/>
          <w:sz w:val="24"/>
          <w:szCs w:val="24"/>
        </w:rPr>
      </w:pPr>
      <w:r>
        <w:rPr>
          <w:rFonts w:ascii="宋体" w:hAnsi="宋体" w:hint="eastAsia"/>
          <w:color w:val="000000"/>
          <w:sz w:val="24"/>
          <w:szCs w:val="24"/>
        </w:rPr>
        <w:t>在质控窗口内出现质控带，该质控带是试剂自带的内部过程质控，说明实验操作全部完成并且实验所用材料处于工作状态。清洁的检测区背景是内部阴性过程质控。如实验完成后未呈现红色质控带，说明试剂盒内质控无效，该试验结果无效，样本须重检。</w:t>
      </w:r>
    </w:p>
    <w:p w:rsidR="0013169B" w:rsidRDefault="00F73EB6">
      <w:pPr>
        <w:widowControl/>
        <w:spacing w:line="360" w:lineRule="auto"/>
        <w:rPr>
          <w:rFonts w:ascii="宋体" w:hAnsi="宋体"/>
          <w:color w:val="000000"/>
          <w:sz w:val="24"/>
          <w:szCs w:val="24"/>
        </w:rPr>
      </w:pPr>
      <w:r>
        <w:rPr>
          <w:rFonts w:ascii="宋体" w:hAnsi="宋体"/>
          <w:color w:val="000000"/>
          <w:sz w:val="24"/>
          <w:szCs w:val="24"/>
        </w:rPr>
        <w:t xml:space="preserve">2.2.2  </w:t>
      </w:r>
      <w:r>
        <w:rPr>
          <w:rFonts w:ascii="宋体" w:hAnsi="宋体" w:hint="eastAsia"/>
          <w:color w:val="000000"/>
          <w:sz w:val="24"/>
          <w:szCs w:val="24"/>
        </w:rPr>
        <w:t>室内质控品对照</w:t>
      </w:r>
    </w:p>
    <w:p w:rsidR="0013169B" w:rsidRDefault="00F73EB6">
      <w:pPr>
        <w:widowControl/>
        <w:spacing w:line="360" w:lineRule="auto"/>
        <w:ind w:firstLineChars="200" w:firstLine="480"/>
        <w:rPr>
          <w:rFonts w:ascii="宋体" w:hAnsi="宋体"/>
          <w:color w:val="000000"/>
          <w:sz w:val="24"/>
          <w:szCs w:val="24"/>
        </w:rPr>
      </w:pPr>
      <w:r>
        <w:rPr>
          <w:rFonts w:ascii="宋体" w:hAnsi="宋体" w:hint="eastAsia"/>
          <w:color w:val="000000"/>
          <w:sz w:val="24"/>
          <w:szCs w:val="24"/>
        </w:rPr>
        <w:t>外部</w:t>
      </w:r>
      <w:r>
        <w:rPr>
          <w:rFonts w:ascii="宋体" w:hAnsi="宋体"/>
          <w:color w:val="000000"/>
          <w:sz w:val="24"/>
          <w:szCs w:val="24"/>
        </w:rPr>
        <w:t>质控品</w:t>
      </w:r>
      <w:r>
        <w:rPr>
          <w:rFonts w:ascii="宋体" w:hAnsi="宋体" w:hint="eastAsia"/>
          <w:color w:val="000000"/>
          <w:sz w:val="24"/>
          <w:szCs w:val="24"/>
        </w:rPr>
        <w:t>可采用商用质控品或自制质控品。质控品应包含抗体阳性样本和阴性样本。自制质控品可使用本室保留的阳性样本。下列情况需做质量控制：更换试剂批号；更换检测人员；更换包装；更换试剂厂家。除此之外，建议每个检测日检测一次阳性和阴性质控品；如果日检测量大于</w:t>
      </w:r>
      <w:r>
        <w:rPr>
          <w:rFonts w:ascii="宋体" w:hAnsi="宋体"/>
          <w:color w:val="000000"/>
          <w:sz w:val="24"/>
          <w:szCs w:val="24"/>
        </w:rPr>
        <w:t>50份样本，至少应作2次质控。</w:t>
      </w:r>
    </w:p>
    <w:p w:rsidR="0013169B" w:rsidRDefault="00F73EB6">
      <w:pPr>
        <w:widowControl/>
        <w:spacing w:line="360" w:lineRule="auto"/>
        <w:rPr>
          <w:rFonts w:ascii="宋体" w:hAnsi="宋体"/>
          <w:color w:val="000000"/>
          <w:sz w:val="24"/>
          <w:szCs w:val="24"/>
        </w:rPr>
      </w:pPr>
      <w:r>
        <w:rPr>
          <w:rFonts w:ascii="宋体" w:hAnsi="宋体" w:hint="eastAsia"/>
          <w:color w:val="000000"/>
          <w:sz w:val="24"/>
          <w:szCs w:val="24"/>
        </w:rPr>
        <w:t xml:space="preserve">    出现以下问题，提示存在质量隐患，应引起重视：运输包装、内盒或试剂盒的物理损伤；在单包装内存在混杂物质；标签出现错误、缺失或字迹模糊</w:t>
      </w:r>
      <w:r>
        <w:rPr>
          <w:rFonts w:ascii="宋体" w:hAnsi="宋体"/>
          <w:color w:val="000000"/>
          <w:sz w:val="24"/>
          <w:szCs w:val="24"/>
        </w:rPr>
        <w:t xml:space="preserve"> （</w:t>
      </w:r>
      <w:r>
        <w:rPr>
          <w:rFonts w:ascii="宋体" w:hAnsi="宋体" w:hint="eastAsia"/>
          <w:color w:val="000000"/>
          <w:sz w:val="24"/>
          <w:szCs w:val="24"/>
        </w:rPr>
        <w:t>特别是产品名称或出产厂家名称，批号和货号，失效期或</w:t>
      </w:r>
      <w:r>
        <w:rPr>
          <w:rFonts w:ascii="宋体" w:hAnsi="宋体"/>
          <w:color w:val="000000"/>
          <w:sz w:val="24"/>
          <w:szCs w:val="24"/>
        </w:rPr>
        <w:t>/和生产日期）</w:t>
      </w:r>
      <w:r>
        <w:rPr>
          <w:rFonts w:ascii="宋体" w:hAnsi="宋体" w:hint="eastAsia"/>
          <w:color w:val="000000"/>
          <w:sz w:val="24"/>
          <w:szCs w:val="24"/>
        </w:rPr>
        <w:t>；缺失目录；泄漏或污染；不适宜的存放条件；保护包装纸破损或污染；未达到质量控制标准</w:t>
      </w:r>
      <w:r>
        <w:rPr>
          <w:rFonts w:ascii="宋体" w:hAnsi="宋体"/>
          <w:color w:val="000000"/>
          <w:sz w:val="24"/>
          <w:szCs w:val="24"/>
        </w:rPr>
        <w:t xml:space="preserve"> （</w:t>
      </w:r>
      <w:r>
        <w:rPr>
          <w:rFonts w:ascii="宋体" w:hAnsi="宋体" w:hint="eastAsia"/>
          <w:color w:val="000000"/>
          <w:sz w:val="24"/>
          <w:szCs w:val="24"/>
        </w:rPr>
        <w:t>阳性</w:t>
      </w:r>
      <w:r>
        <w:rPr>
          <w:rFonts w:ascii="宋体" w:hAnsi="宋体"/>
          <w:color w:val="000000"/>
          <w:sz w:val="24"/>
          <w:szCs w:val="24"/>
        </w:rPr>
        <w:t>/</w:t>
      </w:r>
      <w:r>
        <w:rPr>
          <w:rFonts w:ascii="宋体" w:hAnsi="宋体" w:hint="eastAsia"/>
          <w:color w:val="000000"/>
          <w:sz w:val="24"/>
          <w:szCs w:val="24"/>
        </w:rPr>
        <w:t>阴性控制结果以及质控条带出现与否等标志</w:t>
      </w:r>
      <w:r>
        <w:rPr>
          <w:rFonts w:ascii="宋体" w:hAnsi="宋体"/>
          <w:color w:val="000000"/>
          <w:sz w:val="24"/>
          <w:szCs w:val="24"/>
        </w:rPr>
        <w:t>）</w:t>
      </w:r>
      <w:r>
        <w:rPr>
          <w:rFonts w:ascii="宋体" w:hAnsi="宋体" w:hint="eastAsia"/>
          <w:color w:val="000000"/>
          <w:sz w:val="24"/>
          <w:szCs w:val="24"/>
        </w:rPr>
        <w:t>；试剂质量问题须报告省确证中心实验室。</w:t>
      </w:r>
    </w:p>
    <w:p w:rsidR="0013169B" w:rsidRDefault="00F73EB6">
      <w:pPr>
        <w:widowControl/>
        <w:spacing w:line="360" w:lineRule="auto"/>
        <w:rPr>
          <w:rFonts w:ascii="宋体" w:hAnsi="宋体"/>
          <w:color w:val="000000"/>
          <w:sz w:val="24"/>
          <w:szCs w:val="24"/>
        </w:rPr>
      </w:pPr>
      <w:r>
        <w:rPr>
          <w:rFonts w:ascii="宋体" w:hAnsi="宋体"/>
          <w:color w:val="000000"/>
          <w:sz w:val="24"/>
          <w:szCs w:val="24"/>
        </w:rPr>
        <w:t xml:space="preserve">2.2.3  </w:t>
      </w:r>
      <w:r>
        <w:rPr>
          <w:rFonts w:ascii="宋体" w:hAnsi="宋体" w:hint="eastAsia"/>
          <w:color w:val="000000"/>
          <w:sz w:val="24"/>
          <w:szCs w:val="24"/>
        </w:rPr>
        <w:t>开展抗体相关检测的实验室须参加有资质</w:t>
      </w:r>
      <w:r>
        <w:rPr>
          <w:rFonts w:ascii="宋体" w:hAnsi="宋体"/>
          <w:color w:val="000000"/>
          <w:sz w:val="24"/>
          <w:szCs w:val="24"/>
        </w:rPr>
        <w:t>机构组织的</w:t>
      </w:r>
      <w:r>
        <w:rPr>
          <w:rFonts w:ascii="宋体" w:hAnsi="宋体" w:hint="eastAsia"/>
          <w:color w:val="000000"/>
          <w:sz w:val="24"/>
          <w:szCs w:val="24"/>
        </w:rPr>
        <w:t>能力验证，或室</w:t>
      </w:r>
      <w:r>
        <w:rPr>
          <w:rFonts w:ascii="宋体" w:hAnsi="宋体"/>
          <w:color w:val="000000"/>
          <w:sz w:val="24"/>
          <w:szCs w:val="24"/>
        </w:rPr>
        <w:t>间比对。</w:t>
      </w:r>
    </w:p>
    <w:p w:rsidR="0013169B" w:rsidRDefault="0013169B">
      <w:pPr>
        <w:widowControl/>
        <w:spacing w:line="360" w:lineRule="auto"/>
        <w:rPr>
          <w:rFonts w:ascii="宋体" w:hAnsi="宋体"/>
          <w:color w:val="000000"/>
          <w:sz w:val="24"/>
          <w:szCs w:val="24"/>
        </w:rPr>
      </w:pPr>
    </w:p>
    <w:p w:rsidR="0013169B" w:rsidRDefault="0013169B">
      <w:pPr>
        <w:widowControl/>
        <w:spacing w:line="360" w:lineRule="auto"/>
        <w:rPr>
          <w:rFonts w:ascii="宋体" w:hAnsi="宋体"/>
          <w:color w:val="000000"/>
          <w:sz w:val="24"/>
          <w:szCs w:val="24"/>
        </w:rPr>
      </w:pPr>
    </w:p>
    <w:p w:rsidR="0013169B" w:rsidRDefault="0013169B">
      <w:pPr>
        <w:widowControl/>
        <w:spacing w:line="360" w:lineRule="auto"/>
        <w:rPr>
          <w:rFonts w:ascii="宋体" w:hAnsi="宋体"/>
          <w:color w:val="000000"/>
          <w:sz w:val="24"/>
          <w:szCs w:val="24"/>
        </w:rPr>
      </w:pPr>
    </w:p>
    <w:p w:rsidR="0013169B" w:rsidRDefault="0013169B">
      <w:pPr>
        <w:widowControl/>
        <w:spacing w:line="360" w:lineRule="auto"/>
        <w:rPr>
          <w:rFonts w:ascii="宋体" w:hAnsi="宋体"/>
          <w:color w:val="000000"/>
          <w:sz w:val="24"/>
          <w:szCs w:val="24"/>
        </w:rPr>
      </w:pPr>
    </w:p>
    <w:p w:rsidR="0013169B" w:rsidRDefault="0013169B">
      <w:pPr>
        <w:widowControl/>
        <w:spacing w:line="360" w:lineRule="auto"/>
        <w:rPr>
          <w:rFonts w:ascii="宋体" w:hAnsi="宋体"/>
          <w:color w:val="000000"/>
          <w:sz w:val="24"/>
          <w:szCs w:val="24"/>
        </w:rPr>
      </w:pPr>
    </w:p>
    <w:p w:rsidR="0013169B" w:rsidRDefault="0013169B">
      <w:pPr>
        <w:widowControl/>
        <w:spacing w:line="360" w:lineRule="auto"/>
        <w:rPr>
          <w:rFonts w:ascii="宋体" w:hAnsi="宋体"/>
          <w:color w:val="000000"/>
          <w:sz w:val="24"/>
          <w:szCs w:val="24"/>
        </w:rPr>
      </w:pPr>
    </w:p>
    <w:p w:rsidR="0013169B" w:rsidRDefault="0013169B">
      <w:pPr>
        <w:widowControl/>
        <w:spacing w:line="360" w:lineRule="auto"/>
        <w:rPr>
          <w:rFonts w:ascii="宋体" w:hAnsi="宋体"/>
          <w:color w:val="000000"/>
          <w:sz w:val="24"/>
          <w:szCs w:val="24"/>
        </w:rPr>
      </w:pPr>
    </w:p>
    <w:p w:rsidR="0013169B" w:rsidRDefault="0013169B">
      <w:pPr>
        <w:widowControl/>
        <w:spacing w:line="360" w:lineRule="auto"/>
        <w:rPr>
          <w:rFonts w:ascii="宋体" w:hAnsi="宋体"/>
          <w:color w:val="000000"/>
          <w:sz w:val="24"/>
          <w:szCs w:val="24"/>
        </w:rPr>
      </w:pPr>
    </w:p>
    <w:p w:rsidR="0013169B" w:rsidRDefault="0013169B">
      <w:pPr>
        <w:widowControl/>
        <w:spacing w:line="360" w:lineRule="auto"/>
        <w:rPr>
          <w:rFonts w:ascii="宋体" w:hAnsi="宋体"/>
          <w:color w:val="000000"/>
          <w:sz w:val="24"/>
          <w:szCs w:val="24"/>
        </w:rPr>
      </w:pPr>
    </w:p>
    <w:p w:rsidR="0013169B" w:rsidRDefault="0013169B">
      <w:pPr>
        <w:widowControl/>
        <w:spacing w:line="360" w:lineRule="auto"/>
        <w:rPr>
          <w:rFonts w:ascii="宋体" w:hAnsi="宋体"/>
          <w:color w:val="000000"/>
          <w:sz w:val="24"/>
          <w:szCs w:val="24"/>
        </w:rPr>
      </w:pPr>
    </w:p>
    <w:p w:rsidR="0013169B" w:rsidRDefault="0013169B">
      <w:pPr>
        <w:widowControl/>
        <w:spacing w:line="360" w:lineRule="auto"/>
        <w:rPr>
          <w:rFonts w:ascii="宋体" w:hAnsi="宋体"/>
          <w:color w:val="000000"/>
          <w:sz w:val="24"/>
          <w:szCs w:val="24"/>
        </w:rPr>
      </w:pPr>
    </w:p>
    <w:p w:rsidR="0013169B" w:rsidRDefault="00F73EB6">
      <w:pPr>
        <w:pStyle w:val="1"/>
        <w:spacing w:line="360" w:lineRule="auto"/>
        <w:jc w:val="left"/>
        <w:rPr>
          <w:rFonts w:ascii="宋体" w:hAnsi="宋体"/>
          <w:sz w:val="32"/>
          <w:szCs w:val="32"/>
        </w:rPr>
      </w:pPr>
      <w:bookmarkStart w:id="524" w:name="_Toc36059641"/>
      <w:bookmarkStart w:id="525" w:name="_Toc37239783"/>
      <w:r>
        <w:rPr>
          <w:rFonts w:ascii="宋体" w:hAnsi="宋体" w:hint="eastAsia"/>
          <w:sz w:val="32"/>
          <w:szCs w:val="32"/>
        </w:rPr>
        <w:lastRenderedPageBreak/>
        <w:t>附件</w:t>
      </w:r>
      <w:r>
        <w:rPr>
          <w:rFonts w:ascii="宋体" w:hAnsi="宋体"/>
          <w:sz w:val="32"/>
          <w:szCs w:val="32"/>
        </w:rPr>
        <w:t>3</w:t>
      </w:r>
      <w:bookmarkEnd w:id="524"/>
      <w:bookmarkEnd w:id="525"/>
    </w:p>
    <w:p w:rsidR="0013169B" w:rsidRDefault="00F73EB6">
      <w:pPr>
        <w:pStyle w:val="1"/>
        <w:spacing w:line="360" w:lineRule="auto"/>
        <w:rPr>
          <w:rFonts w:ascii="宋体" w:hAnsi="宋体"/>
          <w:sz w:val="32"/>
          <w:szCs w:val="32"/>
        </w:rPr>
      </w:pPr>
      <w:bookmarkStart w:id="526" w:name="_Toc37239784"/>
      <w:r>
        <w:rPr>
          <w:rFonts w:ascii="宋体" w:hAnsi="宋体"/>
          <w:sz w:val="32"/>
          <w:szCs w:val="32"/>
        </w:rPr>
        <w:t>HIV-2</w:t>
      </w:r>
      <w:r>
        <w:rPr>
          <w:rFonts w:ascii="宋体" w:hAnsi="宋体" w:hint="eastAsia"/>
          <w:sz w:val="32"/>
          <w:szCs w:val="32"/>
        </w:rPr>
        <w:t>核酸检测</w:t>
      </w:r>
      <w:bookmarkEnd w:id="526"/>
    </w:p>
    <w:p w:rsidR="0013169B" w:rsidRDefault="0013169B">
      <w:pPr>
        <w:spacing w:line="360" w:lineRule="auto"/>
        <w:ind w:firstLineChars="150" w:firstLine="360"/>
        <w:rPr>
          <w:sz w:val="24"/>
          <w:szCs w:val="24"/>
        </w:rPr>
      </w:pPr>
    </w:p>
    <w:p w:rsidR="0013169B" w:rsidRDefault="00F73EB6">
      <w:pPr>
        <w:pStyle w:val="2"/>
        <w:adjustRightInd/>
        <w:snapToGrid/>
        <w:spacing w:line="360" w:lineRule="auto"/>
        <w:rPr>
          <w:rFonts w:ascii="宋体" w:hAnsi="宋体"/>
          <w:color w:val="auto"/>
          <w:sz w:val="24"/>
          <w:szCs w:val="24"/>
        </w:rPr>
      </w:pPr>
      <w:bookmarkStart w:id="527" w:name="_Toc37239785"/>
      <w:r>
        <w:rPr>
          <w:rFonts w:ascii="宋体" w:hAnsi="宋体"/>
          <w:color w:val="auto"/>
          <w:sz w:val="24"/>
          <w:szCs w:val="24"/>
        </w:rPr>
        <w:t>1  范围</w:t>
      </w:r>
      <w:bookmarkEnd w:id="527"/>
    </w:p>
    <w:p w:rsidR="0013169B" w:rsidRDefault="00F73EB6">
      <w:pPr>
        <w:spacing w:line="360" w:lineRule="auto"/>
        <w:ind w:firstLineChars="150" w:firstLine="360"/>
        <w:rPr>
          <w:rFonts w:ascii="宋体" w:hAnsi="宋体"/>
          <w:sz w:val="24"/>
          <w:szCs w:val="24"/>
        </w:rPr>
      </w:pPr>
      <w:r>
        <w:rPr>
          <w:rFonts w:ascii="宋体" w:hAnsi="宋体"/>
          <w:sz w:val="24"/>
          <w:szCs w:val="24"/>
        </w:rPr>
        <w:t>本</w:t>
      </w:r>
      <w:r>
        <w:rPr>
          <w:rFonts w:ascii="宋体" w:hAnsi="宋体" w:hint="eastAsia"/>
          <w:sz w:val="24"/>
          <w:szCs w:val="24"/>
        </w:rPr>
        <w:t>附件</w:t>
      </w:r>
      <w:r>
        <w:rPr>
          <w:rFonts w:ascii="宋体" w:hAnsi="宋体"/>
          <w:sz w:val="24"/>
          <w:szCs w:val="24"/>
        </w:rPr>
        <w:t>规定了HIV-2核酸检测的意义、实验室要求、检测方法、结果判定及质量控制</w:t>
      </w:r>
      <w:r>
        <w:rPr>
          <w:rFonts w:ascii="宋体" w:hAnsi="宋体" w:hint="eastAsia"/>
          <w:sz w:val="24"/>
          <w:szCs w:val="24"/>
        </w:rPr>
        <w:t>的</w:t>
      </w:r>
      <w:r>
        <w:rPr>
          <w:rFonts w:ascii="宋体" w:hAnsi="宋体"/>
          <w:sz w:val="24"/>
          <w:szCs w:val="24"/>
        </w:rPr>
        <w:t>要求，适用于具有核酸检测能力的实验室。</w:t>
      </w:r>
    </w:p>
    <w:p w:rsidR="0013169B" w:rsidRDefault="00F73EB6">
      <w:pPr>
        <w:spacing w:line="360" w:lineRule="auto"/>
        <w:ind w:firstLineChars="150" w:firstLine="360"/>
        <w:rPr>
          <w:rFonts w:ascii="宋体" w:hAnsi="宋体"/>
          <w:sz w:val="24"/>
          <w:szCs w:val="24"/>
        </w:rPr>
      </w:pPr>
      <w:r>
        <w:rPr>
          <w:rFonts w:ascii="宋体" w:hAnsi="宋体" w:hint="eastAsia"/>
          <w:sz w:val="24"/>
          <w:szCs w:val="24"/>
        </w:rPr>
        <w:t xml:space="preserve"> </w:t>
      </w:r>
    </w:p>
    <w:p w:rsidR="0013169B" w:rsidRDefault="00F73EB6">
      <w:pPr>
        <w:pStyle w:val="2"/>
        <w:adjustRightInd/>
        <w:snapToGrid/>
        <w:spacing w:line="360" w:lineRule="auto"/>
        <w:rPr>
          <w:rFonts w:ascii="宋体" w:hAnsi="宋体"/>
          <w:color w:val="auto"/>
          <w:sz w:val="24"/>
          <w:szCs w:val="24"/>
        </w:rPr>
      </w:pPr>
      <w:bookmarkStart w:id="528" w:name="_Toc37239786"/>
      <w:r>
        <w:rPr>
          <w:rFonts w:ascii="宋体" w:hAnsi="宋体"/>
          <w:color w:val="auto"/>
          <w:sz w:val="24"/>
          <w:szCs w:val="24"/>
        </w:rPr>
        <w:t>2</w:t>
      </w:r>
      <w:r>
        <w:rPr>
          <w:rFonts w:ascii="宋体" w:hAnsi="宋体" w:hint="eastAsia"/>
          <w:color w:val="auto"/>
          <w:sz w:val="24"/>
          <w:szCs w:val="24"/>
        </w:rPr>
        <w:t xml:space="preserve">  </w:t>
      </w:r>
      <w:r>
        <w:rPr>
          <w:rFonts w:ascii="宋体" w:hAnsi="宋体"/>
          <w:color w:val="auto"/>
          <w:sz w:val="24"/>
          <w:szCs w:val="24"/>
        </w:rPr>
        <w:t>检测的意义</w:t>
      </w:r>
      <w:bookmarkEnd w:id="528"/>
    </w:p>
    <w:p w:rsidR="0013169B" w:rsidRDefault="00F73EB6">
      <w:pPr>
        <w:pStyle w:val="3"/>
        <w:spacing w:line="360" w:lineRule="auto"/>
        <w:rPr>
          <w:rFonts w:ascii="宋体" w:hAnsi="宋体"/>
          <w:bCs w:val="0"/>
          <w:color w:val="000000"/>
          <w:sz w:val="24"/>
          <w:szCs w:val="24"/>
        </w:rPr>
      </w:pPr>
      <w:bookmarkStart w:id="529" w:name="_Toc36059645"/>
      <w:bookmarkStart w:id="530" w:name="_Toc37239787"/>
      <w:r>
        <w:rPr>
          <w:rFonts w:ascii="宋体" w:hAnsi="宋体"/>
          <w:bCs w:val="0"/>
          <w:color w:val="000000"/>
          <w:sz w:val="24"/>
          <w:szCs w:val="24"/>
        </w:rPr>
        <w:t xml:space="preserve">2.1 </w:t>
      </w:r>
      <w:r>
        <w:rPr>
          <w:rFonts w:ascii="宋体" w:hAnsi="宋体" w:hint="eastAsia"/>
          <w:bCs w:val="0"/>
          <w:color w:val="000000"/>
          <w:sz w:val="24"/>
          <w:szCs w:val="24"/>
        </w:rPr>
        <w:t xml:space="preserve"> </w:t>
      </w:r>
      <w:r>
        <w:rPr>
          <w:rFonts w:ascii="宋体" w:hAnsi="宋体"/>
          <w:bCs w:val="0"/>
          <w:color w:val="000000"/>
          <w:sz w:val="24"/>
          <w:szCs w:val="24"/>
        </w:rPr>
        <w:t>HIV-2感染诊断</w:t>
      </w:r>
      <w:bookmarkEnd w:id="529"/>
      <w:bookmarkEnd w:id="530"/>
    </w:p>
    <w:p w:rsidR="0013169B" w:rsidRDefault="00F73EB6">
      <w:pPr>
        <w:spacing w:line="360" w:lineRule="auto"/>
        <w:ind w:firstLineChars="200" w:firstLine="480"/>
        <w:outlineLvl w:val="2"/>
        <w:rPr>
          <w:rFonts w:ascii="宋体" w:hAnsi="宋体"/>
          <w:sz w:val="24"/>
          <w:szCs w:val="24"/>
        </w:rPr>
      </w:pPr>
      <w:bookmarkStart w:id="531" w:name="_Toc36059646"/>
      <w:bookmarkStart w:id="532" w:name="_Toc37239788"/>
      <w:r>
        <w:rPr>
          <w:rFonts w:ascii="宋体" w:hAnsi="宋体"/>
          <w:kern w:val="0"/>
          <w:sz w:val="24"/>
          <w:szCs w:val="24"/>
        </w:rPr>
        <w:t>当疑似HIV-2感染、HIV-2抗体确证检测结果为不确定，或者需要区分HIV-1和HIV-2感染，需要判定是否为HIV-1/HIV-2双重感染时，</w:t>
      </w:r>
      <w:r>
        <w:rPr>
          <w:rFonts w:ascii="宋体" w:hAnsi="宋体"/>
          <w:sz w:val="24"/>
          <w:szCs w:val="24"/>
        </w:rPr>
        <w:t>可以</w:t>
      </w:r>
      <w:r>
        <w:rPr>
          <w:rFonts w:ascii="宋体" w:hAnsi="宋体" w:hint="eastAsia"/>
          <w:sz w:val="24"/>
          <w:szCs w:val="24"/>
        </w:rPr>
        <w:t>检测</w:t>
      </w:r>
      <w:r>
        <w:rPr>
          <w:rFonts w:ascii="宋体" w:hAnsi="宋体"/>
          <w:sz w:val="24"/>
          <w:szCs w:val="24"/>
        </w:rPr>
        <w:t>HIV-2核酸</w:t>
      </w:r>
      <w:r>
        <w:rPr>
          <w:rFonts w:ascii="宋体" w:hAnsi="宋体"/>
          <w:kern w:val="0"/>
          <w:sz w:val="24"/>
          <w:szCs w:val="24"/>
        </w:rPr>
        <w:t>进行</w:t>
      </w:r>
      <w:r>
        <w:rPr>
          <w:rFonts w:ascii="宋体" w:hAnsi="宋体"/>
          <w:sz w:val="24"/>
          <w:szCs w:val="24"/>
        </w:rPr>
        <w:t>诊断。</w:t>
      </w:r>
      <w:bookmarkEnd w:id="531"/>
      <w:bookmarkEnd w:id="532"/>
    </w:p>
    <w:p w:rsidR="0013169B" w:rsidRDefault="00F73EB6">
      <w:pPr>
        <w:autoSpaceDE w:val="0"/>
        <w:autoSpaceDN w:val="0"/>
        <w:spacing w:line="360" w:lineRule="auto"/>
        <w:ind w:firstLineChars="200" w:firstLine="480"/>
        <w:jc w:val="left"/>
        <w:rPr>
          <w:rFonts w:ascii="宋体" w:hAnsi="宋体"/>
          <w:sz w:val="24"/>
          <w:szCs w:val="24"/>
        </w:rPr>
      </w:pPr>
      <w:r>
        <w:rPr>
          <w:rFonts w:ascii="宋体" w:hAnsi="宋体"/>
          <w:kern w:val="0"/>
          <w:sz w:val="24"/>
          <w:szCs w:val="24"/>
        </w:rPr>
        <w:t>HIV-2前病毒DNA（以下简称DNA）、RNA和总核酸（DNA/RNA）检测</w:t>
      </w:r>
      <w:r>
        <w:rPr>
          <w:rFonts w:ascii="宋体" w:hAnsi="宋体" w:hint="eastAsia"/>
          <w:kern w:val="0"/>
          <w:sz w:val="24"/>
          <w:szCs w:val="24"/>
        </w:rPr>
        <w:t>结果</w:t>
      </w:r>
      <w:r>
        <w:rPr>
          <w:rFonts w:ascii="宋体" w:hAnsi="宋体"/>
          <w:kern w:val="0"/>
          <w:sz w:val="24"/>
          <w:szCs w:val="24"/>
        </w:rPr>
        <w:t>均可用于HIV-2感染诊断。HIV-2感染者和艾滋病病人血浆中HIV-2 RNA检出率低，病毒载量水平</w:t>
      </w:r>
      <w:r>
        <w:rPr>
          <w:rFonts w:ascii="宋体" w:hAnsi="宋体" w:hint="eastAsia"/>
          <w:kern w:val="0"/>
          <w:sz w:val="24"/>
          <w:szCs w:val="24"/>
        </w:rPr>
        <w:t>也</w:t>
      </w:r>
      <w:r>
        <w:rPr>
          <w:rFonts w:ascii="宋体" w:hAnsi="宋体"/>
          <w:kern w:val="0"/>
          <w:sz w:val="24"/>
          <w:szCs w:val="24"/>
        </w:rPr>
        <w:t>低，</w:t>
      </w:r>
      <w:r>
        <w:rPr>
          <w:rFonts w:ascii="宋体" w:hAnsi="宋体" w:hint="eastAsia"/>
          <w:kern w:val="0"/>
          <w:sz w:val="24"/>
          <w:szCs w:val="24"/>
        </w:rPr>
        <w:t>例如</w:t>
      </w:r>
      <w:r>
        <w:rPr>
          <w:rFonts w:ascii="宋体" w:hAnsi="宋体"/>
          <w:kern w:val="0"/>
          <w:sz w:val="24"/>
          <w:szCs w:val="24"/>
        </w:rPr>
        <w:t>，一个西非的队列研究结果显示，在未接受过</w:t>
      </w:r>
      <w:r>
        <w:rPr>
          <w:rFonts w:ascii="宋体" w:hAnsi="宋体" w:hint="eastAsia"/>
          <w:kern w:val="0"/>
          <w:sz w:val="24"/>
          <w:szCs w:val="24"/>
        </w:rPr>
        <w:t>抗病毒</w:t>
      </w:r>
      <w:r>
        <w:rPr>
          <w:rFonts w:ascii="宋体" w:hAnsi="宋体"/>
          <w:kern w:val="0"/>
          <w:sz w:val="24"/>
          <w:szCs w:val="24"/>
        </w:rPr>
        <w:t>治疗的HIV-2感染者和艾滋病病人中，血浆HIV-2病毒载量未检出（&lt;10 cps/mL）的占46.5%，</w:t>
      </w:r>
      <w:r>
        <w:rPr>
          <w:rFonts w:ascii="宋体" w:hAnsi="宋体" w:hint="eastAsia"/>
          <w:kern w:val="0"/>
          <w:sz w:val="24"/>
          <w:szCs w:val="24"/>
        </w:rPr>
        <w:t>病毒</w:t>
      </w:r>
      <w:r>
        <w:rPr>
          <w:rFonts w:ascii="宋体" w:hAnsi="宋体"/>
          <w:kern w:val="0"/>
          <w:sz w:val="24"/>
          <w:szCs w:val="24"/>
        </w:rPr>
        <w:t>载量为10-100 cps/mL、100-1000 cps/mL和&gt;1000 cps/mL的分别占35.8%、11.7%和6.0%。</w:t>
      </w:r>
      <w:r>
        <w:rPr>
          <w:rFonts w:ascii="宋体" w:hAnsi="宋体" w:hint="eastAsia"/>
          <w:kern w:val="0"/>
          <w:sz w:val="24"/>
          <w:szCs w:val="24"/>
        </w:rPr>
        <w:t>因此</w:t>
      </w:r>
      <w:r>
        <w:rPr>
          <w:rFonts w:ascii="宋体" w:hAnsi="宋体"/>
          <w:kern w:val="0"/>
          <w:sz w:val="24"/>
          <w:szCs w:val="24"/>
        </w:rPr>
        <w:t>，建议优先选择</w:t>
      </w:r>
      <w:r>
        <w:rPr>
          <w:rFonts w:ascii="宋体" w:hAnsi="宋体" w:hint="eastAsia"/>
          <w:kern w:val="0"/>
          <w:sz w:val="24"/>
          <w:szCs w:val="24"/>
        </w:rPr>
        <w:t>检测</w:t>
      </w:r>
      <w:r>
        <w:rPr>
          <w:rFonts w:ascii="宋体" w:hAnsi="宋体"/>
          <w:kern w:val="0"/>
          <w:sz w:val="24"/>
          <w:szCs w:val="24"/>
        </w:rPr>
        <w:t>HIV-2 DNA或总核酸。</w:t>
      </w:r>
      <w:r>
        <w:rPr>
          <w:rFonts w:ascii="宋体" w:hAnsi="宋体"/>
          <w:sz w:val="24"/>
          <w:szCs w:val="24"/>
        </w:rPr>
        <w:t>HIV-2核酸阴性或低于</w:t>
      </w:r>
      <w:r>
        <w:rPr>
          <w:rFonts w:ascii="宋体" w:hAnsi="宋体"/>
          <w:bCs/>
          <w:sz w:val="24"/>
          <w:szCs w:val="24"/>
        </w:rPr>
        <w:t>检测限时</w:t>
      </w:r>
      <w:r>
        <w:rPr>
          <w:rFonts w:ascii="宋体" w:hAnsi="宋体" w:hint="eastAsia"/>
          <w:bCs/>
          <w:sz w:val="24"/>
          <w:szCs w:val="24"/>
        </w:rPr>
        <w:t>，</w:t>
      </w:r>
      <w:r>
        <w:rPr>
          <w:rFonts w:ascii="宋体" w:hAnsi="宋体"/>
          <w:sz w:val="24"/>
          <w:szCs w:val="24"/>
        </w:rPr>
        <w:t>不能排除HIV-2感染。</w:t>
      </w:r>
    </w:p>
    <w:p w:rsidR="0013169B" w:rsidRDefault="00F73EB6">
      <w:pPr>
        <w:pStyle w:val="3"/>
        <w:spacing w:line="360" w:lineRule="auto"/>
        <w:rPr>
          <w:rFonts w:ascii="宋体" w:hAnsi="宋体"/>
          <w:bCs w:val="0"/>
          <w:color w:val="000000"/>
          <w:sz w:val="24"/>
          <w:szCs w:val="24"/>
        </w:rPr>
      </w:pPr>
      <w:bookmarkStart w:id="533" w:name="_Toc36059647"/>
      <w:bookmarkStart w:id="534" w:name="_Toc37239789"/>
      <w:r>
        <w:rPr>
          <w:rFonts w:ascii="宋体" w:hAnsi="宋体"/>
          <w:bCs w:val="0"/>
          <w:color w:val="000000"/>
          <w:sz w:val="24"/>
          <w:szCs w:val="24"/>
        </w:rPr>
        <w:t>2.2</w:t>
      </w:r>
      <w:r>
        <w:rPr>
          <w:rFonts w:ascii="宋体" w:hAnsi="宋体" w:hint="eastAsia"/>
          <w:bCs w:val="0"/>
          <w:color w:val="000000"/>
          <w:sz w:val="24"/>
          <w:szCs w:val="24"/>
        </w:rPr>
        <w:t xml:space="preserve"> </w:t>
      </w:r>
      <w:r>
        <w:rPr>
          <w:rFonts w:ascii="宋体" w:hAnsi="宋体"/>
          <w:bCs w:val="0"/>
          <w:color w:val="000000"/>
          <w:sz w:val="24"/>
          <w:szCs w:val="24"/>
        </w:rPr>
        <w:t xml:space="preserve"> 抗病毒治疗疗效监测</w:t>
      </w:r>
      <w:bookmarkEnd w:id="533"/>
      <w:bookmarkEnd w:id="534"/>
    </w:p>
    <w:p w:rsidR="0013169B" w:rsidRDefault="00F73EB6">
      <w:pPr>
        <w:autoSpaceDE w:val="0"/>
        <w:autoSpaceDN w:val="0"/>
        <w:spacing w:line="360" w:lineRule="auto"/>
        <w:ind w:firstLineChars="200" w:firstLine="480"/>
        <w:jc w:val="left"/>
        <w:rPr>
          <w:rFonts w:ascii="宋体" w:hAnsi="宋体"/>
          <w:kern w:val="0"/>
          <w:sz w:val="24"/>
          <w:szCs w:val="24"/>
        </w:rPr>
      </w:pPr>
      <w:r>
        <w:rPr>
          <w:rFonts w:ascii="宋体" w:hAnsi="宋体"/>
          <w:kern w:val="0"/>
          <w:sz w:val="24"/>
          <w:szCs w:val="24"/>
        </w:rPr>
        <w:t>适用于已知HIV-2感染者和艾滋病病人。</w:t>
      </w:r>
      <w:r>
        <w:rPr>
          <w:rFonts w:ascii="宋体" w:hAnsi="宋体" w:hint="eastAsia"/>
          <w:kern w:val="0"/>
          <w:sz w:val="24"/>
          <w:szCs w:val="24"/>
        </w:rPr>
        <w:t>但因HIV-2</w:t>
      </w:r>
      <w:r>
        <w:rPr>
          <w:rFonts w:ascii="宋体" w:hAnsi="宋体"/>
          <w:kern w:val="0"/>
          <w:sz w:val="24"/>
          <w:szCs w:val="24"/>
        </w:rPr>
        <w:t xml:space="preserve"> RNA</w:t>
      </w:r>
      <w:r>
        <w:rPr>
          <w:rFonts w:ascii="宋体" w:hAnsi="宋体" w:hint="eastAsia"/>
          <w:kern w:val="0"/>
          <w:sz w:val="24"/>
          <w:szCs w:val="24"/>
        </w:rPr>
        <w:t>病毒载量水平低，应用价值有限。</w:t>
      </w:r>
    </w:p>
    <w:p w:rsidR="0013169B" w:rsidRDefault="0013169B">
      <w:pPr>
        <w:autoSpaceDE w:val="0"/>
        <w:autoSpaceDN w:val="0"/>
        <w:adjustRightInd w:val="0"/>
        <w:spacing w:line="360" w:lineRule="auto"/>
        <w:ind w:firstLineChars="200" w:firstLine="480"/>
        <w:jc w:val="left"/>
        <w:rPr>
          <w:rFonts w:ascii="宋体" w:hAnsi="宋体"/>
          <w:kern w:val="0"/>
          <w:sz w:val="24"/>
          <w:szCs w:val="24"/>
        </w:rPr>
      </w:pPr>
    </w:p>
    <w:p w:rsidR="0013169B" w:rsidRDefault="00F73EB6">
      <w:pPr>
        <w:pStyle w:val="2"/>
        <w:adjustRightInd/>
        <w:snapToGrid/>
        <w:spacing w:line="360" w:lineRule="auto"/>
        <w:rPr>
          <w:rFonts w:ascii="宋体" w:hAnsi="宋体"/>
          <w:color w:val="auto"/>
          <w:sz w:val="24"/>
          <w:szCs w:val="24"/>
        </w:rPr>
      </w:pPr>
      <w:bookmarkStart w:id="535" w:name="_Toc37239790"/>
      <w:r>
        <w:rPr>
          <w:rFonts w:ascii="宋体" w:hAnsi="宋体"/>
          <w:color w:val="auto"/>
          <w:sz w:val="24"/>
          <w:szCs w:val="24"/>
        </w:rPr>
        <w:t>3  实验室要求</w:t>
      </w:r>
      <w:bookmarkEnd w:id="535"/>
    </w:p>
    <w:p w:rsidR="0013169B" w:rsidRDefault="00F73EB6">
      <w:pPr>
        <w:pStyle w:val="af8"/>
        <w:spacing w:line="360" w:lineRule="auto"/>
        <w:ind w:firstLineChars="0"/>
        <w:rPr>
          <w:rFonts w:ascii="宋体" w:hAnsi="宋体"/>
          <w:sz w:val="24"/>
          <w:szCs w:val="24"/>
        </w:rPr>
      </w:pPr>
      <w:r>
        <w:rPr>
          <w:rFonts w:ascii="宋体" w:hAnsi="宋体"/>
          <w:sz w:val="24"/>
          <w:szCs w:val="24"/>
        </w:rPr>
        <w:t>同HIV-1核酸检测和HIV-1基因型耐药检测，功能分区根据所用方法和设备的需要而定。</w:t>
      </w:r>
    </w:p>
    <w:p w:rsidR="0013169B" w:rsidRDefault="0013169B">
      <w:pPr>
        <w:pStyle w:val="af8"/>
        <w:spacing w:line="360" w:lineRule="auto"/>
        <w:ind w:firstLineChars="0"/>
        <w:rPr>
          <w:rFonts w:ascii="宋体" w:hAnsi="宋体"/>
          <w:sz w:val="24"/>
          <w:szCs w:val="24"/>
        </w:rPr>
      </w:pPr>
    </w:p>
    <w:p w:rsidR="0013169B" w:rsidRDefault="00F73EB6">
      <w:pPr>
        <w:pStyle w:val="2"/>
        <w:adjustRightInd/>
        <w:snapToGrid/>
        <w:spacing w:line="360" w:lineRule="auto"/>
        <w:rPr>
          <w:rFonts w:ascii="宋体" w:hAnsi="宋体"/>
          <w:color w:val="auto"/>
          <w:sz w:val="24"/>
          <w:szCs w:val="24"/>
        </w:rPr>
      </w:pPr>
      <w:bookmarkStart w:id="536" w:name="_Toc37239791"/>
      <w:r>
        <w:rPr>
          <w:rFonts w:ascii="宋体" w:hAnsi="宋体"/>
          <w:color w:val="auto"/>
          <w:sz w:val="24"/>
          <w:szCs w:val="24"/>
        </w:rPr>
        <w:t>4  检测方法</w:t>
      </w:r>
      <w:bookmarkEnd w:id="536"/>
      <w:r>
        <w:rPr>
          <w:rFonts w:ascii="宋体" w:hAnsi="宋体"/>
          <w:color w:val="auto"/>
          <w:sz w:val="24"/>
          <w:szCs w:val="24"/>
        </w:rPr>
        <w:t xml:space="preserve">  </w:t>
      </w:r>
    </w:p>
    <w:p w:rsidR="0013169B" w:rsidRDefault="00F73EB6">
      <w:pPr>
        <w:pStyle w:val="af8"/>
        <w:spacing w:line="360" w:lineRule="auto"/>
        <w:ind w:firstLineChars="196" w:firstLine="470"/>
        <w:rPr>
          <w:rFonts w:ascii="宋体" w:hAnsi="宋体"/>
          <w:sz w:val="24"/>
          <w:szCs w:val="24"/>
        </w:rPr>
      </w:pPr>
      <w:r>
        <w:rPr>
          <w:rFonts w:ascii="宋体" w:hAnsi="宋体"/>
          <w:sz w:val="24"/>
          <w:szCs w:val="24"/>
        </w:rPr>
        <w:t>HIV-2核酸检测包括DNA定性、定量，RNA定性、定量（病毒载量）及总核酸检</w:t>
      </w:r>
      <w:r>
        <w:rPr>
          <w:rFonts w:ascii="宋体" w:hAnsi="宋体"/>
          <w:sz w:val="24"/>
          <w:szCs w:val="24"/>
        </w:rPr>
        <w:lastRenderedPageBreak/>
        <w:t>测。目前我国还没有HIV-2核酸检测试剂盒获得国家药品监督管理局注册。今后如有试剂盒获批，使用方法以试剂盒说明书为准。以下介绍一些实验室自建方法，实际工作中可以根据具体需求选用、调整。</w:t>
      </w:r>
    </w:p>
    <w:p w:rsidR="0013169B" w:rsidRDefault="00F73EB6">
      <w:pPr>
        <w:pStyle w:val="3"/>
        <w:spacing w:line="360" w:lineRule="auto"/>
        <w:rPr>
          <w:rFonts w:ascii="宋体" w:hAnsi="宋体"/>
          <w:bCs w:val="0"/>
          <w:color w:val="000000"/>
          <w:sz w:val="24"/>
          <w:szCs w:val="24"/>
        </w:rPr>
      </w:pPr>
      <w:bookmarkStart w:id="537" w:name="_Toc36059650"/>
      <w:bookmarkStart w:id="538" w:name="_Toc37239792"/>
      <w:r>
        <w:rPr>
          <w:rFonts w:ascii="宋体" w:hAnsi="宋体"/>
          <w:bCs w:val="0"/>
          <w:color w:val="000000"/>
          <w:sz w:val="24"/>
          <w:szCs w:val="24"/>
        </w:rPr>
        <w:t xml:space="preserve">4.1 </w:t>
      </w:r>
      <w:r>
        <w:rPr>
          <w:rFonts w:ascii="宋体" w:hAnsi="宋体" w:hint="eastAsia"/>
          <w:bCs w:val="0"/>
          <w:color w:val="000000"/>
          <w:sz w:val="24"/>
          <w:szCs w:val="24"/>
        </w:rPr>
        <w:t xml:space="preserve"> </w:t>
      </w:r>
      <w:r>
        <w:rPr>
          <w:rFonts w:ascii="宋体" w:hAnsi="宋体"/>
          <w:bCs w:val="0"/>
          <w:color w:val="000000"/>
          <w:sz w:val="24"/>
          <w:szCs w:val="24"/>
        </w:rPr>
        <w:t>样本</w:t>
      </w:r>
      <w:bookmarkEnd w:id="537"/>
      <w:bookmarkEnd w:id="538"/>
    </w:p>
    <w:p w:rsidR="0013169B" w:rsidRDefault="00F73EB6">
      <w:pPr>
        <w:tabs>
          <w:tab w:val="left" w:pos="0"/>
        </w:tabs>
        <w:spacing w:line="360" w:lineRule="auto"/>
        <w:ind w:leftChars="-1" w:left="-2" w:firstLineChars="200" w:firstLine="480"/>
        <w:outlineLvl w:val="2"/>
        <w:rPr>
          <w:rFonts w:ascii="宋体" w:hAnsi="宋体"/>
          <w:sz w:val="24"/>
          <w:szCs w:val="24"/>
        </w:rPr>
      </w:pPr>
      <w:bookmarkStart w:id="539" w:name="_Toc36059651"/>
      <w:bookmarkStart w:id="540" w:name="_Toc37239793"/>
      <w:r>
        <w:rPr>
          <w:rFonts w:ascii="宋体" w:hAnsi="宋体"/>
          <w:sz w:val="24"/>
          <w:szCs w:val="24"/>
        </w:rPr>
        <w:t>外周血单个核细胞（PBMC）、淋巴细胞富集液和全血等样本可用于HIV-2 DNA或总核酸检测，血浆样本可用于HIV-2 RNA检测。</w:t>
      </w:r>
      <w:bookmarkEnd w:id="539"/>
      <w:bookmarkEnd w:id="540"/>
    </w:p>
    <w:p w:rsidR="0013169B" w:rsidRDefault="00F73EB6">
      <w:pPr>
        <w:pStyle w:val="3"/>
        <w:spacing w:line="360" w:lineRule="auto"/>
        <w:rPr>
          <w:rFonts w:ascii="宋体" w:hAnsi="宋体"/>
          <w:bCs w:val="0"/>
          <w:color w:val="000000"/>
          <w:sz w:val="24"/>
          <w:szCs w:val="24"/>
        </w:rPr>
      </w:pPr>
      <w:bookmarkStart w:id="541" w:name="_Toc36059652"/>
      <w:bookmarkStart w:id="542" w:name="_Toc37239794"/>
      <w:r>
        <w:rPr>
          <w:rFonts w:ascii="宋体" w:hAnsi="宋体"/>
          <w:bCs w:val="0"/>
          <w:color w:val="000000"/>
          <w:sz w:val="24"/>
          <w:szCs w:val="24"/>
        </w:rPr>
        <w:t xml:space="preserve">4.2 </w:t>
      </w:r>
      <w:r>
        <w:rPr>
          <w:rFonts w:ascii="宋体" w:hAnsi="宋体" w:hint="eastAsia"/>
          <w:bCs w:val="0"/>
          <w:color w:val="000000"/>
          <w:sz w:val="24"/>
          <w:szCs w:val="24"/>
        </w:rPr>
        <w:t xml:space="preserve"> </w:t>
      </w:r>
      <w:r>
        <w:rPr>
          <w:rFonts w:ascii="宋体" w:hAnsi="宋体"/>
          <w:bCs w:val="0"/>
          <w:color w:val="000000"/>
          <w:sz w:val="24"/>
          <w:szCs w:val="24"/>
        </w:rPr>
        <w:t>核酸提取</w:t>
      </w:r>
      <w:bookmarkEnd w:id="541"/>
      <w:bookmarkEnd w:id="542"/>
    </w:p>
    <w:p w:rsidR="0013169B" w:rsidRDefault="00F73EB6">
      <w:pPr>
        <w:spacing w:line="360" w:lineRule="auto"/>
        <w:ind w:firstLine="435"/>
        <w:rPr>
          <w:rFonts w:ascii="宋体" w:hAnsi="宋体"/>
          <w:sz w:val="24"/>
          <w:szCs w:val="24"/>
        </w:rPr>
      </w:pPr>
      <w:r>
        <w:rPr>
          <w:rFonts w:ascii="宋体" w:hAnsi="宋体"/>
          <w:sz w:val="24"/>
          <w:szCs w:val="24"/>
        </w:rPr>
        <w:t>根据检测目的，选用不同的商品化试剂盒提取核酸，如总核酸提取试剂盒、DNA提取试剂盒、RNA提取试剂盒。</w:t>
      </w:r>
    </w:p>
    <w:p w:rsidR="0013169B" w:rsidRDefault="00F73EB6">
      <w:pPr>
        <w:pStyle w:val="3"/>
        <w:spacing w:line="360" w:lineRule="auto"/>
        <w:rPr>
          <w:rFonts w:ascii="宋体" w:hAnsi="宋体"/>
          <w:bCs w:val="0"/>
          <w:color w:val="000000"/>
          <w:sz w:val="24"/>
          <w:szCs w:val="24"/>
        </w:rPr>
      </w:pPr>
      <w:bookmarkStart w:id="543" w:name="_Toc36059653"/>
      <w:bookmarkStart w:id="544" w:name="_Toc37239795"/>
      <w:r>
        <w:rPr>
          <w:rFonts w:ascii="宋体" w:hAnsi="宋体"/>
          <w:bCs w:val="0"/>
          <w:color w:val="000000"/>
          <w:sz w:val="24"/>
          <w:szCs w:val="24"/>
        </w:rPr>
        <w:t>4.3</w:t>
      </w:r>
      <w:r>
        <w:rPr>
          <w:rFonts w:ascii="宋体" w:hAnsi="宋体" w:hint="eastAsia"/>
          <w:bCs w:val="0"/>
          <w:color w:val="000000"/>
          <w:sz w:val="24"/>
          <w:szCs w:val="24"/>
        </w:rPr>
        <w:t xml:space="preserve"> </w:t>
      </w:r>
      <w:r>
        <w:rPr>
          <w:rFonts w:ascii="宋体" w:hAnsi="宋体"/>
          <w:bCs w:val="0"/>
          <w:color w:val="000000"/>
          <w:sz w:val="24"/>
          <w:szCs w:val="24"/>
        </w:rPr>
        <w:t xml:space="preserve"> 核酸检测</w:t>
      </w:r>
      <w:bookmarkEnd w:id="543"/>
      <w:bookmarkEnd w:id="544"/>
    </w:p>
    <w:p w:rsidR="0013169B" w:rsidRDefault="00F73EB6">
      <w:pPr>
        <w:spacing w:line="360" w:lineRule="auto"/>
        <w:ind w:firstLine="420"/>
        <w:rPr>
          <w:rFonts w:ascii="宋体" w:hAnsi="宋体"/>
          <w:sz w:val="24"/>
          <w:szCs w:val="24"/>
        </w:rPr>
      </w:pPr>
      <w:r>
        <w:rPr>
          <w:rFonts w:ascii="宋体" w:hAnsi="宋体"/>
          <w:sz w:val="24"/>
          <w:szCs w:val="24"/>
        </w:rPr>
        <w:t>常用的HIV-2核酸检测方法有2类，实时荧光PCR和套式PCR。承担美国HIV-2核酸检测的</w:t>
      </w:r>
      <w:r>
        <w:rPr>
          <w:rFonts w:ascii="宋体" w:hAnsi="宋体" w:hint="eastAsia"/>
          <w:sz w:val="24"/>
          <w:szCs w:val="24"/>
        </w:rPr>
        <w:t>两</w:t>
      </w:r>
      <w:r>
        <w:rPr>
          <w:rFonts w:ascii="宋体" w:hAnsi="宋体"/>
          <w:sz w:val="24"/>
          <w:szCs w:val="24"/>
        </w:rPr>
        <w:t>家实验室（美国纽约州卫生局</w:t>
      </w:r>
      <w:r>
        <w:rPr>
          <w:rFonts w:ascii="宋体" w:hAnsi="宋体"/>
          <w:kern w:val="0"/>
          <w:sz w:val="24"/>
          <w:szCs w:val="24"/>
        </w:rPr>
        <w:t>Wadsworth中心和华盛顿大学</w:t>
      </w:r>
      <w:r>
        <w:rPr>
          <w:rFonts w:ascii="宋体" w:hAnsi="宋体"/>
          <w:sz w:val="24"/>
          <w:szCs w:val="24"/>
        </w:rPr>
        <w:t>）</w:t>
      </w:r>
      <w:r>
        <w:rPr>
          <w:rFonts w:ascii="宋体" w:hAnsi="宋体"/>
          <w:kern w:val="0"/>
          <w:sz w:val="24"/>
          <w:szCs w:val="24"/>
        </w:rPr>
        <w:t>均</w:t>
      </w:r>
      <w:r>
        <w:rPr>
          <w:rFonts w:ascii="宋体" w:hAnsi="宋体"/>
          <w:sz w:val="24"/>
          <w:szCs w:val="24"/>
        </w:rPr>
        <w:t>使用实时荧光PCR，HIV-2</w:t>
      </w:r>
      <w:r>
        <w:rPr>
          <w:rFonts w:ascii="宋体" w:hAnsi="宋体" w:hint="eastAsia"/>
          <w:sz w:val="24"/>
          <w:szCs w:val="24"/>
        </w:rPr>
        <w:t>特异性靶标均为</w:t>
      </w:r>
      <w:r>
        <w:rPr>
          <w:rFonts w:ascii="宋体" w:hAnsi="宋体"/>
          <w:sz w:val="24"/>
          <w:szCs w:val="24"/>
        </w:rPr>
        <w:t>长末端重复序列（LTR）</w:t>
      </w:r>
      <w:r>
        <w:rPr>
          <w:rFonts w:ascii="宋体" w:hAnsi="宋体" w:hint="eastAsia"/>
          <w:sz w:val="24"/>
          <w:szCs w:val="24"/>
        </w:rPr>
        <w:t>的</w:t>
      </w:r>
      <w:r>
        <w:rPr>
          <w:rFonts w:ascii="宋体" w:hAnsi="宋体"/>
          <w:sz w:val="24"/>
          <w:szCs w:val="24"/>
        </w:rPr>
        <w:t>保守区</w:t>
      </w:r>
      <w:r>
        <w:rPr>
          <w:rFonts w:ascii="宋体" w:hAnsi="宋体" w:hint="eastAsia"/>
          <w:sz w:val="24"/>
          <w:szCs w:val="24"/>
        </w:rPr>
        <w:t>但位置不同</w:t>
      </w:r>
      <w:r>
        <w:rPr>
          <w:rFonts w:ascii="宋体" w:hAnsi="宋体"/>
          <w:sz w:val="24"/>
          <w:szCs w:val="24"/>
        </w:rPr>
        <w:t>；法国ANRS</w:t>
      </w:r>
      <w:r>
        <w:rPr>
          <w:rFonts w:ascii="宋体" w:hAnsi="宋体" w:hint="eastAsia"/>
          <w:sz w:val="24"/>
          <w:szCs w:val="24"/>
        </w:rPr>
        <w:t>-CO5 HIV-2和ANRS-AC11定量工作组（以下简称</w:t>
      </w:r>
      <w:r>
        <w:rPr>
          <w:rFonts w:ascii="宋体" w:hAnsi="宋体"/>
          <w:sz w:val="24"/>
          <w:szCs w:val="24"/>
        </w:rPr>
        <w:t>ANRS</w:t>
      </w:r>
      <w:r>
        <w:rPr>
          <w:rFonts w:ascii="宋体" w:hAnsi="宋体" w:hint="eastAsia"/>
          <w:sz w:val="24"/>
          <w:szCs w:val="24"/>
        </w:rPr>
        <w:t>项目组，其中</w:t>
      </w:r>
      <w:r>
        <w:rPr>
          <w:rFonts w:ascii="宋体" w:hAnsi="宋体"/>
          <w:sz w:val="24"/>
          <w:szCs w:val="24"/>
        </w:rPr>
        <w:t>ANRS</w:t>
      </w:r>
      <w:r>
        <w:rPr>
          <w:rFonts w:ascii="宋体" w:hAnsi="宋体" w:hint="eastAsia"/>
          <w:sz w:val="24"/>
          <w:szCs w:val="24"/>
        </w:rPr>
        <w:t>为</w:t>
      </w:r>
      <w:r>
        <w:rPr>
          <w:rFonts w:ascii="宋体" w:hAnsi="宋体"/>
          <w:sz w:val="24"/>
          <w:szCs w:val="24"/>
        </w:rPr>
        <w:t>国家艾滋病和病毒性肝炎研究所</w:t>
      </w:r>
      <w:r>
        <w:rPr>
          <w:rFonts w:ascii="宋体" w:hAnsi="宋体" w:hint="eastAsia"/>
          <w:sz w:val="24"/>
          <w:szCs w:val="24"/>
        </w:rPr>
        <w:t>）也</w:t>
      </w:r>
      <w:r>
        <w:rPr>
          <w:rFonts w:ascii="宋体" w:hAnsi="宋体"/>
          <w:sz w:val="24"/>
          <w:szCs w:val="24"/>
        </w:rPr>
        <w:t>使用实时荧光PCR，</w:t>
      </w:r>
      <w:r>
        <w:rPr>
          <w:rFonts w:ascii="宋体" w:hAnsi="宋体" w:hint="eastAsia"/>
          <w:sz w:val="24"/>
          <w:szCs w:val="24"/>
        </w:rPr>
        <w:t>但</w:t>
      </w:r>
      <w:r>
        <w:rPr>
          <w:rFonts w:ascii="宋体" w:hAnsi="宋体"/>
          <w:sz w:val="24"/>
          <w:szCs w:val="24"/>
        </w:rPr>
        <w:t>HIV-2</w:t>
      </w:r>
      <w:r>
        <w:rPr>
          <w:rFonts w:ascii="宋体" w:hAnsi="宋体" w:hint="eastAsia"/>
          <w:sz w:val="24"/>
          <w:szCs w:val="24"/>
        </w:rPr>
        <w:t>特异性靶标为</w:t>
      </w:r>
      <w:r>
        <w:rPr>
          <w:rFonts w:ascii="宋体" w:hAnsi="宋体"/>
          <w:sz w:val="24"/>
          <w:szCs w:val="24"/>
        </w:rPr>
        <w:t>LTR和gag基因保守区。以上方法</w:t>
      </w:r>
      <w:r>
        <w:rPr>
          <w:rFonts w:ascii="宋体" w:hAnsi="宋体" w:hint="eastAsia"/>
          <w:sz w:val="24"/>
          <w:szCs w:val="24"/>
        </w:rPr>
        <w:t>均</w:t>
      </w:r>
      <w:r>
        <w:rPr>
          <w:rFonts w:ascii="宋体" w:hAnsi="宋体"/>
          <w:sz w:val="24"/>
          <w:szCs w:val="24"/>
        </w:rPr>
        <w:t>可覆盖HIV-2的</w:t>
      </w:r>
      <w:r>
        <w:rPr>
          <w:rFonts w:asciiTheme="minorEastAsia" w:eastAsiaTheme="minorEastAsia" w:hAnsiTheme="minorEastAsia"/>
          <w:sz w:val="24"/>
          <w:szCs w:val="24"/>
        </w:rPr>
        <w:t>A</w:t>
      </w:r>
      <w:r>
        <w:rPr>
          <w:rFonts w:asciiTheme="minorEastAsia" w:eastAsiaTheme="minorEastAsia" w:hAnsiTheme="minorEastAsia" w:hint="eastAsia"/>
          <w:sz w:val="24"/>
          <w:szCs w:val="24"/>
        </w:rPr>
        <w:t>、</w:t>
      </w:r>
      <w:r>
        <w:rPr>
          <w:rFonts w:asciiTheme="minorEastAsia" w:eastAsiaTheme="minorEastAsia" w:hAnsiTheme="minorEastAsia"/>
          <w:sz w:val="24"/>
          <w:szCs w:val="24"/>
        </w:rPr>
        <w:t>B流行亚型。</w:t>
      </w:r>
      <w:r>
        <w:rPr>
          <w:rFonts w:ascii="宋体" w:hAnsi="宋体"/>
          <w:sz w:val="24"/>
          <w:szCs w:val="24"/>
        </w:rPr>
        <w:t>国内主要利用套式PCR扩增HIV-2 LTR和gag等基因的保守区片段，</w:t>
      </w:r>
      <w:r>
        <w:rPr>
          <w:rFonts w:ascii="宋体" w:hAnsi="宋体" w:hint="eastAsia"/>
          <w:sz w:val="24"/>
          <w:szCs w:val="24"/>
        </w:rPr>
        <w:t>PCR产物</w:t>
      </w:r>
      <w:r>
        <w:rPr>
          <w:rFonts w:ascii="宋体" w:hAnsi="宋体"/>
          <w:sz w:val="24"/>
          <w:szCs w:val="24"/>
        </w:rPr>
        <w:t>经测序、序列比对后</w:t>
      </w:r>
      <w:r>
        <w:rPr>
          <w:rFonts w:ascii="宋体" w:hAnsi="宋体" w:hint="eastAsia"/>
          <w:sz w:val="24"/>
          <w:szCs w:val="24"/>
        </w:rPr>
        <w:t>进行</w:t>
      </w:r>
      <w:r>
        <w:rPr>
          <w:rFonts w:ascii="宋体" w:hAnsi="宋体"/>
          <w:sz w:val="24"/>
          <w:szCs w:val="24"/>
        </w:rPr>
        <w:t>HIV-2感染诊断。</w:t>
      </w:r>
    </w:p>
    <w:p w:rsidR="0013169B" w:rsidRDefault="00F73EB6">
      <w:pPr>
        <w:spacing w:line="360" w:lineRule="auto"/>
        <w:rPr>
          <w:rFonts w:ascii="宋体" w:hAnsi="宋体"/>
          <w:sz w:val="24"/>
          <w:szCs w:val="24"/>
        </w:rPr>
      </w:pPr>
      <w:r>
        <w:rPr>
          <w:rFonts w:ascii="宋体" w:hAnsi="宋体"/>
          <w:sz w:val="24"/>
          <w:szCs w:val="24"/>
        </w:rPr>
        <w:t>4.3.1</w:t>
      </w:r>
      <w:r>
        <w:rPr>
          <w:rFonts w:ascii="宋体" w:hAnsi="宋体" w:hint="eastAsia"/>
          <w:sz w:val="24"/>
          <w:szCs w:val="24"/>
        </w:rPr>
        <w:t xml:space="preserve"> </w:t>
      </w:r>
      <w:r>
        <w:rPr>
          <w:rFonts w:ascii="宋体" w:hAnsi="宋体"/>
          <w:sz w:val="24"/>
          <w:szCs w:val="24"/>
        </w:rPr>
        <w:t>实时荧光PCR</w:t>
      </w:r>
    </w:p>
    <w:p w:rsidR="0013169B" w:rsidRDefault="00F73EB6">
      <w:pPr>
        <w:spacing w:line="360" w:lineRule="auto"/>
        <w:rPr>
          <w:rFonts w:ascii="宋体" w:hAnsi="宋体"/>
          <w:color w:val="FF0000"/>
          <w:sz w:val="24"/>
          <w:szCs w:val="24"/>
        </w:rPr>
      </w:pPr>
      <w:r>
        <w:rPr>
          <w:rFonts w:ascii="宋体" w:hAnsi="宋体"/>
          <w:sz w:val="24"/>
          <w:szCs w:val="24"/>
        </w:rPr>
        <w:t>4.3.1.1 美国纽约州卫生局</w:t>
      </w:r>
      <w:r>
        <w:rPr>
          <w:rFonts w:ascii="宋体" w:hAnsi="宋体"/>
          <w:kern w:val="0"/>
          <w:sz w:val="24"/>
          <w:szCs w:val="24"/>
        </w:rPr>
        <w:t>Wadsworth中心建立的方法用于血浆中HIV-2 RNA的定性、定量检测。血浆样本经RNA 提取、逆转录后</w:t>
      </w:r>
      <w:r>
        <w:rPr>
          <w:rFonts w:ascii="宋体" w:hAnsi="宋体" w:hint="eastAsia"/>
          <w:kern w:val="0"/>
          <w:sz w:val="24"/>
          <w:szCs w:val="24"/>
        </w:rPr>
        <w:t>进行</w:t>
      </w:r>
      <w:r>
        <w:rPr>
          <w:rFonts w:ascii="宋体" w:hAnsi="宋体"/>
          <w:kern w:val="0"/>
          <w:sz w:val="24"/>
          <w:szCs w:val="24"/>
        </w:rPr>
        <w:t>双重实时荧光PCR检测，</w:t>
      </w:r>
      <w:r>
        <w:rPr>
          <w:rFonts w:ascii="宋体" w:hAnsi="宋体"/>
          <w:bCs/>
          <w:sz w:val="24"/>
          <w:szCs w:val="24"/>
        </w:rPr>
        <w:t>检测靶标</w:t>
      </w:r>
      <w:r>
        <w:rPr>
          <w:rFonts w:ascii="宋体" w:hAnsi="宋体"/>
          <w:sz w:val="24"/>
          <w:szCs w:val="24"/>
        </w:rPr>
        <w:t>为HIV-2 LTR</w:t>
      </w:r>
      <w:r>
        <w:rPr>
          <w:rFonts w:ascii="宋体" w:hAnsi="宋体" w:hint="eastAsia"/>
          <w:sz w:val="24"/>
          <w:szCs w:val="24"/>
        </w:rPr>
        <w:t>保守区并设</w:t>
      </w:r>
      <w:r>
        <w:rPr>
          <w:rFonts w:ascii="宋体" w:hAnsi="宋体"/>
          <w:sz w:val="24"/>
          <w:szCs w:val="24"/>
        </w:rPr>
        <w:t>内对照。HIV-2 LTR目的片段的长度为68bp，</w:t>
      </w:r>
      <w:r>
        <w:rPr>
          <w:rFonts w:ascii="宋体" w:hAnsi="宋体"/>
          <w:kern w:val="0"/>
          <w:sz w:val="24"/>
          <w:szCs w:val="24"/>
        </w:rPr>
        <w:t>引物和TaqMan探针序列见表1</w:t>
      </w:r>
      <w:r>
        <w:rPr>
          <w:rFonts w:ascii="宋体" w:hAnsi="宋体"/>
          <w:sz w:val="24"/>
          <w:szCs w:val="24"/>
        </w:rPr>
        <w:t>。</w:t>
      </w:r>
    </w:p>
    <w:p w:rsidR="0013169B" w:rsidRDefault="00F73EB6">
      <w:pPr>
        <w:spacing w:line="360" w:lineRule="auto"/>
        <w:rPr>
          <w:rFonts w:ascii="宋体" w:hAnsi="宋体"/>
          <w:sz w:val="24"/>
          <w:szCs w:val="24"/>
        </w:rPr>
      </w:pPr>
      <w:r>
        <w:rPr>
          <w:rFonts w:ascii="宋体" w:hAnsi="宋体"/>
          <w:color w:val="000000"/>
          <w:sz w:val="24"/>
          <w:szCs w:val="24"/>
        </w:rPr>
        <w:t>4.3.1.2 华盛顿大学基于雅培（Abbott）m2000平台</w:t>
      </w:r>
      <w:r>
        <w:rPr>
          <w:rFonts w:ascii="宋体" w:hAnsi="宋体"/>
          <w:color w:val="000000"/>
          <w:kern w:val="0"/>
          <w:sz w:val="24"/>
          <w:szCs w:val="24"/>
        </w:rPr>
        <w:t>建立的方法用于血浆中HIV-2 RNA病毒载量、PBMC中HIV-2总核酸检测。采用双重实时荧光PCR，</w:t>
      </w:r>
      <w:r>
        <w:rPr>
          <w:rFonts w:ascii="宋体" w:hAnsi="宋体"/>
          <w:bCs/>
          <w:sz w:val="24"/>
          <w:szCs w:val="24"/>
        </w:rPr>
        <w:t>检测靶标</w:t>
      </w:r>
      <w:r>
        <w:rPr>
          <w:rFonts w:ascii="宋体" w:hAnsi="宋体"/>
          <w:sz w:val="24"/>
          <w:szCs w:val="24"/>
        </w:rPr>
        <w:t>为</w:t>
      </w:r>
      <w:r>
        <w:rPr>
          <w:rFonts w:ascii="宋体" w:hAnsi="宋体"/>
          <w:color w:val="000000"/>
          <w:sz w:val="24"/>
          <w:szCs w:val="24"/>
        </w:rPr>
        <w:t>HIV-2 LTR</w:t>
      </w:r>
      <w:r>
        <w:rPr>
          <w:rFonts w:ascii="宋体" w:hAnsi="宋体" w:hint="eastAsia"/>
          <w:sz w:val="24"/>
          <w:szCs w:val="24"/>
        </w:rPr>
        <w:t>保守区</w:t>
      </w:r>
      <w:r>
        <w:rPr>
          <w:rFonts w:ascii="宋体" w:hAnsi="宋体" w:hint="eastAsia"/>
          <w:color w:val="000000"/>
          <w:sz w:val="24"/>
          <w:szCs w:val="24"/>
        </w:rPr>
        <w:t>并设</w:t>
      </w:r>
      <w:r>
        <w:rPr>
          <w:rFonts w:ascii="宋体" w:hAnsi="宋体"/>
          <w:color w:val="000000"/>
          <w:sz w:val="24"/>
          <w:szCs w:val="24"/>
        </w:rPr>
        <w:t>内对照。</w:t>
      </w:r>
      <w:r>
        <w:rPr>
          <w:rFonts w:ascii="宋体" w:hAnsi="宋体"/>
          <w:sz w:val="24"/>
          <w:szCs w:val="24"/>
        </w:rPr>
        <w:t>HIV-2</w:t>
      </w:r>
      <w:r>
        <w:rPr>
          <w:rFonts w:ascii="宋体" w:hAnsi="宋体"/>
          <w:color w:val="000000"/>
          <w:kern w:val="0"/>
          <w:sz w:val="24"/>
          <w:szCs w:val="24"/>
        </w:rPr>
        <w:t>引物和探针序列见</w:t>
      </w:r>
      <w:r>
        <w:rPr>
          <w:rFonts w:ascii="宋体" w:hAnsi="宋体"/>
          <w:kern w:val="0"/>
          <w:sz w:val="24"/>
          <w:szCs w:val="24"/>
        </w:rPr>
        <w:t>表</w:t>
      </w:r>
      <w:r>
        <w:rPr>
          <w:rFonts w:ascii="宋体" w:hAnsi="宋体" w:hint="eastAsia"/>
          <w:kern w:val="0"/>
          <w:sz w:val="24"/>
          <w:szCs w:val="24"/>
        </w:rPr>
        <w:t>1</w:t>
      </w:r>
      <w:r>
        <w:rPr>
          <w:rFonts w:ascii="宋体" w:hAnsi="宋体"/>
          <w:sz w:val="24"/>
          <w:szCs w:val="24"/>
        </w:rPr>
        <w:t>。</w:t>
      </w:r>
    </w:p>
    <w:p w:rsidR="0013169B" w:rsidRDefault="00F73EB6">
      <w:pPr>
        <w:spacing w:line="360" w:lineRule="auto"/>
        <w:rPr>
          <w:rFonts w:ascii="宋体" w:hAnsi="宋体"/>
          <w:sz w:val="24"/>
          <w:szCs w:val="24"/>
        </w:rPr>
      </w:pPr>
      <w:r>
        <w:rPr>
          <w:rFonts w:ascii="宋体" w:hAnsi="宋体"/>
          <w:sz w:val="24"/>
          <w:szCs w:val="24"/>
        </w:rPr>
        <w:t>4.3.1.3</w:t>
      </w:r>
      <w:r>
        <w:rPr>
          <w:rFonts w:ascii="宋体" w:hAnsi="宋体" w:hint="eastAsia"/>
          <w:sz w:val="24"/>
          <w:szCs w:val="24"/>
        </w:rPr>
        <w:t xml:space="preserve"> </w:t>
      </w:r>
      <w:r>
        <w:rPr>
          <w:rFonts w:ascii="宋体" w:hAnsi="宋体"/>
          <w:kern w:val="0"/>
          <w:sz w:val="24"/>
          <w:szCs w:val="24"/>
        </w:rPr>
        <w:t>法国ANRS</w:t>
      </w:r>
      <w:r>
        <w:rPr>
          <w:rFonts w:ascii="宋体" w:hAnsi="宋体" w:hint="eastAsia"/>
          <w:kern w:val="0"/>
          <w:sz w:val="24"/>
          <w:szCs w:val="24"/>
        </w:rPr>
        <w:t>项目组</w:t>
      </w:r>
      <w:r>
        <w:rPr>
          <w:rFonts w:ascii="宋体" w:hAnsi="宋体"/>
          <w:kern w:val="0"/>
          <w:sz w:val="24"/>
          <w:szCs w:val="24"/>
        </w:rPr>
        <w:t>建立的</w:t>
      </w:r>
      <w:r>
        <w:rPr>
          <w:rFonts w:ascii="宋体" w:hAnsi="宋体"/>
          <w:color w:val="000000"/>
          <w:kern w:val="0"/>
          <w:sz w:val="24"/>
          <w:szCs w:val="24"/>
        </w:rPr>
        <w:t>方法用于血浆中RNA病毒载量检测</w:t>
      </w:r>
      <w:r>
        <w:rPr>
          <w:rFonts w:ascii="宋体" w:hAnsi="宋体" w:hint="eastAsia"/>
          <w:color w:val="000000"/>
          <w:kern w:val="0"/>
          <w:sz w:val="24"/>
          <w:szCs w:val="24"/>
        </w:rPr>
        <w:t>及</w:t>
      </w:r>
      <w:r>
        <w:rPr>
          <w:rFonts w:ascii="宋体" w:hAnsi="宋体"/>
          <w:sz w:val="24"/>
          <w:szCs w:val="24"/>
        </w:rPr>
        <w:t>外周血单个核细胞（PBMC）、淋巴细胞富集液</w:t>
      </w:r>
      <w:r>
        <w:rPr>
          <w:rFonts w:ascii="宋体" w:hAnsi="宋体" w:hint="eastAsia"/>
          <w:sz w:val="24"/>
          <w:szCs w:val="24"/>
        </w:rPr>
        <w:t>或</w:t>
      </w:r>
      <w:r>
        <w:rPr>
          <w:rFonts w:ascii="宋体" w:hAnsi="宋体"/>
          <w:sz w:val="24"/>
          <w:szCs w:val="24"/>
        </w:rPr>
        <w:t>全血中</w:t>
      </w:r>
      <w:r>
        <w:rPr>
          <w:rFonts w:ascii="宋体" w:hAnsi="宋体" w:hint="eastAsia"/>
          <w:sz w:val="24"/>
          <w:szCs w:val="24"/>
        </w:rPr>
        <w:t>的</w:t>
      </w:r>
      <w:r>
        <w:rPr>
          <w:rFonts w:ascii="宋体" w:hAnsi="宋体"/>
          <w:color w:val="000000"/>
          <w:kern w:val="0"/>
          <w:sz w:val="24"/>
          <w:szCs w:val="24"/>
        </w:rPr>
        <w:t>DNA定量检测</w:t>
      </w:r>
      <w:r>
        <w:rPr>
          <w:rFonts w:ascii="宋体" w:hAnsi="宋体"/>
          <w:kern w:val="0"/>
          <w:sz w:val="24"/>
          <w:szCs w:val="24"/>
        </w:rPr>
        <w:t>。采用三重实时荧光PCR，</w:t>
      </w:r>
      <w:r>
        <w:rPr>
          <w:rFonts w:ascii="宋体" w:hAnsi="宋体"/>
          <w:bCs/>
          <w:sz w:val="24"/>
          <w:szCs w:val="24"/>
        </w:rPr>
        <w:t>检测靶标</w:t>
      </w:r>
      <w:r>
        <w:rPr>
          <w:rFonts w:ascii="宋体" w:hAnsi="宋体"/>
          <w:sz w:val="24"/>
          <w:szCs w:val="24"/>
        </w:rPr>
        <w:t>为HIV-2 LTR</w:t>
      </w:r>
      <w:r>
        <w:rPr>
          <w:rFonts w:ascii="宋体" w:hAnsi="宋体" w:hint="eastAsia"/>
          <w:sz w:val="24"/>
          <w:szCs w:val="24"/>
        </w:rPr>
        <w:t>及</w:t>
      </w:r>
      <w:r>
        <w:rPr>
          <w:rFonts w:ascii="宋体" w:hAnsi="宋体"/>
          <w:sz w:val="24"/>
          <w:szCs w:val="24"/>
        </w:rPr>
        <w:t>gag基因的保守区</w:t>
      </w:r>
      <w:r>
        <w:rPr>
          <w:rFonts w:ascii="宋体" w:hAnsi="宋体" w:hint="eastAsia"/>
          <w:sz w:val="24"/>
          <w:szCs w:val="24"/>
        </w:rPr>
        <w:t>及</w:t>
      </w:r>
      <w:r>
        <w:rPr>
          <w:rFonts w:ascii="宋体" w:hAnsi="宋体"/>
          <w:sz w:val="24"/>
          <w:szCs w:val="24"/>
        </w:rPr>
        <w:t>内对照。HIV-2的</w:t>
      </w:r>
      <w:r>
        <w:rPr>
          <w:rFonts w:ascii="宋体" w:hAnsi="宋体"/>
          <w:kern w:val="0"/>
          <w:sz w:val="24"/>
          <w:szCs w:val="24"/>
        </w:rPr>
        <w:t>引物和探针序列见表</w:t>
      </w:r>
      <w:r>
        <w:rPr>
          <w:rFonts w:ascii="宋体" w:hAnsi="宋体" w:hint="eastAsia"/>
          <w:kern w:val="0"/>
          <w:sz w:val="24"/>
          <w:szCs w:val="24"/>
        </w:rPr>
        <w:t>1</w:t>
      </w:r>
      <w:r>
        <w:rPr>
          <w:rFonts w:ascii="宋体" w:hAnsi="宋体"/>
          <w:sz w:val="24"/>
          <w:szCs w:val="24"/>
        </w:rPr>
        <w:t>。</w:t>
      </w:r>
    </w:p>
    <w:tbl>
      <w:tblPr>
        <w:tblW w:w="8658" w:type="dxa"/>
        <w:tblInd w:w="97" w:type="dxa"/>
        <w:tblLook w:val="04A0"/>
      </w:tblPr>
      <w:tblGrid>
        <w:gridCol w:w="3130"/>
        <w:gridCol w:w="5528"/>
      </w:tblGrid>
      <w:tr w:rsidR="0013169B">
        <w:trPr>
          <w:trHeight w:val="660"/>
        </w:trPr>
        <w:tc>
          <w:tcPr>
            <w:tcW w:w="8658" w:type="dxa"/>
            <w:gridSpan w:val="2"/>
            <w:tcBorders>
              <w:top w:val="nil"/>
              <w:left w:val="nil"/>
              <w:bottom w:val="single" w:sz="12" w:space="0" w:color="000000" w:themeColor="text1"/>
              <w:right w:val="nil"/>
            </w:tcBorders>
            <w:shd w:val="clear" w:color="auto" w:fill="auto"/>
            <w:noWrap/>
            <w:vAlign w:val="center"/>
          </w:tcPr>
          <w:p w:rsidR="0013169B" w:rsidRDefault="00F73EB6">
            <w:pPr>
              <w:widowControl/>
              <w:jc w:val="center"/>
              <w:rPr>
                <w:rFonts w:asciiTheme="minorEastAsia" w:eastAsiaTheme="minorEastAsia" w:hAnsiTheme="minorEastAsia"/>
                <w:b/>
                <w:color w:val="000000"/>
                <w:kern w:val="0"/>
                <w:sz w:val="24"/>
                <w:szCs w:val="24"/>
              </w:rPr>
            </w:pPr>
            <w:r>
              <w:rPr>
                <w:rFonts w:asciiTheme="minorEastAsia" w:eastAsiaTheme="minorEastAsia" w:hAnsiTheme="minorEastAsia"/>
                <w:b/>
                <w:color w:val="000000"/>
                <w:kern w:val="0"/>
                <w:sz w:val="24"/>
                <w:szCs w:val="24"/>
              </w:rPr>
              <w:lastRenderedPageBreak/>
              <w:t>表1 HIV-2实时荧光PCR引物</w:t>
            </w:r>
            <w:r>
              <w:rPr>
                <w:rFonts w:asciiTheme="minorEastAsia" w:eastAsiaTheme="minorEastAsia" w:hAnsiTheme="minorEastAsia" w:hint="eastAsia"/>
                <w:b/>
                <w:color w:val="000000"/>
                <w:kern w:val="0"/>
                <w:sz w:val="24"/>
                <w:szCs w:val="24"/>
              </w:rPr>
              <w:t>和</w:t>
            </w:r>
            <w:r>
              <w:rPr>
                <w:rFonts w:asciiTheme="minorEastAsia" w:eastAsiaTheme="minorEastAsia" w:hAnsiTheme="minorEastAsia"/>
                <w:b/>
                <w:color w:val="000000"/>
                <w:kern w:val="0"/>
                <w:sz w:val="24"/>
                <w:szCs w:val="24"/>
              </w:rPr>
              <w:t>探针序列</w:t>
            </w:r>
          </w:p>
        </w:tc>
      </w:tr>
      <w:tr w:rsidR="0013169B">
        <w:trPr>
          <w:trHeight w:val="465"/>
        </w:trPr>
        <w:tc>
          <w:tcPr>
            <w:tcW w:w="3130" w:type="dxa"/>
            <w:tcBorders>
              <w:top w:val="single" w:sz="12" w:space="0" w:color="000000" w:themeColor="text1"/>
              <w:left w:val="nil"/>
              <w:bottom w:val="single" w:sz="6" w:space="0" w:color="000000" w:themeColor="text1"/>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来源及名称</w:t>
            </w:r>
          </w:p>
        </w:tc>
        <w:tc>
          <w:tcPr>
            <w:tcW w:w="5528" w:type="dxa"/>
            <w:tcBorders>
              <w:top w:val="single" w:sz="12" w:space="0" w:color="000000" w:themeColor="text1"/>
              <w:left w:val="nil"/>
              <w:bottom w:val="single" w:sz="6" w:space="0" w:color="000000" w:themeColor="text1"/>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序列（5’-3’）</w:t>
            </w:r>
          </w:p>
        </w:tc>
      </w:tr>
      <w:tr w:rsidR="0013169B">
        <w:trPr>
          <w:trHeight w:val="465"/>
        </w:trPr>
        <w:tc>
          <w:tcPr>
            <w:tcW w:w="8658" w:type="dxa"/>
            <w:gridSpan w:val="2"/>
            <w:tcBorders>
              <w:top w:val="single" w:sz="6" w:space="0" w:color="000000" w:themeColor="text1"/>
              <w:left w:val="nil"/>
              <w:bottom w:val="nil"/>
              <w:right w:val="nil"/>
            </w:tcBorders>
            <w:shd w:val="clear" w:color="auto" w:fill="auto"/>
          </w:tcPr>
          <w:p w:rsidR="0013169B" w:rsidRDefault="00F73EB6">
            <w:pPr>
              <w:widowControl/>
              <w:jc w:val="left"/>
              <w:rPr>
                <w:rFonts w:asciiTheme="minorEastAsia" w:eastAsiaTheme="minorEastAsia" w:hAnsiTheme="minorEastAsia"/>
                <w:iCs/>
                <w:color w:val="000000"/>
                <w:kern w:val="0"/>
                <w:sz w:val="24"/>
                <w:szCs w:val="24"/>
              </w:rPr>
            </w:pPr>
            <w:r>
              <w:rPr>
                <w:rFonts w:asciiTheme="minorEastAsia" w:eastAsiaTheme="minorEastAsia" w:hAnsiTheme="minorEastAsia"/>
                <w:iCs/>
                <w:color w:val="000000"/>
                <w:kern w:val="0"/>
                <w:sz w:val="24"/>
                <w:szCs w:val="24"/>
              </w:rPr>
              <w:t>美国纽约州卫生局Wadsworth中心，靶标为LTR保守区</w:t>
            </w:r>
          </w:p>
        </w:tc>
      </w:tr>
      <w:tr w:rsidR="0013169B">
        <w:trPr>
          <w:trHeight w:val="480"/>
        </w:trPr>
        <w:tc>
          <w:tcPr>
            <w:tcW w:w="3130"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    正向引物HIV-2 F27</w:t>
            </w:r>
          </w:p>
        </w:tc>
        <w:tc>
          <w:tcPr>
            <w:tcW w:w="5528"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TTGAGCCCTGGGAGGTTCT </w:t>
            </w:r>
          </w:p>
        </w:tc>
      </w:tr>
      <w:tr w:rsidR="0013169B">
        <w:trPr>
          <w:trHeight w:val="480"/>
        </w:trPr>
        <w:tc>
          <w:tcPr>
            <w:tcW w:w="3130"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    反向引物HIV-2 R94</w:t>
            </w:r>
          </w:p>
        </w:tc>
        <w:tc>
          <w:tcPr>
            <w:tcW w:w="5528"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GGTGAGAGTCTAGCAGGGAACAC </w:t>
            </w:r>
          </w:p>
        </w:tc>
      </w:tr>
      <w:tr w:rsidR="0013169B">
        <w:trPr>
          <w:trHeight w:val="465"/>
        </w:trPr>
        <w:tc>
          <w:tcPr>
            <w:tcW w:w="3130"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    探针HIV-2 P48</w:t>
            </w:r>
          </w:p>
        </w:tc>
        <w:tc>
          <w:tcPr>
            <w:tcW w:w="5528"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6-FAM-CCAGCACTAGCAGGTAG-MGBNFQ </w:t>
            </w:r>
          </w:p>
        </w:tc>
      </w:tr>
      <w:tr w:rsidR="0013169B">
        <w:trPr>
          <w:trHeight w:val="465"/>
        </w:trPr>
        <w:tc>
          <w:tcPr>
            <w:tcW w:w="8658" w:type="dxa"/>
            <w:gridSpan w:val="2"/>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iCs/>
                <w:color w:val="000000"/>
                <w:kern w:val="0"/>
                <w:sz w:val="24"/>
                <w:szCs w:val="24"/>
              </w:rPr>
            </w:pPr>
            <w:r>
              <w:rPr>
                <w:rFonts w:asciiTheme="minorEastAsia" w:eastAsiaTheme="minorEastAsia" w:hAnsiTheme="minorEastAsia"/>
                <w:iCs/>
                <w:color w:val="000000"/>
                <w:kern w:val="0"/>
                <w:sz w:val="24"/>
                <w:szCs w:val="24"/>
              </w:rPr>
              <w:t>华盛顿大学，靶标为LTR保守区</w:t>
            </w:r>
          </w:p>
        </w:tc>
      </w:tr>
      <w:tr w:rsidR="0013169B">
        <w:trPr>
          <w:trHeight w:val="480"/>
        </w:trPr>
        <w:tc>
          <w:tcPr>
            <w:tcW w:w="3130"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    正向引物</w:t>
            </w:r>
          </w:p>
        </w:tc>
        <w:tc>
          <w:tcPr>
            <w:tcW w:w="5528"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GCGGAGAGGCTGGCAGAT</w:t>
            </w:r>
          </w:p>
        </w:tc>
      </w:tr>
      <w:tr w:rsidR="0013169B">
        <w:trPr>
          <w:trHeight w:val="465"/>
        </w:trPr>
        <w:tc>
          <w:tcPr>
            <w:tcW w:w="3130"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    反向引物</w:t>
            </w:r>
          </w:p>
        </w:tc>
        <w:tc>
          <w:tcPr>
            <w:tcW w:w="5528"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GAACACCCAGGCTCTACCTGCTA</w:t>
            </w:r>
          </w:p>
        </w:tc>
      </w:tr>
      <w:tr w:rsidR="0013169B">
        <w:trPr>
          <w:trHeight w:val="525"/>
        </w:trPr>
        <w:tc>
          <w:tcPr>
            <w:tcW w:w="3130"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    探针</w:t>
            </w:r>
          </w:p>
        </w:tc>
        <w:tc>
          <w:tcPr>
            <w:tcW w:w="5528"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6</w:t>
            </w:r>
            <w:r>
              <w:rPr>
                <w:rFonts w:asciiTheme="minorEastAsia" w:eastAsiaTheme="minorEastAsia" w:hAnsiTheme="minorEastAsia" w:hint="eastAsia"/>
                <w:color w:val="000000"/>
                <w:kern w:val="0"/>
                <w:sz w:val="24"/>
                <w:szCs w:val="24"/>
              </w:rPr>
              <w:t>-</w:t>
            </w:r>
            <w:r>
              <w:rPr>
                <w:rFonts w:asciiTheme="minorEastAsia" w:eastAsiaTheme="minorEastAsia" w:hAnsiTheme="minorEastAsia"/>
                <w:color w:val="000000"/>
                <w:kern w:val="0"/>
                <w:sz w:val="24"/>
                <w:szCs w:val="24"/>
              </w:rPr>
              <w:t>FAM-AGAGAACCTCCCAGG-NFQMGB</w:t>
            </w:r>
          </w:p>
        </w:tc>
      </w:tr>
      <w:tr w:rsidR="0013169B">
        <w:trPr>
          <w:trHeight w:val="465"/>
        </w:trPr>
        <w:tc>
          <w:tcPr>
            <w:tcW w:w="8658" w:type="dxa"/>
            <w:gridSpan w:val="2"/>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iCs/>
                <w:color w:val="000000"/>
                <w:kern w:val="0"/>
                <w:sz w:val="24"/>
                <w:szCs w:val="24"/>
              </w:rPr>
            </w:pPr>
            <w:r>
              <w:rPr>
                <w:rFonts w:asciiTheme="minorEastAsia" w:eastAsiaTheme="minorEastAsia" w:hAnsiTheme="minorEastAsia"/>
                <w:iCs/>
                <w:color w:val="000000"/>
                <w:kern w:val="0"/>
                <w:sz w:val="24"/>
                <w:szCs w:val="24"/>
              </w:rPr>
              <w:t>法国ANRS</w:t>
            </w:r>
            <w:r>
              <w:rPr>
                <w:rFonts w:asciiTheme="minorEastAsia" w:eastAsiaTheme="minorEastAsia" w:hAnsiTheme="minorEastAsia" w:hint="eastAsia"/>
                <w:iCs/>
                <w:color w:val="000000"/>
                <w:kern w:val="0"/>
                <w:sz w:val="24"/>
                <w:szCs w:val="24"/>
              </w:rPr>
              <w:t>项目组</w:t>
            </w:r>
            <w:r>
              <w:rPr>
                <w:rFonts w:asciiTheme="minorEastAsia" w:eastAsiaTheme="minorEastAsia" w:hAnsiTheme="minorEastAsia"/>
                <w:iCs/>
                <w:color w:val="000000"/>
                <w:kern w:val="0"/>
                <w:sz w:val="24"/>
                <w:szCs w:val="24"/>
              </w:rPr>
              <w:t>，靶标1为LTR保守区</w:t>
            </w:r>
          </w:p>
        </w:tc>
      </w:tr>
      <w:tr w:rsidR="0013169B">
        <w:trPr>
          <w:trHeight w:val="480"/>
        </w:trPr>
        <w:tc>
          <w:tcPr>
            <w:tcW w:w="3130"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    正向引物Fi2</w:t>
            </w:r>
          </w:p>
        </w:tc>
        <w:tc>
          <w:tcPr>
            <w:tcW w:w="5528"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AGCAGGTAGAGCCTGGGTGTT</w:t>
            </w:r>
          </w:p>
        </w:tc>
      </w:tr>
      <w:tr w:rsidR="0013169B">
        <w:trPr>
          <w:trHeight w:val="480"/>
        </w:trPr>
        <w:tc>
          <w:tcPr>
            <w:tcW w:w="3130"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    反向引物Da2</w:t>
            </w:r>
          </w:p>
        </w:tc>
        <w:tc>
          <w:tcPr>
            <w:tcW w:w="5528"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TCTTTAAGCAAGCAAGCGTGG</w:t>
            </w:r>
          </w:p>
        </w:tc>
      </w:tr>
      <w:tr w:rsidR="0013169B">
        <w:trPr>
          <w:trHeight w:val="465"/>
        </w:trPr>
        <w:tc>
          <w:tcPr>
            <w:tcW w:w="3130"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    探针</w:t>
            </w:r>
          </w:p>
        </w:tc>
        <w:tc>
          <w:tcPr>
            <w:tcW w:w="5528"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FAM-CTTGGCCGGYRCTGGGCAGA-BHQ1</w:t>
            </w:r>
          </w:p>
        </w:tc>
      </w:tr>
      <w:tr w:rsidR="0013169B">
        <w:trPr>
          <w:trHeight w:val="480"/>
        </w:trPr>
        <w:tc>
          <w:tcPr>
            <w:tcW w:w="8658" w:type="dxa"/>
            <w:gridSpan w:val="2"/>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iCs/>
                <w:color w:val="000000"/>
                <w:kern w:val="0"/>
                <w:sz w:val="24"/>
                <w:szCs w:val="24"/>
              </w:rPr>
            </w:pPr>
            <w:r>
              <w:rPr>
                <w:rFonts w:asciiTheme="minorEastAsia" w:eastAsiaTheme="minorEastAsia" w:hAnsiTheme="minorEastAsia"/>
                <w:iCs/>
                <w:color w:val="000000"/>
                <w:kern w:val="0"/>
                <w:sz w:val="24"/>
                <w:szCs w:val="24"/>
              </w:rPr>
              <w:t>法国ANRS</w:t>
            </w:r>
            <w:r>
              <w:rPr>
                <w:rFonts w:asciiTheme="minorEastAsia" w:eastAsiaTheme="minorEastAsia" w:hAnsiTheme="minorEastAsia" w:hint="eastAsia"/>
                <w:iCs/>
                <w:color w:val="000000"/>
                <w:kern w:val="0"/>
                <w:sz w:val="24"/>
                <w:szCs w:val="24"/>
              </w:rPr>
              <w:t>项目组</w:t>
            </w:r>
            <w:r>
              <w:rPr>
                <w:rFonts w:asciiTheme="minorEastAsia" w:eastAsiaTheme="minorEastAsia" w:hAnsiTheme="minorEastAsia"/>
                <w:iCs/>
                <w:color w:val="000000"/>
                <w:kern w:val="0"/>
                <w:sz w:val="24"/>
                <w:szCs w:val="24"/>
              </w:rPr>
              <w:t>，靶标2为gag基因区</w:t>
            </w:r>
          </w:p>
        </w:tc>
      </w:tr>
      <w:tr w:rsidR="0013169B">
        <w:trPr>
          <w:trHeight w:val="450"/>
        </w:trPr>
        <w:tc>
          <w:tcPr>
            <w:tcW w:w="3130"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    正向引物F3</w:t>
            </w:r>
          </w:p>
        </w:tc>
        <w:tc>
          <w:tcPr>
            <w:tcW w:w="5528"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GCGCGAGAAACTCCGTCTTG</w:t>
            </w:r>
          </w:p>
        </w:tc>
      </w:tr>
      <w:tr w:rsidR="0013169B">
        <w:trPr>
          <w:trHeight w:val="480"/>
        </w:trPr>
        <w:tc>
          <w:tcPr>
            <w:tcW w:w="3130"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    反向引物R1 </w:t>
            </w:r>
          </w:p>
        </w:tc>
        <w:tc>
          <w:tcPr>
            <w:tcW w:w="5528" w:type="dxa"/>
            <w:tcBorders>
              <w:top w:val="nil"/>
              <w:left w:val="nil"/>
              <w:bottom w:val="nil"/>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TTCGCTGCCCACACAATATGTT</w:t>
            </w:r>
          </w:p>
        </w:tc>
      </w:tr>
      <w:tr w:rsidR="0013169B">
        <w:trPr>
          <w:trHeight w:val="465"/>
        </w:trPr>
        <w:tc>
          <w:tcPr>
            <w:tcW w:w="3130" w:type="dxa"/>
            <w:tcBorders>
              <w:top w:val="nil"/>
              <w:left w:val="nil"/>
              <w:bottom w:val="single" w:sz="12" w:space="0" w:color="000000" w:themeColor="text1"/>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 xml:space="preserve">    探针S65GAG2</w:t>
            </w:r>
          </w:p>
        </w:tc>
        <w:tc>
          <w:tcPr>
            <w:tcW w:w="5528" w:type="dxa"/>
            <w:tcBorders>
              <w:top w:val="nil"/>
              <w:left w:val="nil"/>
              <w:bottom w:val="single" w:sz="12" w:space="0" w:color="000000" w:themeColor="text1"/>
              <w:right w:val="nil"/>
            </w:tcBorders>
            <w:shd w:val="clear" w:color="auto" w:fill="auto"/>
          </w:tcPr>
          <w:p w:rsidR="0013169B" w:rsidRDefault="00F73EB6">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FAM-TAGGTTACGGCCCGGCGGAAAGA-BHQ1</w:t>
            </w:r>
          </w:p>
        </w:tc>
      </w:tr>
    </w:tbl>
    <w:p w:rsidR="0013169B" w:rsidRDefault="0013169B">
      <w:pPr>
        <w:spacing w:line="360" w:lineRule="auto"/>
        <w:rPr>
          <w:sz w:val="24"/>
          <w:szCs w:val="24"/>
        </w:rPr>
      </w:pPr>
    </w:p>
    <w:p w:rsidR="0013169B" w:rsidRDefault="00F73EB6">
      <w:pPr>
        <w:spacing w:line="360" w:lineRule="auto"/>
        <w:rPr>
          <w:rFonts w:ascii="宋体" w:hAnsi="宋体"/>
          <w:sz w:val="24"/>
          <w:szCs w:val="24"/>
        </w:rPr>
      </w:pPr>
      <w:r>
        <w:rPr>
          <w:rFonts w:ascii="宋体" w:hAnsi="宋体"/>
          <w:sz w:val="24"/>
          <w:szCs w:val="24"/>
        </w:rPr>
        <w:t>4.3.2</w:t>
      </w:r>
      <w:r>
        <w:rPr>
          <w:rFonts w:ascii="宋体" w:hAnsi="宋体" w:hint="eastAsia"/>
          <w:sz w:val="24"/>
          <w:szCs w:val="24"/>
        </w:rPr>
        <w:t xml:space="preserve"> </w:t>
      </w:r>
      <w:r>
        <w:rPr>
          <w:rFonts w:ascii="宋体" w:hAnsi="宋体"/>
          <w:sz w:val="24"/>
          <w:szCs w:val="24"/>
        </w:rPr>
        <w:t>套式PCR</w:t>
      </w:r>
    </w:p>
    <w:p w:rsidR="0013169B" w:rsidRDefault="00F73EB6">
      <w:pPr>
        <w:spacing w:line="360" w:lineRule="auto"/>
        <w:rPr>
          <w:rFonts w:ascii="宋体" w:hAnsi="宋体"/>
          <w:kern w:val="0"/>
          <w:sz w:val="24"/>
          <w:szCs w:val="24"/>
        </w:rPr>
      </w:pPr>
      <w:r>
        <w:rPr>
          <w:rFonts w:ascii="宋体" w:hAnsi="宋体"/>
          <w:sz w:val="24"/>
          <w:szCs w:val="24"/>
        </w:rPr>
        <w:t xml:space="preserve">    血浆</w:t>
      </w:r>
      <w:r>
        <w:rPr>
          <w:rFonts w:ascii="宋体" w:hAnsi="宋体" w:hint="eastAsia"/>
          <w:sz w:val="24"/>
          <w:szCs w:val="24"/>
        </w:rPr>
        <w:t>样本</w:t>
      </w:r>
      <w:r>
        <w:rPr>
          <w:rFonts w:ascii="宋体" w:hAnsi="宋体"/>
          <w:sz w:val="24"/>
          <w:szCs w:val="24"/>
        </w:rPr>
        <w:t>经</w:t>
      </w:r>
      <w:r>
        <w:rPr>
          <w:rFonts w:ascii="宋体" w:hAnsi="宋体"/>
          <w:kern w:val="0"/>
          <w:sz w:val="24"/>
          <w:szCs w:val="24"/>
        </w:rPr>
        <w:t>RNA提取、逆转录后进行PCR扩增，或者</w:t>
      </w:r>
      <w:r>
        <w:rPr>
          <w:rFonts w:ascii="宋体" w:hAnsi="宋体"/>
          <w:sz w:val="24"/>
          <w:szCs w:val="24"/>
        </w:rPr>
        <w:t>外周血单个核细胞（PBMC）、淋巴细胞富集液、全血样本经DNA或总核酸提取后进行PCR扩增（其中总核酸扩增前需逆转录）。阳性PCR产物做测序、序列比对，如果序列与HIV-2参考株序列高度同源，可判定为HIV-2核酸阳性。</w:t>
      </w:r>
    </w:p>
    <w:p w:rsidR="0013169B" w:rsidRDefault="00F73EB6" w:rsidP="007A5C79">
      <w:pPr>
        <w:spacing w:line="360" w:lineRule="auto"/>
        <w:ind w:firstLineChars="164" w:firstLine="394"/>
        <w:rPr>
          <w:rFonts w:ascii="宋体" w:hAnsi="宋体"/>
          <w:b/>
          <w:bCs/>
          <w:sz w:val="24"/>
          <w:szCs w:val="24"/>
        </w:rPr>
      </w:pPr>
      <w:r>
        <w:rPr>
          <w:rFonts w:ascii="宋体" w:hAnsi="宋体"/>
          <w:sz w:val="24"/>
          <w:szCs w:val="24"/>
        </w:rPr>
        <w:t>中国疾控中心艾防中心设计了针对HIV-2五个基因区片段的引物，所建立的套式PCR方法用HIV-2/ST株前病毒DNA（</w:t>
      </w:r>
      <w:r>
        <w:rPr>
          <w:rFonts w:ascii="宋体" w:hAnsi="宋体" w:hint="eastAsia"/>
          <w:sz w:val="24"/>
          <w:szCs w:val="24"/>
        </w:rPr>
        <w:t>提取自</w:t>
      </w:r>
      <w:r>
        <w:rPr>
          <w:rFonts w:ascii="宋体" w:hAnsi="宋体"/>
          <w:sz w:val="24"/>
          <w:szCs w:val="24"/>
        </w:rPr>
        <w:t>λJSP4-27噬菌体</w:t>
      </w:r>
      <w:r>
        <w:rPr>
          <w:rFonts w:ascii="宋体" w:hAnsi="宋体" w:hint="eastAsia"/>
          <w:sz w:val="24"/>
          <w:szCs w:val="24"/>
        </w:rPr>
        <w:t>克隆</w:t>
      </w:r>
      <w:r>
        <w:rPr>
          <w:rFonts w:ascii="宋体" w:hAnsi="宋体"/>
          <w:sz w:val="24"/>
          <w:szCs w:val="24"/>
        </w:rPr>
        <w:t>）验证有效。其中扩增HIV-2 LTR和gag基因区片段的</w:t>
      </w:r>
      <w:r>
        <w:rPr>
          <w:rFonts w:ascii="宋体" w:hAnsi="宋体"/>
          <w:kern w:val="0"/>
          <w:sz w:val="24"/>
          <w:szCs w:val="24"/>
        </w:rPr>
        <w:t>引物序列见表</w:t>
      </w:r>
      <w:r>
        <w:rPr>
          <w:rFonts w:ascii="宋体" w:hAnsi="宋体" w:hint="eastAsia"/>
          <w:kern w:val="0"/>
          <w:sz w:val="24"/>
          <w:szCs w:val="24"/>
        </w:rPr>
        <w:t>2</w:t>
      </w:r>
      <w:r>
        <w:rPr>
          <w:rFonts w:ascii="宋体" w:hAnsi="宋体"/>
          <w:sz w:val="24"/>
          <w:szCs w:val="24"/>
        </w:rPr>
        <w:t>。湖南省疾控中心对2份疑似HIV-2感染</w:t>
      </w:r>
      <w:r>
        <w:rPr>
          <w:rFonts w:ascii="宋体" w:hAnsi="宋体" w:hint="eastAsia"/>
          <w:sz w:val="24"/>
          <w:szCs w:val="24"/>
        </w:rPr>
        <w:t>的</w:t>
      </w:r>
      <w:r>
        <w:rPr>
          <w:rFonts w:ascii="宋体" w:hAnsi="宋体"/>
          <w:sz w:val="24"/>
          <w:szCs w:val="24"/>
        </w:rPr>
        <w:t>样本进行RNA提取、逆转录、套式PCR扩增</w:t>
      </w:r>
      <w:r>
        <w:rPr>
          <w:rFonts w:ascii="宋体" w:hAnsi="宋体" w:hint="eastAsia"/>
          <w:sz w:val="24"/>
          <w:szCs w:val="24"/>
        </w:rPr>
        <w:t>（</w:t>
      </w:r>
      <w:r>
        <w:rPr>
          <w:rFonts w:ascii="宋体" w:hAnsi="宋体"/>
          <w:i/>
          <w:sz w:val="24"/>
          <w:szCs w:val="24"/>
        </w:rPr>
        <w:t>gag</w:t>
      </w:r>
      <w:r>
        <w:rPr>
          <w:rFonts w:ascii="宋体" w:hAnsi="宋体"/>
          <w:sz w:val="24"/>
          <w:szCs w:val="24"/>
        </w:rPr>
        <w:t>基因区片段</w:t>
      </w:r>
      <w:r>
        <w:rPr>
          <w:rFonts w:ascii="宋体" w:hAnsi="宋体" w:hint="eastAsia"/>
          <w:sz w:val="24"/>
          <w:szCs w:val="24"/>
        </w:rPr>
        <w:t>）、</w:t>
      </w:r>
      <w:r>
        <w:rPr>
          <w:rFonts w:ascii="宋体" w:hAnsi="宋体"/>
          <w:sz w:val="24"/>
          <w:szCs w:val="24"/>
        </w:rPr>
        <w:t>PCR产物测序、比对后，</w:t>
      </w:r>
      <w:r>
        <w:rPr>
          <w:rFonts w:ascii="宋体" w:hAnsi="宋体" w:hint="eastAsia"/>
          <w:sz w:val="24"/>
          <w:szCs w:val="24"/>
        </w:rPr>
        <w:t>诊断为</w:t>
      </w:r>
      <w:r>
        <w:rPr>
          <w:rFonts w:ascii="宋体" w:hAnsi="宋体"/>
          <w:sz w:val="24"/>
          <w:szCs w:val="24"/>
        </w:rPr>
        <w:t>HIV-2感染。</w:t>
      </w:r>
    </w:p>
    <w:tbl>
      <w:tblPr>
        <w:tblW w:w="8375" w:type="dxa"/>
        <w:tblInd w:w="97" w:type="dxa"/>
        <w:tblLook w:val="04A0"/>
      </w:tblPr>
      <w:tblGrid>
        <w:gridCol w:w="1996"/>
        <w:gridCol w:w="4961"/>
        <w:gridCol w:w="1418"/>
      </w:tblGrid>
      <w:tr w:rsidR="0013169B">
        <w:trPr>
          <w:trHeight w:val="600"/>
        </w:trPr>
        <w:tc>
          <w:tcPr>
            <w:tcW w:w="8375" w:type="dxa"/>
            <w:gridSpan w:val="3"/>
            <w:tcBorders>
              <w:top w:val="nil"/>
              <w:left w:val="nil"/>
              <w:bottom w:val="single" w:sz="12" w:space="0" w:color="000000" w:themeColor="text1"/>
              <w:right w:val="nil"/>
            </w:tcBorders>
            <w:shd w:val="clear" w:color="auto" w:fill="auto"/>
            <w:vAlign w:val="center"/>
          </w:tcPr>
          <w:p w:rsidR="0013169B" w:rsidRDefault="00F73EB6">
            <w:pPr>
              <w:widowControl/>
              <w:spacing w:line="360" w:lineRule="auto"/>
              <w:jc w:val="center"/>
              <w:rPr>
                <w:rFonts w:ascii="宋体" w:hAnsi="宋体"/>
                <w:b/>
                <w:kern w:val="0"/>
                <w:sz w:val="24"/>
                <w:szCs w:val="24"/>
              </w:rPr>
            </w:pPr>
            <w:r>
              <w:rPr>
                <w:rFonts w:ascii="宋体" w:hAnsi="宋体"/>
                <w:b/>
                <w:kern w:val="0"/>
                <w:sz w:val="24"/>
                <w:szCs w:val="24"/>
              </w:rPr>
              <w:lastRenderedPageBreak/>
              <w:t>表</w:t>
            </w:r>
            <w:r>
              <w:rPr>
                <w:rFonts w:ascii="宋体" w:hAnsi="宋体" w:hint="eastAsia"/>
                <w:b/>
                <w:kern w:val="0"/>
                <w:sz w:val="24"/>
                <w:szCs w:val="24"/>
              </w:rPr>
              <w:t>2</w:t>
            </w:r>
            <w:r>
              <w:rPr>
                <w:rFonts w:ascii="宋体" w:hAnsi="宋体"/>
                <w:b/>
                <w:kern w:val="0"/>
                <w:sz w:val="24"/>
                <w:szCs w:val="24"/>
              </w:rPr>
              <w:t xml:space="preserve">  HIV-2 LTR和</w:t>
            </w:r>
            <w:r>
              <w:rPr>
                <w:rFonts w:ascii="宋体" w:hAnsi="宋体"/>
                <w:b/>
                <w:iCs/>
                <w:kern w:val="0"/>
                <w:sz w:val="24"/>
                <w:szCs w:val="24"/>
              </w:rPr>
              <w:t>gag</w:t>
            </w:r>
            <w:r>
              <w:rPr>
                <w:rFonts w:ascii="宋体" w:hAnsi="宋体"/>
                <w:b/>
                <w:kern w:val="0"/>
                <w:sz w:val="24"/>
                <w:szCs w:val="24"/>
              </w:rPr>
              <w:t>基因区片段的套式PCR引物</w:t>
            </w:r>
          </w:p>
        </w:tc>
      </w:tr>
      <w:tr w:rsidR="0013169B">
        <w:trPr>
          <w:trHeight w:val="330"/>
        </w:trPr>
        <w:tc>
          <w:tcPr>
            <w:tcW w:w="1996" w:type="dxa"/>
            <w:tcBorders>
              <w:top w:val="single" w:sz="12" w:space="0" w:color="000000" w:themeColor="text1"/>
              <w:left w:val="nil"/>
              <w:bottom w:val="single" w:sz="6" w:space="0" w:color="000000" w:themeColor="text1"/>
              <w:right w:val="nil"/>
            </w:tcBorders>
            <w:shd w:val="clear" w:color="auto" w:fill="auto"/>
            <w:vAlign w:val="center"/>
          </w:tcPr>
          <w:p w:rsidR="0013169B" w:rsidRDefault="00F73EB6">
            <w:pPr>
              <w:widowControl/>
              <w:spacing w:line="360"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编号</w:t>
            </w:r>
          </w:p>
        </w:tc>
        <w:tc>
          <w:tcPr>
            <w:tcW w:w="4961" w:type="dxa"/>
            <w:tcBorders>
              <w:top w:val="single" w:sz="12" w:space="0" w:color="000000" w:themeColor="text1"/>
              <w:left w:val="nil"/>
              <w:bottom w:val="single" w:sz="6" w:space="0" w:color="000000" w:themeColor="text1"/>
              <w:right w:val="nil"/>
            </w:tcBorders>
            <w:shd w:val="clear" w:color="auto" w:fill="auto"/>
            <w:vAlign w:val="center"/>
          </w:tcPr>
          <w:p w:rsidR="0013169B" w:rsidRDefault="00F73EB6">
            <w:pPr>
              <w:widowControl/>
              <w:spacing w:line="360"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序列（5’-3’）</w:t>
            </w:r>
          </w:p>
        </w:tc>
        <w:tc>
          <w:tcPr>
            <w:tcW w:w="1418" w:type="dxa"/>
            <w:tcBorders>
              <w:top w:val="single" w:sz="12" w:space="0" w:color="000000" w:themeColor="text1"/>
              <w:left w:val="nil"/>
              <w:bottom w:val="single" w:sz="6" w:space="0" w:color="000000" w:themeColor="text1"/>
              <w:right w:val="nil"/>
            </w:tcBorders>
            <w:shd w:val="clear" w:color="auto" w:fill="auto"/>
            <w:vAlign w:val="center"/>
          </w:tcPr>
          <w:p w:rsidR="0013169B" w:rsidRDefault="00F73EB6">
            <w:pPr>
              <w:widowControl/>
              <w:spacing w:line="360"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核苷酸位置</w:t>
            </w:r>
          </w:p>
        </w:tc>
      </w:tr>
      <w:tr w:rsidR="0013169B">
        <w:trPr>
          <w:trHeight w:val="345"/>
        </w:trPr>
        <w:tc>
          <w:tcPr>
            <w:tcW w:w="8375" w:type="dxa"/>
            <w:gridSpan w:val="3"/>
            <w:tcBorders>
              <w:top w:val="single" w:sz="6" w:space="0" w:color="000000" w:themeColor="text1"/>
              <w:left w:val="nil"/>
              <w:bottom w:val="nil"/>
              <w:right w:val="nil"/>
            </w:tcBorders>
            <w:shd w:val="clear" w:color="auto" w:fill="auto"/>
          </w:tcPr>
          <w:p w:rsidR="0013169B" w:rsidRDefault="00F73EB6">
            <w:pPr>
              <w:widowControl/>
              <w:spacing w:line="360" w:lineRule="auto"/>
              <w:jc w:val="left"/>
              <w:rPr>
                <w:rFonts w:asciiTheme="minorEastAsia" w:eastAsiaTheme="minorEastAsia" w:hAnsiTheme="minorEastAsia"/>
                <w:iCs/>
                <w:kern w:val="0"/>
                <w:szCs w:val="21"/>
              </w:rPr>
            </w:pPr>
            <w:r>
              <w:rPr>
                <w:rFonts w:asciiTheme="minorEastAsia" w:eastAsiaTheme="minorEastAsia" w:hAnsiTheme="minorEastAsia"/>
                <w:iCs/>
                <w:kern w:val="0"/>
                <w:szCs w:val="21"/>
              </w:rPr>
              <w:t>LTR (U3/R)外侧引物</w:t>
            </w:r>
          </w:p>
        </w:tc>
      </w:tr>
      <w:tr w:rsidR="0013169B">
        <w:trPr>
          <w:trHeight w:val="390"/>
        </w:trPr>
        <w:tc>
          <w:tcPr>
            <w:tcW w:w="1996" w:type="dxa"/>
            <w:tcBorders>
              <w:top w:val="nil"/>
              <w:left w:val="nil"/>
              <w:bottom w:val="nil"/>
              <w:right w:val="nil"/>
            </w:tcBorders>
            <w:shd w:val="clear" w:color="auto" w:fill="auto"/>
          </w:tcPr>
          <w:p w:rsidR="0013169B" w:rsidRDefault="00F73EB6">
            <w:pPr>
              <w:widowControl/>
              <w:spacing w:line="360" w:lineRule="auto"/>
              <w:jc w:val="left"/>
              <w:rPr>
                <w:rFonts w:asciiTheme="minorEastAsia" w:eastAsiaTheme="minorEastAsia" w:hAnsiTheme="minorEastAsia"/>
                <w:kern w:val="0"/>
                <w:szCs w:val="21"/>
              </w:rPr>
            </w:pPr>
            <w:r>
              <w:rPr>
                <w:rFonts w:asciiTheme="minorEastAsia" w:eastAsiaTheme="minorEastAsia" w:hAnsiTheme="minorEastAsia"/>
                <w:kern w:val="0"/>
                <w:szCs w:val="21"/>
              </w:rPr>
              <w:t>正向引物LTR A</w:t>
            </w:r>
          </w:p>
        </w:tc>
        <w:tc>
          <w:tcPr>
            <w:tcW w:w="4961"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CTGAGACTGCAGGGACTTTCCAGAAGGG</w:t>
            </w:r>
          </w:p>
        </w:tc>
        <w:tc>
          <w:tcPr>
            <w:tcW w:w="1418"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9379-9406</w:t>
            </w:r>
          </w:p>
        </w:tc>
      </w:tr>
      <w:tr w:rsidR="0013169B">
        <w:trPr>
          <w:trHeight w:val="405"/>
        </w:trPr>
        <w:tc>
          <w:tcPr>
            <w:tcW w:w="1996" w:type="dxa"/>
            <w:tcBorders>
              <w:top w:val="nil"/>
              <w:left w:val="nil"/>
              <w:bottom w:val="nil"/>
              <w:right w:val="nil"/>
            </w:tcBorders>
            <w:shd w:val="clear" w:color="auto" w:fill="auto"/>
          </w:tcPr>
          <w:p w:rsidR="0013169B" w:rsidRDefault="00F73EB6">
            <w:pPr>
              <w:widowControl/>
              <w:spacing w:line="360" w:lineRule="auto"/>
              <w:jc w:val="left"/>
              <w:rPr>
                <w:rFonts w:asciiTheme="minorEastAsia" w:eastAsiaTheme="minorEastAsia" w:hAnsiTheme="minorEastAsia"/>
                <w:kern w:val="0"/>
                <w:szCs w:val="21"/>
              </w:rPr>
            </w:pPr>
            <w:r>
              <w:rPr>
                <w:rFonts w:asciiTheme="minorEastAsia" w:eastAsiaTheme="minorEastAsia" w:hAnsiTheme="minorEastAsia"/>
                <w:kern w:val="0"/>
                <w:szCs w:val="21"/>
              </w:rPr>
              <w:t xml:space="preserve">反向引物LTR B </w:t>
            </w:r>
          </w:p>
        </w:tc>
        <w:tc>
          <w:tcPr>
            <w:tcW w:w="4961"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AAGCAGAAAGGGTCCTAACAGACCAGGGT</w:t>
            </w:r>
          </w:p>
        </w:tc>
        <w:tc>
          <w:tcPr>
            <w:tcW w:w="1418"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9739-9767</w:t>
            </w:r>
          </w:p>
        </w:tc>
      </w:tr>
      <w:tr w:rsidR="0013169B">
        <w:trPr>
          <w:trHeight w:val="420"/>
        </w:trPr>
        <w:tc>
          <w:tcPr>
            <w:tcW w:w="8375" w:type="dxa"/>
            <w:gridSpan w:val="3"/>
            <w:tcBorders>
              <w:top w:val="nil"/>
              <w:left w:val="nil"/>
              <w:bottom w:val="nil"/>
              <w:right w:val="nil"/>
            </w:tcBorders>
            <w:shd w:val="clear" w:color="auto" w:fill="auto"/>
          </w:tcPr>
          <w:p w:rsidR="0013169B" w:rsidRDefault="00F73EB6">
            <w:pPr>
              <w:widowControl/>
              <w:spacing w:line="360" w:lineRule="auto"/>
              <w:jc w:val="left"/>
              <w:rPr>
                <w:rFonts w:asciiTheme="minorEastAsia" w:eastAsiaTheme="minorEastAsia" w:hAnsiTheme="minorEastAsia"/>
                <w:iCs/>
                <w:kern w:val="0"/>
                <w:szCs w:val="21"/>
              </w:rPr>
            </w:pPr>
            <w:r>
              <w:rPr>
                <w:rFonts w:asciiTheme="minorEastAsia" w:eastAsiaTheme="minorEastAsia" w:hAnsiTheme="minorEastAsia"/>
                <w:iCs/>
                <w:kern w:val="0"/>
                <w:szCs w:val="21"/>
              </w:rPr>
              <w:t>LTR (U3/R)内侧引物，产物长度199bp</w:t>
            </w:r>
          </w:p>
        </w:tc>
      </w:tr>
      <w:tr w:rsidR="0013169B">
        <w:trPr>
          <w:trHeight w:val="420"/>
        </w:trPr>
        <w:tc>
          <w:tcPr>
            <w:tcW w:w="1996" w:type="dxa"/>
            <w:tcBorders>
              <w:top w:val="nil"/>
              <w:left w:val="nil"/>
              <w:bottom w:val="nil"/>
              <w:right w:val="nil"/>
            </w:tcBorders>
            <w:shd w:val="clear" w:color="auto" w:fill="auto"/>
          </w:tcPr>
          <w:p w:rsidR="0013169B" w:rsidRDefault="00F73EB6">
            <w:pPr>
              <w:widowControl/>
              <w:spacing w:line="360" w:lineRule="auto"/>
              <w:jc w:val="left"/>
              <w:rPr>
                <w:rFonts w:asciiTheme="minorEastAsia" w:eastAsiaTheme="minorEastAsia" w:hAnsiTheme="minorEastAsia"/>
                <w:kern w:val="0"/>
                <w:szCs w:val="21"/>
              </w:rPr>
            </w:pPr>
            <w:r>
              <w:rPr>
                <w:rFonts w:asciiTheme="minorEastAsia" w:eastAsiaTheme="minorEastAsia" w:hAnsiTheme="minorEastAsia"/>
                <w:kern w:val="0"/>
                <w:szCs w:val="21"/>
              </w:rPr>
              <w:t>正向引物LTR C</w:t>
            </w:r>
          </w:p>
        </w:tc>
        <w:tc>
          <w:tcPr>
            <w:tcW w:w="4961"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AGGCTGGCAGATTGAGCCCTGGGAGGTTC</w:t>
            </w:r>
          </w:p>
        </w:tc>
        <w:tc>
          <w:tcPr>
            <w:tcW w:w="1418"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9513-9541</w:t>
            </w:r>
          </w:p>
        </w:tc>
      </w:tr>
      <w:tr w:rsidR="0013169B">
        <w:trPr>
          <w:trHeight w:val="360"/>
        </w:trPr>
        <w:tc>
          <w:tcPr>
            <w:tcW w:w="1996"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反向引物LTR D</w:t>
            </w:r>
          </w:p>
        </w:tc>
        <w:tc>
          <w:tcPr>
            <w:tcW w:w="4961"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CCAGGCGGCGACTAGGAGAGATGGGAGCAC</w:t>
            </w:r>
          </w:p>
        </w:tc>
        <w:tc>
          <w:tcPr>
            <w:tcW w:w="1418"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9682-9711</w:t>
            </w:r>
          </w:p>
        </w:tc>
      </w:tr>
      <w:tr w:rsidR="0013169B">
        <w:trPr>
          <w:trHeight w:val="375"/>
        </w:trPr>
        <w:tc>
          <w:tcPr>
            <w:tcW w:w="8375" w:type="dxa"/>
            <w:gridSpan w:val="3"/>
            <w:tcBorders>
              <w:top w:val="nil"/>
              <w:left w:val="nil"/>
              <w:bottom w:val="nil"/>
              <w:right w:val="nil"/>
            </w:tcBorders>
            <w:shd w:val="clear" w:color="auto" w:fill="auto"/>
          </w:tcPr>
          <w:p w:rsidR="0013169B" w:rsidRDefault="00F73EB6">
            <w:pPr>
              <w:widowControl/>
              <w:spacing w:line="360" w:lineRule="auto"/>
              <w:jc w:val="left"/>
              <w:rPr>
                <w:rFonts w:asciiTheme="minorEastAsia" w:eastAsiaTheme="minorEastAsia" w:hAnsiTheme="minorEastAsia"/>
                <w:iCs/>
                <w:kern w:val="0"/>
                <w:szCs w:val="21"/>
              </w:rPr>
            </w:pPr>
            <w:r>
              <w:rPr>
                <w:rFonts w:asciiTheme="minorEastAsia" w:eastAsiaTheme="minorEastAsia" w:hAnsiTheme="minorEastAsia"/>
                <w:iCs/>
                <w:kern w:val="0"/>
                <w:szCs w:val="21"/>
              </w:rPr>
              <w:t>gag (p16/p28)基因区外侧引物</w:t>
            </w:r>
          </w:p>
        </w:tc>
      </w:tr>
      <w:tr w:rsidR="0013169B">
        <w:trPr>
          <w:trHeight w:val="375"/>
        </w:trPr>
        <w:tc>
          <w:tcPr>
            <w:tcW w:w="1996"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正向引物gag A</w:t>
            </w:r>
          </w:p>
        </w:tc>
        <w:tc>
          <w:tcPr>
            <w:tcW w:w="4961"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AGGTTACGGCCCGGCGGAAAGAAAA</w:t>
            </w:r>
          </w:p>
        </w:tc>
        <w:tc>
          <w:tcPr>
            <w:tcW w:w="1418"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603-627</w:t>
            </w:r>
          </w:p>
        </w:tc>
      </w:tr>
      <w:tr w:rsidR="0013169B">
        <w:trPr>
          <w:trHeight w:val="360"/>
        </w:trPr>
        <w:tc>
          <w:tcPr>
            <w:tcW w:w="1996"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反向引物gag B2</w:t>
            </w:r>
          </w:p>
        </w:tc>
        <w:tc>
          <w:tcPr>
            <w:tcW w:w="4961"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caps/>
                <w:kern w:val="0"/>
                <w:szCs w:val="21"/>
              </w:rPr>
              <w:t>cctaccccctgacaggcggtcagcatctcttc</w:t>
            </w:r>
          </w:p>
        </w:tc>
        <w:tc>
          <w:tcPr>
            <w:tcW w:w="1418"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1581-1612</w:t>
            </w:r>
          </w:p>
        </w:tc>
      </w:tr>
      <w:tr w:rsidR="0013169B">
        <w:trPr>
          <w:trHeight w:val="435"/>
        </w:trPr>
        <w:tc>
          <w:tcPr>
            <w:tcW w:w="8375" w:type="dxa"/>
            <w:gridSpan w:val="3"/>
            <w:tcBorders>
              <w:top w:val="nil"/>
              <w:left w:val="nil"/>
              <w:bottom w:val="nil"/>
              <w:right w:val="nil"/>
            </w:tcBorders>
            <w:shd w:val="clear" w:color="auto" w:fill="auto"/>
          </w:tcPr>
          <w:p w:rsidR="0013169B" w:rsidRDefault="00F73EB6">
            <w:pPr>
              <w:widowControl/>
              <w:spacing w:line="360" w:lineRule="auto"/>
              <w:jc w:val="left"/>
              <w:rPr>
                <w:rFonts w:asciiTheme="minorEastAsia" w:eastAsiaTheme="minorEastAsia" w:hAnsiTheme="minorEastAsia"/>
                <w:iCs/>
                <w:kern w:val="0"/>
                <w:szCs w:val="21"/>
              </w:rPr>
            </w:pPr>
            <w:r>
              <w:rPr>
                <w:rFonts w:asciiTheme="minorEastAsia" w:eastAsiaTheme="minorEastAsia" w:hAnsiTheme="minorEastAsia"/>
                <w:iCs/>
                <w:kern w:val="0"/>
                <w:szCs w:val="21"/>
              </w:rPr>
              <w:t>gag (p16/p28)基因区内侧引物，产物长度839 bp</w:t>
            </w:r>
          </w:p>
        </w:tc>
      </w:tr>
      <w:tr w:rsidR="0013169B">
        <w:trPr>
          <w:trHeight w:val="375"/>
        </w:trPr>
        <w:tc>
          <w:tcPr>
            <w:tcW w:w="1996"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正向引物gag C2</w:t>
            </w:r>
          </w:p>
        </w:tc>
        <w:tc>
          <w:tcPr>
            <w:tcW w:w="4961"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caps/>
                <w:kern w:val="0"/>
                <w:szCs w:val="21"/>
              </w:rPr>
              <w:t>agtacaggctaaaacatattgtgtgggc</w:t>
            </w:r>
          </w:p>
        </w:tc>
        <w:tc>
          <w:tcPr>
            <w:tcW w:w="1418" w:type="dxa"/>
            <w:tcBorders>
              <w:top w:val="nil"/>
              <w:left w:val="nil"/>
              <w:bottom w:val="nil"/>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628-655</w:t>
            </w:r>
          </w:p>
        </w:tc>
      </w:tr>
      <w:tr w:rsidR="0013169B">
        <w:trPr>
          <w:trHeight w:val="540"/>
        </w:trPr>
        <w:tc>
          <w:tcPr>
            <w:tcW w:w="1996" w:type="dxa"/>
            <w:tcBorders>
              <w:top w:val="nil"/>
              <w:left w:val="nil"/>
              <w:bottom w:val="single" w:sz="12" w:space="0" w:color="000000" w:themeColor="text1"/>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反向引物gag D2</w:t>
            </w:r>
          </w:p>
        </w:tc>
        <w:tc>
          <w:tcPr>
            <w:tcW w:w="4961" w:type="dxa"/>
            <w:tcBorders>
              <w:top w:val="nil"/>
              <w:left w:val="nil"/>
              <w:bottom w:val="single" w:sz="12" w:space="0" w:color="000000" w:themeColor="text1"/>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caps/>
                <w:kern w:val="0"/>
                <w:szCs w:val="21"/>
              </w:rPr>
              <w:t>cctcaagcttttgtagaatctatctacata</w:t>
            </w:r>
          </w:p>
        </w:tc>
        <w:tc>
          <w:tcPr>
            <w:tcW w:w="1418" w:type="dxa"/>
            <w:tcBorders>
              <w:top w:val="nil"/>
              <w:left w:val="nil"/>
              <w:bottom w:val="single" w:sz="12" w:space="0" w:color="000000" w:themeColor="text1"/>
              <w:right w:val="nil"/>
            </w:tcBorders>
            <w:shd w:val="clear" w:color="auto" w:fill="auto"/>
          </w:tcPr>
          <w:p w:rsidR="0013169B" w:rsidRDefault="00F73EB6">
            <w:pPr>
              <w:widowControl/>
              <w:spacing w:line="360" w:lineRule="auto"/>
              <w:rPr>
                <w:rFonts w:asciiTheme="minorEastAsia" w:eastAsiaTheme="minorEastAsia" w:hAnsiTheme="minorEastAsia"/>
                <w:kern w:val="0"/>
                <w:szCs w:val="21"/>
              </w:rPr>
            </w:pPr>
            <w:r>
              <w:rPr>
                <w:rFonts w:asciiTheme="minorEastAsia" w:eastAsiaTheme="minorEastAsia" w:hAnsiTheme="minorEastAsia"/>
                <w:kern w:val="0"/>
                <w:szCs w:val="21"/>
              </w:rPr>
              <w:t>1437-1466</w:t>
            </w:r>
          </w:p>
        </w:tc>
      </w:tr>
      <w:tr w:rsidR="0013169B">
        <w:trPr>
          <w:trHeight w:val="645"/>
        </w:trPr>
        <w:tc>
          <w:tcPr>
            <w:tcW w:w="8375" w:type="dxa"/>
            <w:gridSpan w:val="3"/>
            <w:tcBorders>
              <w:top w:val="single" w:sz="12" w:space="0" w:color="000000" w:themeColor="text1"/>
              <w:left w:val="nil"/>
              <w:bottom w:val="nil"/>
              <w:right w:val="nil"/>
            </w:tcBorders>
            <w:shd w:val="clear" w:color="auto" w:fill="auto"/>
            <w:vAlign w:val="center"/>
          </w:tcPr>
          <w:p w:rsidR="0013169B" w:rsidRDefault="00F73EB6">
            <w:pPr>
              <w:widowControl/>
              <w:spacing w:before="240" w:line="360" w:lineRule="auto"/>
              <w:jc w:val="left"/>
              <w:rPr>
                <w:rFonts w:asciiTheme="minorEastAsia" w:eastAsiaTheme="minorEastAsia" w:hAnsiTheme="minorEastAsia"/>
                <w:kern w:val="0"/>
                <w:szCs w:val="21"/>
              </w:rPr>
            </w:pPr>
            <w:r>
              <w:rPr>
                <w:rFonts w:asciiTheme="minorEastAsia" w:eastAsiaTheme="minorEastAsia" w:hAnsiTheme="minorEastAsia"/>
                <w:kern w:val="0"/>
                <w:szCs w:val="21"/>
              </w:rPr>
              <w:t>注：HIV-2核苷酸序列的位置参考HIV-2/ROD株。</w:t>
            </w:r>
          </w:p>
          <w:p w:rsidR="0013169B" w:rsidRDefault="0013169B">
            <w:pPr>
              <w:widowControl/>
              <w:spacing w:line="360" w:lineRule="auto"/>
              <w:jc w:val="left"/>
              <w:rPr>
                <w:rFonts w:asciiTheme="minorEastAsia" w:eastAsiaTheme="minorEastAsia" w:hAnsiTheme="minorEastAsia"/>
                <w:kern w:val="0"/>
                <w:szCs w:val="21"/>
              </w:rPr>
            </w:pPr>
          </w:p>
        </w:tc>
      </w:tr>
    </w:tbl>
    <w:p w:rsidR="0013169B" w:rsidRDefault="00F73EB6">
      <w:pPr>
        <w:pStyle w:val="2"/>
        <w:adjustRightInd/>
        <w:snapToGrid/>
        <w:spacing w:line="360" w:lineRule="auto"/>
        <w:rPr>
          <w:rFonts w:ascii="宋体" w:hAnsi="宋体"/>
          <w:color w:val="auto"/>
          <w:sz w:val="24"/>
          <w:szCs w:val="24"/>
        </w:rPr>
      </w:pPr>
      <w:bookmarkStart w:id="545" w:name="_Toc37239796"/>
      <w:r>
        <w:rPr>
          <w:rFonts w:ascii="宋体" w:hAnsi="宋体"/>
          <w:color w:val="auto"/>
          <w:sz w:val="24"/>
          <w:szCs w:val="24"/>
        </w:rPr>
        <w:t>5　结果判定</w:t>
      </w:r>
      <w:bookmarkEnd w:id="545"/>
    </w:p>
    <w:p w:rsidR="0013169B" w:rsidRDefault="00F73EB6">
      <w:pPr>
        <w:pStyle w:val="3"/>
        <w:spacing w:line="360" w:lineRule="auto"/>
        <w:rPr>
          <w:rFonts w:asciiTheme="minorEastAsia" w:eastAsiaTheme="minorEastAsia" w:hAnsiTheme="minorEastAsia"/>
          <w:bCs w:val="0"/>
          <w:color w:val="000000"/>
          <w:sz w:val="24"/>
          <w:szCs w:val="24"/>
        </w:rPr>
      </w:pPr>
      <w:bookmarkStart w:id="546" w:name="_Toc36059655"/>
      <w:bookmarkStart w:id="547" w:name="_Toc37239797"/>
      <w:r>
        <w:rPr>
          <w:rFonts w:ascii="宋体" w:hAnsi="宋体"/>
          <w:bCs w:val="0"/>
          <w:color w:val="000000"/>
          <w:sz w:val="24"/>
          <w:szCs w:val="24"/>
        </w:rPr>
        <w:t xml:space="preserve">5.1 </w:t>
      </w:r>
      <w:r>
        <w:rPr>
          <w:rFonts w:ascii="宋体" w:hAnsi="宋体" w:hint="eastAsia"/>
          <w:bCs w:val="0"/>
          <w:color w:val="000000"/>
          <w:sz w:val="24"/>
          <w:szCs w:val="24"/>
        </w:rPr>
        <w:t xml:space="preserve"> </w:t>
      </w:r>
      <w:r>
        <w:rPr>
          <w:rFonts w:asciiTheme="minorEastAsia" w:eastAsiaTheme="minorEastAsia" w:hAnsiTheme="minorEastAsia"/>
          <w:bCs w:val="0"/>
          <w:color w:val="000000"/>
          <w:sz w:val="24"/>
          <w:szCs w:val="24"/>
        </w:rPr>
        <w:t>商品化试剂盒</w:t>
      </w:r>
      <w:bookmarkEnd w:id="546"/>
      <w:bookmarkEnd w:id="547"/>
    </w:p>
    <w:p w:rsidR="0013169B" w:rsidRDefault="00F73EB6">
      <w:pPr>
        <w:autoSpaceDE w:val="0"/>
        <w:autoSpaceDN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如果使用商品化试剂盒，按照试剂盒说明书要求判定结果。</w:t>
      </w:r>
    </w:p>
    <w:p w:rsidR="0013169B" w:rsidRDefault="00F73EB6">
      <w:pPr>
        <w:pStyle w:val="3"/>
        <w:spacing w:line="360" w:lineRule="auto"/>
        <w:rPr>
          <w:rFonts w:asciiTheme="minorEastAsia" w:eastAsiaTheme="minorEastAsia" w:hAnsiTheme="minorEastAsia"/>
          <w:bCs w:val="0"/>
          <w:color w:val="000000"/>
          <w:sz w:val="24"/>
          <w:szCs w:val="24"/>
        </w:rPr>
      </w:pPr>
      <w:bookmarkStart w:id="548" w:name="_Toc36059656"/>
      <w:bookmarkStart w:id="549" w:name="_Toc37239798"/>
      <w:r>
        <w:rPr>
          <w:rFonts w:asciiTheme="minorEastAsia" w:eastAsiaTheme="minorEastAsia" w:hAnsiTheme="minorEastAsia"/>
          <w:bCs w:val="0"/>
          <w:color w:val="000000"/>
          <w:sz w:val="24"/>
          <w:szCs w:val="24"/>
        </w:rPr>
        <w:t xml:space="preserve">5.2 </w:t>
      </w:r>
      <w:r>
        <w:rPr>
          <w:rFonts w:asciiTheme="minorEastAsia" w:eastAsiaTheme="minorEastAsia" w:hAnsiTheme="minorEastAsia" w:hint="eastAsia"/>
          <w:bCs w:val="0"/>
          <w:color w:val="000000"/>
          <w:sz w:val="24"/>
          <w:szCs w:val="24"/>
        </w:rPr>
        <w:t xml:space="preserve"> </w:t>
      </w:r>
      <w:r>
        <w:rPr>
          <w:rFonts w:asciiTheme="minorEastAsia" w:eastAsiaTheme="minorEastAsia" w:hAnsiTheme="minorEastAsia"/>
          <w:bCs w:val="0"/>
          <w:color w:val="000000"/>
          <w:sz w:val="24"/>
          <w:szCs w:val="24"/>
        </w:rPr>
        <w:t>实验室自建方法</w:t>
      </w:r>
      <w:bookmarkEnd w:id="548"/>
      <w:bookmarkEnd w:id="549"/>
    </w:p>
    <w:p w:rsidR="0013169B" w:rsidRDefault="00F73EB6">
      <w:pPr>
        <w:autoSpaceDE w:val="0"/>
        <w:autoSpaceDN w:val="0"/>
        <w:spacing w:line="360" w:lineRule="auto"/>
        <w:rPr>
          <w:rFonts w:asciiTheme="minorEastAsia" w:eastAsiaTheme="minorEastAsia" w:hAnsiTheme="minorEastAsia"/>
          <w:bCs/>
          <w:sz w:val="24"/>
          <w:szCs w:val="24"/>
        </w:rPr>
      </w:pPr>
      <w:r>
        <w:rPr>
          <w:rFonts w:asciiTheme="minorEastAsia" w:eastAsiaTheme="minorEastAsia" w:hAnsiTheme="minorEastAsia"/>
          <w:bCs/>
          <w:sz w:val="24"/>
          <w:szCs w:val="24"/>
        </w:rPr>
        <w:t>5.2.1 使用实验室自建的套式PCR方法，</w:t>
      </w:r>
      <w:r>
        <w:rPr>
          <w:rFonts w:asciiTheme="minorEastAsia" w:eastAsiaTheme="minorEastAsia" w:hAnsiTheme="minorEastAsia" w:hint="eastAsia"/>
          <w:bCs/>
          <w:sz w:val="24"/>
          <w:szCs w:val="24"/>
        </w:rPr>
        <w:t>根据序列比对</w:t>
      </w:r>
      <w:r>
        <w:rPr>
          <w:rFonts w:asciiTheme="minorEastAsia" w:eastAsiaTheme="minorEastAsia" w:hAnsiTheme="minorEastAsia"/>
          <w:bCs/>
          <w:sz w:val="24"/>
          <w:szCs w:val="24"/>
        </w:rPr>
        <w:t>结果</w:t>
      </w:r>
      <w:r>
        <w:rPr>
          <w:rFonts w:asciiTheme="minorEastAsia" w:eastAsiaTheme="minorEastAsia" w:hAnsiTheme="minorEastAsia"/>
          <w:sz w:val="24"/>
          <w:szCs w:val="24"/>
        </w:rPr>
        <w:t>判定</w:t>
      </w:r>
      <w:r>
        <w:rPr>
          <w:rFonts w:asciiTheme="minorEastAsia" w:eastAsiaTheme="minorEastAsia" w:hAnsiTheme="minorEastAsia" w:hint="eastAsia"/>
          <w:sz w:val="24"/>
          <w:szCs w:val="24"/>
        </w:rPr>
        <w:t>是否</w:t>
      </w:r>
      <w:r>
        <w:rPr>
          <w:rFonts w:asciiTheme="minorEastAsia" w:eastAsiaTheme="minorEastAsia" w:hAnsiTheme="minorEastAsia"/>
          <w:sz w:val="24"/>
          <w:szCs w:val="24"/>
        </w:rPr>
        <w:t>为HIV-2</w:t>
      </w:r>
      <w:r>
        <w:rPr>
          <w:rFonts w:asciiTheme="minorEastAsia" w:eastAsiaTheme="minorEastAsia" w:hAnsiTheme="minorEastAsia"/>
          <w:bCs/>
          <w:sz w:val="24"/>
          <w:szCs w:val="24"/>
        </w:rPr>
        <w:t>核酸阳性。</w:t>
      </w:r>
    </w:p>
    <w:p w:rsidR="0013169B" w:rsidRDefault="00F73EB6">
      <w:pPr>
        <w:autoSpaceDE w:val="0"/>
        <w:autoSpaceDN w:val="0"/>
        <w:spacing w:line="360" w:lineRule="auto"/>
        <w:rPr>
          <w:rFonts w:asciiTheme="minorEastAsia" w:eastAsiaTheme="minorEastAsia" w:hAnsiTheme="minorEastAsia"/>
          <w:bCs/>
          <w:sz w:val="24"/>
          <w:szCs w:val="24"/>
        </w:rPr>
      </w:pPr>
      <w:r>
        <w:rPr>
          <w:rFonts w:asciiTheme="minorEastAsia" w:eastAsiaTheme="minorEastAsia" w:hAnsiTheme="minorEastAsia"/>
          <w:bCs/>
          <w:sz w:val="24"/>
          <w:szCs w:val="24"/>
        </w:rPr>
        <w:t>5.2.2 使用实验室自建</w:t>
      </w:r>
      <w:r>
        <w:rPr>
          <w:rFonts w:asciiTheme="minorEastAsia" w:eastAsiaTheme="minorEastAsia" w:hAnsiTheme="minorEastAsia"/>
          <w:sz w:val="24"/>
          <w:szCs w:val="24"/>
        </w:rPr>
        <w:t>的实时荧光PCR方法，根据方法确认后的标准判定结果：（1）定性检测结果判定为HIV-2核酸阳性或阴性，其中的核酸写明DNA、RNA或总核酸；（2）定量检测结果报告检测值或低于</w:t>
      </w:r>
      <w:r>
        <w:rPr>
          <w:rFonts w:asciiTheme="minorEastAsia" w:eastAsiaTheme="minorEastAsia" w:hAnsiTheme="minorEastAsia"/>
          <w:bCs/>
          <w:sz w:val="24"/>
          <w:szCs w:val="24"/>
        </w:rPr>
        <w:t>检测限（注明检测限的值）。</w:t>
      </w:r>
    </w:p>
    <w:p w:rsidR="0013169B" w:rsidRDefault="00F73EB6">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sz w:val="24"/>
          <w:szCs w:val="24"/>
        </w:rPr>
        <w:t>由于我国HIV-2感染极为罕见，</w:t>
      </w:r>
      <w:r>
        <w:rPr>
          <w:rFonts w:asciiTheme="minorEastAsia" w:eastAsiaTheme="minorEastAsia" w:hAnsiTheme="minorEastAsia"/>
          <w:sz w:val="24"/>
          <w:szCs w:val="24"/>
        </w:rPr>
        <w:t>实验室自建</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实时荧光PCR</w:t>
      </w:r>
      <w:r>
        <w:rPr>
          <w:rFonts w:asciiTheme="minorEastAsia" w:eastAsiaTheme="minorEastAsia" w:hAnsiTheme="minorEastAsia" w:hint="eastAsia"/>
          <w:sz w:val="24"/>
          <w:szCs w:val="24"/>
        </w:rPr>
        <w:t>方法</w:t>
      </w:r>
      <w:r>
        <w:rPr>
          <w:rFonts w:asciiTheme="minorEastAsia" w:eastAsiaTheme="minorEastAsia" w:hAnsiTheme="minorEastAsia"/>
          <w:sz w:val="24"/>
          <w:szCs w:val="24"/>
        </w:rPr>
        <w:t>所得核酸阳性或高于检测限的结果</w:t>
      </w:r>
      <w:r>
        <w:rPr>
          <w:rFonts w:asciiTheme="minorEastAsia" w:eastAsiaTheme="minorEastAsia" w:hAnsiTheme="minorEastAsia" w:hint="eastAsia"/>
          <w:sz w:val="24"/>
          <w:szCs w:val="24"/>
        </w:rPr>
        <w:t>不宜直接</w:t>
      </w:r>
      <w:r>
        <w:rPr>
          <w:rFonts w:asciiTheme="minorEastAsia" w:eastAsiaTheme="minorEastAsia" w:hAnsiTheme="minorEastAsia"/>
          <w:sz w:val="24"/>
          <w:szCs w:val="24"/>
        </w:rPr>
        <w:t>用于临床诊断</w:t>
      </w:r>
      <w:r>
        <w:rPr>
          <w:rFonts w:asciiTheme="minorEastAsia" w:eastAsiaTheme="minorEastAsia" w:hAnsiTheme="minorEastAsia" w:hint="eastAsia"/>
          <w:sz w:val="24"/>
          <w:szCs w:val="24"/>
        </w:rPr>
        <w:t>。</w:t>
      </w:r>
      <w:r>
        <w:rPr>
          <w:rFonts w:asciiTheme="minorEastAsia" w:eastAsiaTheme="minorEastAsia" w:hAnsiTheme="minorEastAsia"/>
          <w:sz w:val="24"/>
          <w:szCs w:val="24"/>
        </w:rPr>
        <w:t>应进一步用</w:t>
      </w:r>
      <w:r>
        <w:rPr>
          <w:rFonts w:asciiTheme="minorEastAsia" w:eastAsiaTheme="minorEastAsia" w:hAnsiTheme="minorEastAsia"/>
          <w:bCs/>
          <w:sz w:val="24"/>
          <w:szCs w:val="24"/>
        </w:rPr>
        <w:t>套式PCR方法</w:t>
      </w:r>
      <w:r>
        <w:rPr>
          <w:rFonts w:asciiTheme="minorEastAsia" w:eastAsiaTheme="minorEastAsia" w:hAnsiTheme="minorEastAsia" w:hint="eastAsia"/>
          <w:bCs/>
          <w:sz w:val="24"/>
          <w:szCs w:val="24"/>
        </w:rPr>
        <w:t>检测</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以序列比对所得的</w:t>
      </w:r>
      <w:r>
        <w:rPr>
          <w:rFonts w:asciiTheme="minorEastAsia" w:eastAsiaTheme="minorEastAsia" w:hAnsiTheme="minorEastAsia"/>
          <w:sz w:val="24"/>
          <w:szCs w:val="24"/>
        </w:rPr>
        <w:t>HIV-2</w:t>
      </w:r>
      <w:r>
        <w:rPr>
          <w:rFonts w:asciiTheme="minorEastAsia" w:eastAsiaTheme="minorEastAsia" w:hAnsiTheme="minorEastAsia"/>
          <w:bCs/>
          <w:sz w:val="24"/>
          <w:szCs w:val="24"/>
        </w:rPr>
        <w:t>核酸阳性结果</w:t>
      </w:r>
      <w:r>
        <w:rPr>
          <w:rFonts w:asciiTheme="minorEastAsia" w:eastAsiaTheme="minorEastAsia" w:hAnsiTheme="minorEastAsia" w:hint="eastAsia"/>
          <w:sz w:val="24"/>
          <w:szCs w:val="24"/>
        </w:rPr>
        <w:t>作为</w:t>
      </w:r>
      <w:r>
        <w:rPr>
          <w:rFonts w:asciiTheme="minorEastAsia" w:eastAsiaTheme="minorEastAsia" w:hAnsiTheme="minorEastAsia" w:hint="eastAsia"/>
          <w:bCs/>
          <w:sz w:val="24"/>
          <w:szCs w:val="24"/>
        </w:rPr>
        <w:t>临床</w:t>
      </w:r>
      <w:r>
        <w:rPr>
          <w:rFonts w:asciiTheme="minorEastAsia" w:eastAsiaTheme="minorEastAsia" w:hAnsiTheme="minorEastAsia" w:hint="eastAsia"/>
          <w:sz w:val="24"/>
          <w:szCs w:val="24"/>
        </w:rPr>
        <w:t>诊断的</w:t>
      </w:r>
      <w:r>
        <w:rPr>
          <w:rFonts w:asciiTheme="minorEastAsia" w:eastAsiaTheme="minorEastAsia" w:hAnsiTheme="minorEastAsia" w:hint="eastAsia"/>
          <w:bCs/>
          <w:sz w:val="24"/>
          <w:szCs w:val="24"/>
        </w:rPr>
        <w:t>金标准</w:t>
      </w:r>
      <w:r>
        <w:rPr>
          <w:rFonts w:asciiTheme="minorEastAsia" w:eastAsiaTheme="minorEastAsia" w:hAnsiTheme="minorEastAsia"/>
          <w:bCs/>
          <w:sz w:val="24"/>
          <w:szCs w:val="24"/>
        </w:rPr>
        <w:t>。</w:t>
      </w:r>
    </w:p>
    <w:p w:rsidR="0013169B" w:rsidRDefault="0013169B">
      <w:pPr>
        <w:spacing w:line="360" w:lineRule="auto"/>
        <w:rPr>
          <w:rFonts w:asciiTheme="minorEastAsia" w:eastAsiaTheme="minorEastAsia" w:hAnsiTheme="minorEastAsia"/>
          <w:sz w:val="24"/>
          <w:szCs w:val="24"/>
        </w:rPr>
      </w:pPr>
    </w:p>
    <w:p w:rsidR="0013169B" w:rsidRDefault="00F73EB6">
      <w:pPr>
        <w:pStyle w:val="2"/>
        <w:adjustRightInd/>
        <w:snapToGrid/>
        <w:spacing w:line="360" w:lineRule="auto"/>
        <w:rPr>
          <w:rFonts w:ascii="宋体" w:hAnsi="宋体"/>
          <w:color w:val="auto"/>
          <w:sz w:val="24"/>
          <w:szCs w:val="24"/>
        </w:rPr>
      </w:pPr>
      <w:bookmarkStart w:id="550" w:name="_Toc37239799"/>
      <w:r>
        <w:rPr>
          <w:rFonts w:ascii="宋体" w:hAnsi="宋体"/>
          <w:color w:val="auto"/>
          <w:sz w:val="24"/>
          <w:szCs w:val="24"/>
        </w:rPr>
        <w:lastRenderedPageBreak/>
        <w:t>6</w:t>
      </w:r>
      <w:r>
        <w:rPr>
          <w:rFonts w:ascii="宋体" w:hAnsi="宋体" w:hint="eastAsia"/>
          <w:color w:val="auto"/>
          <w:sz w:val="24"/>
          <w:szCs w:val="24"/>
        </w:rPr>
        <w:t xml:space="preserve">  </w:t>
      </w:r>
      <w:r>
        <w:rPr>
          <w:rFonts w:ascii="宋体" w:hAnsi="宋体"/>
          <w:color w:val="auto"/>
          <w:sz w:val="24"/>
          <w:szCs w:val="24"/>
        </w:rPr>
        <w:t>质量控制</w:t>
      </w:r>
      <w:bookmarkEnd w:id="550"/>
    </w:p>
    <w:p w:rsidR="0013169B" w:rsidRDefault="00F73EB6">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sz w:val="24"/>
          <w:szCs w:val="24"/>
        </w:rPr>
        <w:t>实验室自建方法需要做好方法确认，对敏感性和特异性做充分评估</w:t>
      </w:r>
      <w:r>
        <w:rPr>
          <w:rFonts w:asciiTheme="minorEastAsia" w:eastAsiaTheme="minorEastAsia" w:hAnsiTheme="minorEastAsia" w:hint="eastAsia"/>
          <w:sz w:val="24"/>
          <w:szCs w:val="24"/>
        </w:rPr>
        <w:t>、</w:t>
      </w:r>
      <w:r>
        <w:rPr>
          <w:rFonts w:asciiTheme="minorEastAsia" w:eastAsiaTheme="minorEastAsia" w:hAnsiTheme="minorEastAsia"/>
          <w:sz w:val="24"/>
          <w:szCs w:val="24"/>
        </w:rPr>
        <w:t>验证。其他同HIV-1核酸检测和HIV-1基因型耐药检测。</w:t>
      </w:r>
    </w:p>
    <w:p w:rsidR="0013169B" w:rsidRDefault="0013169B">
      <w:pPr>
        <w:spacing w:line="360" w:lineRule="auto"/>
        <w:ind w:firstLineChars="196" w:firstLine="470"/>
        <w:rPr>
          <w:rFonts w:asciiTheme="minorEastAsia" w:eastAsiaTheme="minorEastAsia" w:hAnsiTheme="minorEastAsia"/>
          <w:sz w:val="24"/>
          <w:szCs w:val="24"/>
        </w:rPr>
      </w:pPr>
    </w:p>
    <w:p w:rsidR="0013169B" w:rsidRDefault="00F73EB6">
      <w:pPr>
        <w:pStyle w:val="2"/>
        <w:adjustRightInd/>
        <w:snapToGrid/>
        <w:spacing w:line="360" w:lineRule="auto"/>
        <w:rPr>
          <w:rFonts w:ascii="宋体" w:hAnsi="宋体"/>
          <w:color w:val="auto"/>
          <w:sz w:val="24"/>
          <w:szCs w:val="24"/>
        </w:rPr>
      </w:pPr>
      <w:bookmarkStart w:id="551" w:name="_Toc37239800"/>
      <w:r>
        <w:rPr>
          <w:rFonts w:ascii="宋体" w:hAnsi="宋体"/>
          <w:color w:val="auto"/>
          <w:sz w:val="24"/>
          <w:szCs w:val="24"/>
        </w:rPr>
        <w:t>参考文献</w:t>
      </w:r>
      <w:bookmarkEnd w:id="551"/>
    </w:p>
    <w:p w:rsidR="0013169B" w:rsidRDefault="00F73EB6">
      <w:pPr>
        <w:numPr>
          <w:ilvl w:val="0"/>
          <w:numId w:val="12"/>
        </w:numPr>
        <w:spacing w:line="360" w:lineRule="auto"/>
        <w:ind w:left="357" w:hanging="357"/>
        <w:rPr>
          <w:rFonts w:ascii="宋体" w:hAnsi="宋体"/>
          <w:sz w:val="24"/>
          <w:szCs w:val="24"/>
        </w:rPr>
      </w:pPr>
      <w:r>
        <w:rPr>
          <w:rFonts w:ascii="宋体" w:hAnsi="宋体"/>
          <w:kern w:val="0"/>
          <w:sz w:val="24"/>
          <w:szCs w:val="24"/>
        </w:rPr>
        <w:t>Ekouévi DK,Avettand-Fènoël V,Tchounga BK,et al. Plasma HIV-2 RNA according to CD4 count strata among HIV-2-infected adults in the IeDEA West Africa Collaboration. PLoS One, 2015,10:e0129886.</w:t>
      </w:r>
      <w:r>
        <w:rPr>
          <w:rFonts w:ascii="宋体" w:hAnsi="宋体"/>
          <w:sz w:val="24"/>
          <w:szCs w:val="24"/>
        </w:rPr>
        <w:t xml:space="preserve"> </w:t>
      </w:r>
    </w:p>
    <w:p w:rsidR="0013169B" w:rsidRDefault="00F73EB6">
      <w:pPr>
        <w:numPr>
          <w:ilvl w:val="0"/>
          <w:numId w:val="12"/>
        </w:numPr>
        <w:spacing w:line="360" w:lineRule="auto"/>
        <w:ind w:left="357" w:hanging="357"/>
        <w:rPr>
          <w:rFonts w:ascii="宋体" w:hAnsi="宋体"/>
          <w:sz w:val="24"/>
          <w:szCs w:val="24"/>
        </w:rPr>
      </w:pPr>
      <w:r>
        <w:rPr>
          <w:rFonts w:ascii="宋体" w:hAnsi="宋体"/>
          <w:kern w:val="0"/>
          <w:sz w:val="24"/>
          <w:szCs w:val="24"/>
        </w:rPr>
        <w:t xml:space="preserve">Styer LM, </w:t>
      </w:r>
      <w:hyperlink r:id="rId39" w:history="1">
        <w:r>
          <w:rPr>
            <w:rFonts w:ascii="宋体" w:hAnsi="宋体"/>
            <w:kern w:val="0"/>
            <w:sz w:val="24"/>
            <w:szCs w:val="24"/>
          </w:rPr>
          <w:t>Miller TT</w:t>
        </w:r>
      </w:hyperlink>
      <w:r>
        <w:rPr>
          <w:rFonts w:ascii="宋体" w:hAnsi="宋体"/>
          <w:kern w:val="0"/>
          <w:sz w:val="24"/>
          <w:szCs w:val="24"/>
        </w:rPr>
        <w:t xml:space="preserve">, </w:t>
      </w:r>
      <w:hyperlink r:id="rId40" w:history="1">
        <w:r>
          <w:rPr>
            <w:rFonts w:ascii="宋体" w:hAnsi="宋体"/>
            <w:sz w:val="24"/>
            <w:szCs w:val="24"/>
          </w:rPr>
          <w:t>Parker MM</w:t>
        </w:r>
      </w:hyperlink>
      <w:r>
        <w:rPr>
          <w:rFonts w:ascii="宋体" w:hAnsi="宋体"/>
          <w:sz w:val="24"/>
          <w:szCs w:val="24"/>
        </w:rPr>
        <w:t>. Validation and clinical use of a sensitive HIV-2 viral load assay that uses a whole virus internal control. J Clin Virol, 2013, 58[suppl 1]:e127–e133.</w:t>
      </w:r>
    </w:p>
    <w:p w:rsidR="0013169B" w:rsidRDefault="00F73EB6">
      <w:pPr>
        <w:numPr>
          <w:ilvl w:val="0"/>
          <w:numId w:val="12"/>
        </w:numPr>
        <w:spacing w:line="360" w:lineRule="auto"/>
        <w:ind w:left="357" w:hanging="357"/>
        <w:rPr>
          <w:rFonts w:ascii="宋体" w:hAnsi="宋体"/>
          <w:sz w:val="24"/>
          <w:szCs w:val="24"/>
        </w:rPr>
      </w:pPr>
      <w:r>
        <w:rPr>
          <w:rFonts w:ascii="宋体" w:hAnsi="宋体"/>
          <w:sz w:val="24"/>
          <w:szCs w:val="24"/>
        </w:rPr>
        <w:t xml:space="preserve">Chang M, </w:t>
      </w:r>
      <w:hyperlink r:id="rId41" w:history="1">
        <w:r>
          <w:rPr>
            <w:rFonts w:ascii="宋体" w:hAnsi="宋体"/>
            <w:sz w:val="24"/>
            <w:szCs w:val="24"/>
          </w:rPr>
          <w:t>Gottlieb</w:t>
        </w:r>
      </w:hyperlink>
      <w:r>
        <w:rPr>
          <w:rFonts w:ascii="宋体" w:hAnsi="宋体"/>
          <w:sz w:val="24"/>
          <w:szCs w:val="24"/>
        </w:rPr>
        <w:t xml:space="preserve"> GS, </w:t>
      </w:r>
      <w:hyperlink r:id="rId42" w:history="1">
        <w:r>
          <w:rPr>
            <w:rFonts w:ascii="宋体" w:hAnsi="宋体"/>
            <w:sz w:val="24"/>
            <w:szCs w:val="24"/>
          </w:rPr>
          <w:t>Dragavon</w:t>
        </w:r>
      </w:hyperlink>
      <w:r>
        <w:rPr>
          <w:rFonts w:ascii="宋体" w:hAnsi="宋体"/>
          <w:sz w:val="24"/>
          <w:szCs w:val="24"/>
        </w:rPr>
        <w:t xml:space="preserve"> JA,et al. Validation for clinical use of a novel HIV-2 plasma RNA viral load assay using the Abbott m2000 platform. J Clin Virol,2012,55(2):128–33.</w:t>
      </w:r>
    </w:p>
    <w:p w:rsidR="0013169B" w:rsidRDefault="00F73EB6">
      <w:pPr>
        <w:numPr>
          <w:ilvl w:val="0"/>
          <w:numId w:val="12"/>
        </w:numPr>
        <w:spacing w:line="360" w:lineRule="auto"/>
        <w:ind w:left="357" w:hanging="357"/>
        <w:rPr>
          <w:rFonts w:ascii="宋体" w:hAnsi="宋体"/>
          <w:sz w:val="24"/>
          <w:szCs w:val="24"/>
        </w:rPr>
      </w:pPr>
      <w:r>
        <w:rPr>
          <w:rFonts w:ascii="宋体" w:hAnsi="宋体"/>
          <w:sz w:val="24"/>
          <w:szCs w:val="24"/>
        </w:rPr>
        <w:t>Chang M,Wonga AJ, Raugi DN, et al.Clinical validation of a novel diagnostic HIV-2 total nucleic acid qualitative assay using the Abbott m2000 platform: Implications for complementary HIV-2 nucleic acid testing for the CDC 4th generation HIV diagnostic testing algorithm. J Clin Virol, 2017,86: 56–61</w:t>
      </w:r>
    </w:p>
    <w:p w:rsidR="0013169B" w:rsidRDefault="00F73EB6">
      <w:pPr>
        <w:numPr>
          <w:ilvl w:val="0"/>
          <w:numId w:val="12"/>
        </w:numPr>
        <w:spacing w:line="360" w:lineRule="auto"/>
        <w:ind w:left="357" w:hanging="357"/>
        <w:rPr>
          <w:rFonts w:ascii="宋体" w:hAnsi="宋体"/>
          <w:spacing w:val="-4"/>
          <w:sz w:val="24"/>
          <w:szCs w:val="24"/>
        </w:rPr>
      </w:pPr>
      <w:r>
        <w:rPr>
          <w:rFonts w:ascii="宋体" w:hAnsi="宋体"/>
          <w:spacing w:val="-4"/>
          <w:sz w:val="24"/>
          <w:szCs w:val="24"/>
        </w:rPr>
        <w:t>Avettand-Fenoel V,Damond F,Gueudin M,et al.New sensitive one-step real-time duplex PCR method for group A and B HIV-2 RNA load. J Clin Microbiol,2014，52:3017–3022.</w:t>
      </w:r>
    </w:p>
    <w:p w:rsidR="0013169B" w:rsidRDefault="00D6392E">
      <w:pPr>
        <w:numPr>
          <w:ilvl w:val="0"/>
          <w:numId w:val="12"/>
        </w:numPr>
        <w:autoSpaceDE w:val="0"/>
        <w:autoSpaceDN w:val="0"/>
        <w:spacing w:line="360" w:lineRule="auto"/>
        <w:ind w:left="357" w:hanging="357"/>
        <w:rPr>
          <w:rFonts w:ascii="宋体" w:hAnsi="宋体"/>
          <w:sz w:val="24"/>
          <w:szCs w:val="24"/>
        </w:rPr>
      </w:pPr>
      <w:hyperlink r:id="rId43" w:history="1">
        <w:r w:rsidR="00F73EB6">
          <w:rPr>
            <w:rFonts w:ascii="宋体" w:hAnsi="宋体"/>
            <w:sz w:val="24"/>
            <w:szCs w:val="24"/>
          </w:rPr>
          <w:t>Bertine M</w:t>
        </w:r>
      </w:hyperlink>
      <w:r w:rsidR="00F73EB6">
        <w:rPr>
          <w:rFonts w:ascii="宋体" w:hAnsi="宋体"/>
          <w:sz w:val="24"/>
          <w:szCs w:val="24"/>
        </w:rPr>
        <w:t>, </w:t>
      </w:r>
      <w:hyperlink r:id="rId44" w:history="1">
        <w:r w:rsidR="00F73EB6">
          <w:rPr>
            <w:rFonts w:ascii="宋体" w:hAnsi="宋体"/>
            <w:sz w:val="24"/>
            <w:szCs w:val="24"/>
          </w:rPr>
          <w:t>Gueudin M</w:t>
        </w:r>
      </w:hyperlink>
      <w:r w:rsidR="00F73EB6">
        <w:rPr>
          <w:rFonts w:ascii="宋体" w:hAnsi="宋体"/>
          <w:sz w:val="24"/>
          <w:szCs w:val="24"/>
        </w:rPr>
        <w:t>,Mélard A,et al.New highly sensitive real-time PCR assay for HIV-2 group A and group B DNA quantification.</w:t>
      </w:r>
      <w:hyperlink r:id="rId45" w:tooltip="Journal of clinical microbiology." w:history="1">
        <w:r w:rsidR="00F73EB6">
          <w:rPr>
            <w:rFonts w:ascii="宋体" w:hAnsi="宋体"/>
            <w:sz w:val="24"/>
            <w:szCs w:val="24"/>
          </w:rPr>
          <w:t>J Clin Microbiol,</w:t>
        </w:r>
      </w:hyperlink>
      <w:r w:rsidR="00F73EB6">
        <w:rPr>
          <w:rFonts w:ascii="宋体" w:hAnsi="宋体"/>
          <w:sz w:val="24"/>
          <w:szCs w:val="24"/>
        </w:rPr>
        <w:t xml:space="preserve"> 2017, 55(9): 2850-2857. </w:t>
      </w:r>
    </w:p>
    <w:p w:rsidR="0013169B" w:rsidRDefault="00F73EB6">
      <w:pPr>
        <w:numPr>
          <w:ilvl w:val="0"/>
          <w:numId w:val="12"/>
        </w:numPr>
        <w:shd w:val="clear" w:color="auto" w:fill="FFFFFF"/>
        <w:spacing w:line="360" w:lineRule="auto"/>
        <w:ind w:left="357" w:hanging="357"/>
        <w:rPr>
          <w:rFonts w:ascii="宋体" w:hAnsi="宋体"/>
          <w:sz w:val="24"/>
          <w:szCs w:val="24"/>
        </w:rPr>
      </w:pPr>
      <w:r>
        <w:rPr>
          <w:rFonts w:ascii="宋体" w:hAnsi="宋体"/>
          <w:sz w:val="24"/>
          <w:szCs w:val="24"/>
        </w:rPr>
        <w:t xml:space="preserve">邱茂锋，孙显光，蒋岩，等。不同人类免疫缺陷病毒2型检测方法的比较研究。中华检验医学杂志，2006, 29(1): 61-64。 </w:t>
      </w:r>
    </w:p>
    <w:p w:rsidR="0013169B" w:rsidRDefault="00F73EB6">
      <w:pPr>
        <w:numPr>
          <w:ilvl w:val="0"/>
          <w:numId w:val="12"/>
        </w:numPr>
        <w:spacing w:line="360" w:lineRule="auto"/>
        <w:ind w:left="357" w:hanging="357"/>
        <w:rPr>
          <w:rFonts w:ascii="宋体" w:hAnsi="宋体"/>
          <w:sz w:val="24"/>
          <w:szCs w:val="24"/>
        </w:rPr>
      </w:pPr>
      <w:r>
        <w:rPr>
          <w:rFonts w:ascii="宋体" w:hAnsi="宋体"/>
          <w:sz w:val="24"/>
          <w:szCs w:val="24"/>
        </w:rPr>
        <w:t>彭瑾瑜，郑军，贺健梅，等。湖南省首次诊断2例非输入性HIV-2感染病例与流行病学个案调查。中华流行病学杂志，2018,39(8):1077-1081。</w:t>
      </w:r>
    </w:p>
    <w:p w:rsidR="0013169B" w:rsidRDefault="0013169B"/>
    <w:sectPr w:rsidR="0013169B" w:rsidSect="000677C8">
      <w:footerReference w:type="default" r:id="rId46"/>
      <w:pgSz w:w="11906" w:h="16838"/>
      <w:pgMar w:top="1474" w:right="1559" w:bottom="1361" w:left="1559" w:header="964" w:footer="907"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B7D" w:rsidRDefault="00EC7B7D" w:rsidP="0013169B">
      <w:r>
        <w:separator/>
      </w:r>
    </w:p>
  </w:endnote>
  <w:endnote w:type="continuationSeparator" w:id="0">
    <w:p w:rsidR="00EC7B7D" w:rsidRDefault="00EC7B7D" w:rsidP="0013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DiverdaSansLTStd-Light">
    <w:altName w:val="Arial"/>
    <w:charset w:val="00"/>
    <w:family w:val="auto"/>
    <w:pitch w:val="default"/>
    <w:sig w:usb0="00000000"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C15" w:rsidRDefault="000C5C15">
    <w:pPr>
      <w:pStyle w:val="ab"/>
      <w:ind w:right="360" w:firstLine="360"/>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C15" w:rsidRDefault="00D6392E">
    <w:pPr>
      <w:pStyle w:val="ab"/>
      <w:rPr>
        <w:lang w:val="zh-CN"/>
      </w:rPr>
    </w:pPr>
    <w:r w:rsidRPr="00D6392E">
      <w:fldChar w:fldCharType="begin"/>
    </w:r>
    <w:r w:rsidR="000C5C15">
      <w:instrText xml:space="preserve"> PAGE   \* MERGEFORMAT </w:instrText>
    </w:r>
    <w:r w:rsidRPr="00D6392E">
      <w:fldChar w:fldCharType="separate"/>
    </w:r>
    <w:r w:rsidR="000C5C15">
      <w:rPr>
        <w:lang w:val="zh-CN"/>
      </w:rPr>
      <w:t>VIII</w:t>
    </w:r>
    <w:r>
      <w:rPr>
        <w:lang w:val="zh-CN"/>
      </w:rPr>
      <w:fldChar w:fldCharType="end"/>
    </w:r>
  </w:p>
  <w:p w:rsidR="000C5C15" w:rsidRDefault="000C5C15">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C15" w:rsidRDefault="00D6392E">
    <w:pPr>
      <w:pStyle w:val="ab"/>
    </w:pPr>
    <w:r w:rsidRPr="00D6392E">
      <w:fldChar w:fldCharType="begin"/>
    </w:r>
    <w:r w:rsidR="000C5C15">
      <w:instrText xml:space="preserve"> PAGE   \* MERGEFORMAT </w:instrText>
    </w:r>
    <w:r w:rsidRPr="00D6392E">
      <w:fldChar w:fldCharType="separate"/>
    </w:r>
    <w:r w:rsidR="00DA5F4F" w:rsidRPr="00DA5F4F">
      <w:rPr>
        <w:noProof/>
        <w:lang w:val="zh-CN"/>
      </w:rPr>
      <w:t>VIII</w:t>
    </w:r>
    <w:r>
      <w:rPr>
        <w:lang w:val="zh-C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C15" w:rsidRDefault="00D6392E">
    <w:pPr>
      <w:pStyle w:val="ab"/>
    </w:pPr>
    <w:fldSimple w:instr=" PAGE   \* MERGEFORMAT ">
      <w:r w:rsidR="000C5C15">
        <w:t>XV</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C15" w:rsidRDefault="00D6392E">
    <w:pPr>
      <w:pStyle w:val="ab"/>
    </w:pPr>
    <w:r w:rsidRPr="00D6392E">
      <w:fldChar w:fldCharType="begin"/>
    </w:r>
    <w:r w:rsidR="000C5C15">
      <w:instrText xml:space="preserve"> PAGE   \* MERGEFORMAT </w:instrText>
    </w:r>
    <w:r w:rsidRPr="00D6392E">
      <w:fldChar w:fldCharType="separate"/>
    </w:r>
    <w:r w:rsidR="000C5C15">
      <w:rPr>
        <w:lang w:val="zh-CN"/>
      </w:rPr>
      <w:t>24</w:t>
    </w:r>
    <w:r>
      <w:rPr>
        <w:lang w:val="zh-CN"/>
      </w:rPr>
      <w:fldChar w:fldCharType="end"/>
    </w:r>
  </w:p>
  <w:p w:rsidR="000C5C15" w:rsidRDefault="000C5C15">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C15" w:rsidRDefault="00D6392E">
    <w:pPr>
      <w:pStyle w:val="ab"/>
    </w:pPr>
    <w:r w:rsidRPr="00D6392E">
      <w:fldChar w:fldCharType="begin"/>
    </w:r>
    <w:r w:rsidR="000C5C15">
      <w:instrText xml:space="preserve"> PAGE   \* MERGEFORMAT </w:instrText>
    </w:r>
    <w:r w:rsidRPr="00D6392E">
      <w:fldChar w:fldCharType="separate"/>
    </w:r>
    <w:r w:rsidR="00DA5F4F" w:rsidRPr="00DA5F4F">
      <w:rPr>
        <w:noProof/>
        <w:lang w:val="zh-CN"/>
      </w:rPr>
      <w:t>7</w:t>
    </w:r>
    <w:r>
      <w:rPr>
        <w:lang w:val="zh-CN"/>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C15" w:rsidRDefault="00D6392E">
    <w:pPr>
      <w:pStyle w:val="ab"/>
    </w:pPr>
    <w:r>
      <w:pict>
        <v:shapetype id="_x0000_t202" coordsize="21600,21600" o:spt="202" path="m,l,21600r21600,l21600,xe">
          <v:stroke joinstyle="miter"/>
          <v:path gradientshapeok="t" o:connecttype="rect"/>
        </v:shapetype>
        <v:shape id="文本框 619" o:spid="_x0000_s8193"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OqXm5zwAAAAUB&#10;AAAPAAAAAAAAAAEAIAAAACIAAABkcnMvZG93bnJldi54bWxQSwECFAAUAAAACACHTuJAZl9ttV0C&#10;AACyBAAADgAAAAAAAAABACAAAAAeAQAAZHJzL2Uyb0RvYy54bWxQSwUGAAAAAAYABgBZAQAA7QUA&#10;AAAA&#10;" filled="f" stroked="f">
          <v:textbox style="mso-fit-shape-to-text:t" inset="0,0,0,0">
            <w:txbxContent>
              <w:p w:rsidR="000C5C15" w:rsidRDefault="00D6392E">
                <w:pPr>
                  <w:pStyle w:val="ab"/>
                </w:pPr>
                <w:r w:rsidRPr="00D6392E">
                  <w:fldChar w:fldCharType="begin"/>
                </w:r>
                <w:r w:rsidR="000C5C15">
                  <w:instrText xml:space="preserve"> PAGE   \* MERGEFORMAT </w:instrText>
                </w:r>
                <w:r w:rsidRPr="00D6392E">
                  <w:fldChar w:fldCharType="separate"/>
                </w:r>
                <w:r w:rsidR="00DA5F4F" w:rsidRPr="00DA5F4F">
                  <w:rPr>
                    <w:noProof/>
                    <w:lang w:val="zh-CN"/>
                  </w:rPr>
                  <w:t>76</w:t>
                </w:r>
                <w:r>
                  <w:rPr>
                    <w:lang w:val="zh-CN"/>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B7D" w:rsidRDefault="00EC7B7D" w:rsidP="0013169B">
      <w:r>
        <w:separator/>
      </w:r>
    </w:p>
  </w:footnote>
  <w:footnote w:type="continuationSeparator" w:id="0">
    <w:p w:rsidR="00EC7B7D" w:rsidRDefault="00EC7B7D" w:rsidP="00131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C15" w:rsidRDefault="000C5C15">
    <w:pPr>
      <w:pStyle w:val="ac"/>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C15" w:rsidRDefault="000C5C15">
    <w:pPr>
      <w:pStyle w:val="ac"/>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C15" w:rsidRDefault="000C5C15">
    <w:pPr>
      <w:pStyle w:val="ac"/>
      <w:pBdr>
        <w:bottom w:val="single" w:sz="6" w:space="0" w:color="auto"/>
      </w:pBdr>
      <w:jc w:val="right"/>
    </w:pPr>
    <w:r>
      <w:rPr>
        <w:rFonts w:hint="eastAsia"/>
      </w:rPr>
      <w:t>全国艾滋病检测技术规范</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C15" w:rsidRDefault="000C5C15">
    <w:pPr>
      <w:pStyle w:val="ac"/>
      <w:jc w:val="both"/>
    </w:pPr>
    <w:r>
      <w:rPr>
        <w:rFonts w:hint="eastAsia"/>
      </w:rPr>
      <w:t>全国艾滋病检测技术规范</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C15" w:rsidRDefault="000C5C15">
    <w:pPr>
      <w:pStyle w:val="ac"/>
      <w:jc w:val="right"/>
    </w:pPr>
    <w:r>
      <w:rPr>
        <w:rFonts w:hint="eastAsia"/>
      </w:rPr>
      <w:t>全国艾滋病检测技术规范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426F8D"/>
    <w:multiLevelType w:val="singleLevel"/>
    <w:tmpl w:val="AD426F8D"/>
    <w:lvl w:ilvl="0">
      <w:start w:val="1"/>
      <w:numFmt w:val="lowerLetter"/>
      <w:suff w:val="nothing"/>
      <w:lvlText w:val="（%1）"/>
      <w:lvlJc w:val="left"/>
    </w:lvl>
  </w:abstractNum>
  <w:abstractNum w:abstractNumId="1">
    <w:nsid w:val="C19E964E"/>
    <w:multiLevelType w:val="singleLevel"/>
    <w:tmpl w:val="C19E964E"/>
    <w:lvl w:ilvl="0">
      <w:start w:val="1"/>
      <w:numFmt w:val="decimal"/>
      <w:lvlText w:val="%1."/>
      <w:lvlJc w:val="left"/>
      <w:pPr>
        <w:ind w:left="425" w:hanging="425"/>
      </w:pPr>
      <w:rPr>
        <w:rFonts w:hint="default"/>
      </w:rPr>
    </w:lvl>
  </w:abstractNum>
  <w:abstractNum w:abstractNumId="2">
    <w:nsid w:val="CF348219"/>
    <w:multiLevelType w:val="singleLevel"/>
    <w:tmpl w:val="CF348219"/>
    <w:lvl w:ilvl="0">
      <w:start w:val="1"/>
      <w:numFmt w:val="decimal"/>
      <w:lvlText w:val="%1."/>
      <w:lvlJc w:val="left"/>
      <w:pPr>
        <w:ind w:left="425" w:hanging="425"/>
      </w:pPr>
      <w:rPr>
        <w:rFonts w:hint="default"/>
      </w:rPr>
    </w:lvl>
  </w:abstractNum>
  <w:abstractNum w:abstractNumId="3">
    <w:nsid w:val="D96B8EAB"/>
    <w:multiLevelType w:val="singleLevel"/>
    <w:tmpl w:val="D96B8EAB"/>
    <w:lvl w:ilvl="0">
      <w:start w:val="1"/>
      <w:numFmt w:val="decimal"/>
      <w:lvlText w:val="%1."/>
      <w:lvlJc w:val="left"/>
      <w:pPr>
        <w:ind w:left="425" w:hanging="425"/>
      </w:pPr>
      <w:rPr>
        <w:rFonts w:hint="default"/>
      </w:rPr>
    </w:lvl>
  </w:abstractNum>
  <w:abstractNum w:abstractNumId="4">
    <w:nsid w:val="EAEBEAC1"/>
    <w:multiLevelType w:val="singleLevel"/>
    <w:tmpl w:val="EAEBEAC1"/>
    <w:lvl w:ilvl="0">
      <w:start w:val="1"/>
      <w:numFmt w:val="decimal"/>
      <w:lvlText w:val="%1."/>
      <w:lvlJc w:val="left"/>
      <w:pPr>
        <w:ind w:left="425" w:hanging="425"/>
      </w:pPr>
      <w:rPr>
        <w:rFonts w:hint="default"/>
      </w:rPr>
    </w:lvl>
  </w:abstractNum>
  <w:abstractNum w:abstractNumId="5">
    <w:nsid w:val="2598852E"/>
    <w:multiLevelType w:val="singleLevel"/>
    <w:tmpl w:val="2598852E"/>
    <w:lvl w:ilvl="0">
      <w:start w:val="1"/>
      <w:numFmt w:val="decimal"/>
      <w:lvlText w:val="%1."/>
      <w:lvlJc w:val="left"/>
      <w:pPr>
        <w:ind w:left="425" w:hanging="425"/>
      </w:pPr>
      <w:rPr>
        <w:rFonts w:hint="default"/>
      </w:rPr>
    </w:lvl>
  </w:abstractNum>
  <w:abstractNum w:abstractNumId="6">
    <w:nsid w:val="2E90F335"/>
    <w:multiLevelType w:val="singleLevel"/>
    <w:tmpl w:val="2E90F335"/>
    <w:lvl w:ilvl="0">
      <w:start w:val="1"/>
      <w:numFmt w:val="decimal"/>
      <w:lvlText w:val="%1."/>
      <w:lvlJc w:val="left"/>
      <w:pPr>
        <w:ind w:left="425" w:hanging="425"/>
      </w:pPr>
      <w:rPr>
        <w:rFonts w:hint="default"/>
      </w:rPr>
    </w:lvl>
  </w:abstractNum>
  <w:abstractNum w:abstractNumId="7">
    <w:nsid w:val="3726EF1E"/>
    <w:multiLevelType w:val="singleLevel"/>
    <w:tmpl w:val="3726EF1E"/>
    <w:lvl w:ilvl="0">
      <w:start w:val="1"/>
      <w:numFmt w:val="decimal"/>
      <w:lvlText w:val="%1."/>
      <w:lvlJc w:val="left"/>
      <w:pPr>
        <w:ind w:left="425" w:hanging="425"/>
      </w:pPr>
      <w:rPr>
        <w:rFonts w:hint="default"/>
      </w:rPr>
    </w:lvl>
  </w:abstractNum>
  <w:abstractNum w:abstractNumId="8">
    <w:nsid w:val="413932E7"/>
    <w:multiLevelType w:val="singleLevel"/>
    <w:tmpl w:val="413932E7"/>
    <w:lvl w:ilvl="0">
      <w:start w:val="2"/>
      <w:numFmt w:val="decimal"/>
      <w:suff w:val="nothing"/>
      <w:lvlText w:val="（%1）"/>
      <w:lvlJc w:val="left"/>
    </w:lvl>
  </w:abstractNum>
  <w:abstractNum w:abstractNumId="9">
    <w:nsid w:val="53078CB7"/>
    <w:multiLevelType w:val="multilevel"/>
    <w:tmpl w:val="53078CB7"/>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nsid w:val="7BB34522"/>
    <w:multiLevelType w:val="multilevel"/>
    <w:tmpl w:val="7BB34522"/>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7D4328C8"/>
    <w:multiLevelType w:val="singleLevel"/>
    <w:tmpl w:val="7D4328C8"/>
    <w:lvl w:ilvl="0">
      <w:start w:val="1"/>
      <w:numFmt w:val="decimal"/>
      <w:lvlText w:val="%1."/>
      <w:lvlJc w:val="left"/>
      <w:pPr>
        <w:ind w:left="425" w:hanging="425"/>
      </w:pPr>
      <w:rPr>
        <w:rFonts w:hint="default"/>
      </w:rPr>
    </w:lvl>
  </w:abstractNum>
  <w:num w:numId="1">
    <w:abstractNumId w:val="2"/>
  </w:num>
  <w:num w:numId="2">
    <w:abstractNumId w:val="9"/>
  </w:num>
  <w:num w:numId="3">
    <w:abstractNumId w:val="5"/>
  </w:num>
  <w:num w:numId="4">
    <w:abstractNumId w:val="6"/>
  </w:num>
  <w:num w:numId="5">
    <w:abstractNumId w:val="8"/>
  </w:num>
  <w:num w:numId="6">
    <w:abstractNumId w:val="0"/>
  </w:num>
  <w:num w:numId="7">
    <w:abstractNumId w:val="7"/>
  </w:num>
  <w:num w:numId="8">
    <w:abstractNumId w:val="3"/>
  </w:num>
  <w:num w:numId="9">
    <w:abstractNumId w:val="1"/>
  </w:num>
  <w:num w:numId="10">
    <w:abstractNumId w:val="4"/>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noPunctuationKerning/>
  <w:characterSpacingControl w:val="compressPunctuation"/>
  <w:hdrShapeDefaults>
    <o:shapedefaults v:ext="edit" spidmax="52226" fillcolor="white">
      <v:fill color="white"/>
    </o:shapedefaults>
    <o:shapelayout v:ext="edit">
      <o:idmap v:ext="edit" data="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B22B2"/>
    <w:rsid w:val="000048B5"/>
    <w:rsid w:val="0001123A"/>
    <w:rsid w:val="00013C42"/>
    <w:rsid w:val="000169EA"/>
    <w:rsid w:val="00017F46"/>
    <w:rsid w:val="0002268C"/>
    <w:rsid w:val="00023880"/>
    <w:rsid w:val="00031A3D"/>
    <w:rsid w:val="00033252"/>
    <w:rsid w:val="000333A5"/>
    <w:rsid w:val="00033804"/>
    <w:rsid w:val="00040DAD"/>
    <w:rsid w:val="00044F0D"/>
    <w:rsid w:val="00046A3C"/>
    <w:rsid w:val="00046E37"/>
    <w:rsid w:val="00051570"/>
    <w:rsid w:val="00051576"/>
    <w:rsid w:val="0005293B"/>
    <w:rsid w:val="00055D36"/>
    <w:rsid w:val="00055F8A"/>
    <w:rsid w:val="00056B38"/>
    <w:rsid w:val="00061BE6"/>
    <w:rsid w:val="00064C3B"/>
    <w:rsid w:val="000677C8"/>
    <w:rsid w:val="000705B3"/>
    <w:rsid w:val="00070743"/>
    <w:rsid w:val="000736D7"/>
    <w:rsid w:val="00082072"/>
    <w:rsid w:val="00083FE8"/>
    <w:rsid w:val="000846AF"/>
    <w:rsid w:val="0009185D"/>
    <w:rsid w:val="0009507B"/>
    <w:rsid w:val="0009568F"/>
    <w:rsid w:val="000A0C98"/>
    <w:rsid w:val="000A0F1E"/>
    <w:rsid w:val="000A5568"/>
    <w:rsid w:val="000A6592"/>
    <w:rsid w:val="000B0D83"/>
    <w:rsid w:val="000B2ED3"/>
    <w:rsid w:val="000B3A9A"/>
    <w:rsid w:val="000B4047"/>
    <w:rsid w:val="000C2456"/>
    <w:rsid w:val="000C2A30"/>
    <w:rsid w:val="000C5C15"/>
    <w:rsid w:val="000C7252"/>
    <w:rsid w:val="000C7A75"/>
    <w:rsid w:val="000D64EA"/>
    <w:rsid w:val="000E5CBE"/>
    <w:rsid w:val="000E6216"/>
    <w:rsid w:val="000E79D1"/>
    <w:rsid w:val="000F2808"/>
    <w:rsid w:val="000F3350"/>
    <w:rsid w:val="000F6891"/>
    <w:rsid w:val="00102B3E"/>
    <w:rsid w:val="00110475"/>
    <w:rsid w:val="001111DA"/>
    <w:rsid w:val="0011251B"/>
    <w:rsid w:val="00114E9C"/>
    <w:rsid w:val="00121280"/>
    <w:rsid w:val="001214A1"/>
    <w:rsid w:val="00122484"/>
    <w:rsid w:val="001226A8"/>
    <w:rsid w:val="00122924"/>
    <w:rsid w:val="00124E6C"/>
    <w:rsid w:val="001254D3"/>
    <w:rsid w:val="0013169B"/>
    <w:rsid w:val="00131797"/>
    <w:rsid w:val="0013221C"/>
    <w:rsid w:val="0013316A"/>
    <w:rsid w:val="00137889"/>
    <w:rsid w:val="00141F5A"/>
    <w:rsid w:val="00146DD8"/>
    <w:rsid w:val="0015401A"/>
    <w:rsid w:val="001561CE"/>
    <w:rsid w:val="00156656"/>
    <w:rsid w:val="00160D79"/>
    <w:rsid w:val="00162526"/>
    <w:rsid w:val="001669B3"/>
    <w:rsid w:val="00171385"/>
    <w:rsid w:val="00171964"/>
    <w:rsid w:val="00172BA2"/>
    <w:rsid w:val="001754CA"/>
    <w:rsid w:val="0017575D"/>
    <w:rsid w:val="00181227"/>
    <w:rsid w:val="00183525"/>
    <w:rsid w:val="001968BA"/>
    <w:rsid w:val="00196AF1"/>
    <w:rsid w:val="001A0AF1"/>
    <w:rsid w:val="001A2A1B"/>
    <w:rsid w:val="001B2C7A"/>
    <w:rsid w:val="001B30A5"/>
    <w:rsid w:val="001B3298"/>
    <w:rsid w:val="001B345C"/>
    <w:rsid w:val="001B3CED"/>
    <w:rsid w:val="001B4AD2"/>
    <w:rsid w:val="001C28EB"/>
    <w:rsid w:val="001C798C"/>
    <w:rsid w:val="001D37A0"/>
    <w:rsid w:val="001D41D0"/>
    <w:rsid w:val="001D458A"/>
    <w:rsid w:val="001D69B9"/>
    <w:rsid w:val="001E4440"/>
    <w:rsid w:val="001F22CA"/>
    <w:rsid w:val="001F3D62"/>
    <w:rsid w:val="00210B6A"/>
    <w:rsid w:val="00213F67"/>
    <w:rsid w:val="00221EBC"/>
    <w:rsid w:val="00223D28"/>
    <w:rsid w:val="00226AD0"/>
    <w:rsid w:val="002274EA"/>
    <w:rsid w:val="002318D3"/>
    <w:rsid w:val="00234E81"/>
    <w:rsid w:val="0024140A"/>
    <w:rsid w:val="0024207C"/>
    <w:rsid w:val="00253996"/>
    <w:rsid w:val="00253F3E"/>
    <w:rsid w:val="002548CB"/>
    <w:rsid w:val="0025611C"/>
    <w:rsid w:val="00257325"/>
    <w:rsid w:val="00260FA7"/>
    <w:rsid w:val="00261338"/>
    <w:rsid w:val="00266E62"/>
    <w:rsid w:val="002725B9"/>
    <w:rsid w:val="002734CC"/>
    <w:rsid w:val="00280DA2"/>
    <w:rsid w:val="00283212"/>
    <w:rsid w:val="002833CE"/>
    <w:rsid w:val="00285B6A"/>
    <w:rsid w:val="00287FEA"/>
    <w:rsid w:val="00292EAB"/>
    <w:rsid w:val="002947F5"/>
    <w:rsid w:val="00297020"/>
    <w:rsid w:val="002A3B50"/>
    <w:rsid w:val="002B1FB6"/>
    <w:rsid w:val="002B3328"/>
    <w:rsid w:val="002B4286"/>
    <w:rsid w:val="002C04A2"/>
    <w:rsid w:val="002C0E60"/>
    <w:rsid w:val="002C5877"/>
    <w:rsid w:val="002C7CF1"/>
    <w:rsid w:val="002D1DBA"/>
    <w:rsid w:val="002D39C8"/>
    <w:rsid w:val="002D6480"/>
    <w:rsid w:val="002D6725"/>
    <w:rsid w:val="002D6C0A"/>
    <w:rsid w:val="002E4C88"/>
    <w:rsid w:val="002E6203"/>
    <w:rsid w:val="002F071B"/>
    <w:rsid w:val="002F2120"/>
    <w:rsid w:val="002F4A4E"/>
    <w:rsid w:val="00307F98"/>
    <w:rsid w:val="003163AA"/>
    <w:rsid w:val="0032480E"/>
    <w:rsid w:val="00324F78"/>
    <w:rsid w:val="003265C1"/>
    <w:rsid w:val="00327E45"/>
    <w:rsid w:val="00331AAD"/>
    <w:rsid w:val="003324F5"/>
    <w:rsid w:val="00332A72"/>
    <w:rsid w:val="00332AC7"/>
    <w:rsid w:val="00332E20"/>
    <w:rsid w:val="00333734"/>
    <w:rsid w:val="00333A31"/>
    <w:rsid w:val="00333BFD"/>
    <w:rsid w:val="00344620"/>
    <w:rsid w:val="0034523F"/>
    <w:rsid w:val="0034721A"/>
    <w:rsid w:val="003536F9"/>
    <w:rsid w:val="00355DA7"/>
    <w:rsid w:val="00364728"/>
    <w:rsid w:val="00366697"/>
    <w:rsid w:val="003718B1"/>
    <w:rsid w:val="0037207A"/>
    <w:rsid w:val="0037320A"/>
    <w:rsid w:val="00374697"/>
    <w:rsid w:val="003818D5"/>
    <w:rsid w:val="0038258F"/>
    <w:rsid w:val="00385711"/>
    <w:rsid w:val="003952DA"/>
    <w:rsid w:val="00396331"/>
    <w:rsid w:val="003A4432"/>
    <w:rsid w:val="003A6A3D"/>
    <w:rsid w:val="003A6B1E"/>
    <w:rsid w:val="003B1934"/>
    <w:rsid w:val="003B7E90"/>
    <w:rsid w:val="003C05D9"/>
    <w:rsid w:val="003C0887"/>
    <w:rsid w:val="003C1FCC"/>
    <w:rsid w:val="003C2116"/>
    <w:rsid w:val="003C3DE8"/>
    <w:rsid w:val="003C4998"/>
    <w:rsid w:val="003C7E92"/>
    <w:rsid w:val="003D1BAD"/>
    <w:rsid w:val="003D1C5B"/>
    <w:rsid w:val="003D319E"/>
    <w:rsid w:val="003D33A3"/>
    <w:rsid w:val="003D38A4"/>
    <w:rsid w:val="003E1AEB"/>
    <w:rsid w:val="003E221B"/>
    <w:rsid w:val="003E3D1D"/>
    <w:rsid w:val="003E5372"/>
    <w:rsid w:val="003E546A"/>
    <w:rsid w:val="003E620E"/>
    <w:rsid w:val="003F2DF2"/>
    <w:rsid w:val="003F602F"/>
    <w:rsid w:val="003F7471"/>
    <w:rsid w:val="00415F19"/>
    <w:rsid w:val="00416632"/>
    <w:rsid w:val="00416A9A"/>
    <w:rsid w:val="00425CA7"/>
    <w:rsid w:val="00427AB9"/>
    <w:rsid w:val="004304A3"/>
    <w:rsid w:val="00443A3F"/>
    <w:rsid w:val="00451A1A"/>
    <w:rsid w:val="00454411"/>
    <w:rsid w:val="00455673"/>
    <w:rsid w:val="00455B98"/>
    <w:rsid w:val="00456F92"/>
    <w:rsid w:val="004579B6"/>
    <w:rsid w:val="00463A28"/>
    <w:rsid w:val="00463CBB"/>
    <w:rsid w:val="00464E95"/>
    <w:rsid w:val="00471C6C"/>
    <w:rsid w:val="00475C7E"/>
    <w:rsid w:val="004840A3"/>
    <w:rsid w:val="00484CB9"/>
    <w:rsid w:val="00486B83"/>
    <w:rsid w:val="004979FE"/>
    <w:rsid w:val="004A3429"/>
    <w:rsid w:val="004A5B13"/>
    <w:rsid w:val="004B3360"/>
    <w:rsid w:val="004B5465"/>
    <w:rsid w:val="004C1A51"/>
    <w:rsid w:val="004C2975"/>
    <w:rsid w:val="004C44E0"/>
    <w:rsid w:val="004D15D6"/>
    <w:rsid w:val="004D42F3"/>
    <w:rsid w:val="004D4621"/>
    <w:rsid w:val="004D54F4"/>
    <w:rsid w:val="004D7B74"/>
    <w:rsid w:val="004E1E18"/>
    <w:rsid w:val="004E2DBA"/>
    <w:rsid w:val="004E554C"/>
    <w:rsid w:val="004F3715"/>
    <w:rsid w:val="004F62E4"/>
    <w:rsid w:val="004F7B75"/>
    <w:rsid w:val="0050654C"/>
    <w:rsid w:val="005074A3"/>
    <w:rsid w:val="00510612"/>
    <w:rsid w:val="00514D8F"/>
    <w:rsid w:val="00515765"/>
    <w:rsid w:val="00522B58"/>
    <w:rsid w:val="005243F6"/>
    <w:rsid w:val="005251F6"/>
    <w:rsid w:val="00527860"/>
    <w:rsid w:val="005315AD"/>
    <w:rsid w:val="00537CC8"/>
    <w:rsid w:val="005403F5"/>
    <w:rsid w:val="00542A30"/>
    <w:rsid w:val="0054349C"/>
    <w:rsid w:val="005477B4"/>
    <w:rsid w:val="00555062"/>
    <w:rsid w:val="005564C3"/>
    <w:rsid w:val="00563739"/>
    <w:rsid w:val="005651A5"/>
    <w:rsid w:val="00570513"/>
    <w:rsid w:val="0057208B"/>
    <w:rsid w:val="00573B55"/>
    <w:rsid w:val="00581E23"/>
    <w:rsid w:val="00582D7A"/>
    <w:rsid w:val="00583E22"/>
    <w:rsid w:val="00584F61"/>
    <w:rsid w:val="0059022F"/>
    <w:rsid w:val="005974E1"/>
    <w:rsid w:val="005A2AA2"/>
    <w:rsid w:val="005A3325"/>
    <w:rsid w:val="005A4E6D"/>
    <w:rsid w:val="005A6739"/>
    <w:rsid w:val="005B22B2"/>
    <w:rsid w:val="005C0425"/>
    <w:rsid w:val="005C532D"/>
    <w:rsid w:val="005C7BD9"/>
    <w:rsid w:val="005D4019"/>
    <w:rsid w:val="005D4A37"/>
    <w:rsid w:val="005E64C7"/>
    <w:rsid w:val="005F49DF"/>
    <w:rsid w:val="005F5287"/>
    <w:rsid w:val="005F578A"/>
    <w:rsid w:val="005F76D5"/>
    <w:rsid w:val="005F7A89"/>
    <w:rsid w:val="0060053A"/>
    <w:rsid w:val="006040A8"/>
    <w:rsid w:val="006065EB"/>
    <w:rsid w:val="006071C6"/>
    <w:rsid w:val="00617782"/>
    <w:rsid w:val="006212DD"/>
    <w:rsid w:val="0062147C"/>
    <w:rsid w:val="00623BB1"/>
    <w:rsid w:val="0063574D"/>
    <w:rsid w:val="0063596B"/>
    <w:rsid w:val="00637E2E"/>
    <w:rsid w:val="00643CD7"/>
    <w:rsid w:val="00644485"/>
    <w:rsid w:val="0064494C"/>
    <w:rsid w:val="00647BD3"/>
    <w:rsid w:val="00650FBE"/>
    <w:rsid w:val="00652BD3"/>
    <w:rsid w:val="0065306D"/>
    <w:rsid w:val="00660177"/>
    <w:rsid w:val="0066244F"/>
    <w:rsid w:val="006624B3"/>
    <w:rsid w:val="006626C5"/>
    <w:rsid w:val="00663DE6"/>
    <w:rsid w:val="0066495F"/>
    <w:rsid w:val="00675D2D"/>
    <w:rsid w:val="00677F48"/>
    <w:rsid w:val="006846A0"/>
    <w:rsid w:val="00687DE9"/>
    <w:rsid w:val="006903B6"/>
    <w:rsid w:val="00692DB6"/>
    <w:rsid w:val="00693C0E"/>
    <w:rsid w:val="006942EF"/>
    <w:rsid w:val="00696DA3"/>
    <w:rsid w:val="00697866"/>
    <w:rsid w:val="006A1DB7"/>
    <w:rsid w:val="006B106A"/>
    <w:rsid w:val="006B1BED"/>
    <w:rsid w:val="006B488C"/>
    <w:rsid w:val="006B6196"/>
    <w:rsid w:val="006C3C5E"/>
    <w:rsid w:val="006C3F83"/>
    <w:rsid w:val="006C78FC"/>
    <w:rsid w:val="006D7286"/>
    <w:rsid w:val="006E3DAB"/>
    <w:rsid w:val="006F22C0"/>
    <w:rsid w:val="006F5148"/>
    <w:rsid w:val="00702A67"/>
    <w:rsid w:val="00702B01"/>
    <w:rsid w:val="007070F2"/>
    <w:rsid w:val="00710BB5"/>
    <w:rsid w:val="00712ED6"/>
    <w:rsid w:val="00724524"/>
    <w:rsid w:val="0072462D"/>
    <w:rsid w:val="0072588A"/>
    <w:rsid w:val="00727111"/>
    <w:rsid w:val="00730F03"/>
    <w:rsid w:val="0073127A"/>
    <w:rsid w:val="00731AD9"/>
    <w:rsid w:val="00735EB1"/>
    <w:rsid w:val="00743F4F"/>
    <w:rsid w:val="00750376"/>
    <w:rsid w:val="00752F7D"/>
    <w:rsid w:val="00754C7A"/>
    <w:rsid w:val="00756205"/>
    <w:rsid w:val="007574E5"/>
    <w:rsid w:val="00761C1F"/>
    <w:rsid w:val="0076263C"/>
    <w:rsid w:val="00767E38"/>
    <w:rsid w:val="00771819"/>
    <w:rsid w:val="0077537A"/>
    <w:rsid w:val="00784536"/>
    <w:rsid w:val="00786CD5"/>
    <w:rsid w:val="00790A24"/>
    <w:rsid w:val="00792A2E"/>
    <w:rsid w:val="00796CB6"/>
    <w:rsid w:val="007A1502"/>
    <w:rsid w:val="007A2092"/>
    <w:rsid w:val="007A5C79"/>
    <w:rsid w:val="007B0A67"/>
    <w:rsid w:val="007B1D40"/>
    <w:rsid w:val="007B3AF1"/>
    <w:rsid w:val="007B3C94"/>
    <w:rsid w:val="007B4421"/>
    <w:rsid w:val="007B5504"/>
    <w:rsid w:val="007B56CA"/>
    <w:rsid w:val="007B6276"/>
    <w:rsid w:val="007B7248"/>
    <w:rsid w:val="007C1736"/>
    <w:rsid w:val="007D3B61"/>
    <w:rsid w:val="007D41D3"/>
    <w:rsid w:val="007D7E1C"/>
    <w:rsid w:val="007D7E93"/>
    <w:rsid w:val="007E042B"/>
    <w:rsid w:val="007E1648"/>
    <w:rsid w:val="0080200C"/>
    <w:rsid w:val="0080360B"/>
    <w:rsid w:val="00804960"/>
    <w:rsid w:val="00805185"/>
    <w:rsid w:val="008122C1"/>
    <w:rsid w:val="008149A1"/>
    <w:rsid w:val="00815BAC"/>
    <w:rsid w:val="00822ED5"/>
    <w:rsid w:val="00826A02"/>
    <w:rsid w:val="00827C08"/>
    <w:rsid w:val="008309D3"/>
    <w:rsid w:val="00845718"/>
    <w:rsid w:val="00846862"/>
    <w:rsid w:val="00846B8F"/>
    <w:rsid w:val="00847C82"/>
    <w:rsid w:val="00850A29"/>
    <w:rsid w:val="00852748"/>
    <w:rsid w:val="0085392B"/>
    <w:rsid w:val="00855E85"/>
    <w:rsid w:val="00856203"/>
    <w:rsid w:val="0085746C"/>
    <w:rsid w:val="00863C0E"/>
    <w:rsid w:val="00864A02"/>
    <w:rsid w:val="0086553E"/>
    <w:rsid w:val="00866AE9"/>
    <w:rsid w:val="00872148"/>
    <w:rsid w:val="00873193"/>
    <w:rsid w:val="00874F90"/>
    <w:rsid w:val="00876477"/>
    <w:rsid w:val="00876E82"/>
    <w:rsid w:val="00883BEE"/>
    <w:rsid w:val="00887CF9"/>
    <w:rsid w:val="0089029B"/>
    <w:rsid w:val="00890E42"/>
    <w:rsid w:val="00892674"/>
    <w:rsid w:val="008941F6"/>
    <w:rsid w:val="0089525F"/>
    <w:rsid w:val="0089668C"/>
    <w:rsid w:val="008A0D10"/>
    <w:rsid w:val="008A5C21"/>
    <w:rsid w:val="008B2C29"/>
    <w:rsid w:val="008B3978"/>
    <w:rsid w:val="008C1EE9"/>
    <w:rsid w:val="008D2D75"/>
    <w:rsid w:val="008D3CC4"/>
    <w:rsid w:val="008D721F"/>
    <w:rsid w:val="008D72F2"/>
    <w:rsid w:val="008E1D69"/>
    <w:rsid w:val="008E4B6E"/>
    <w:rsid w:val="008E5003"/>
    <w:rsid w:val="008F0E85"/>
    <w:rsid w:val="008F596D"/>
    <w:rsid w:val="00900E9B"/>
    <w:rsid w:val="009014E4"/>
    <w:rsid w:val="00905EB8"/>
    <w:rsid w:val="00916DEF"/>
    <w:rsid w:val="00920446"/>
    <w:rsid w:val="009215D9"/>
    <w:rsid w:val="00924196"/>
    <w:rsid w:val="00925893"/>
    <w:rsid w:val="00927A76"/>
    <w:rsid w:val="009309CF"/>
    <w:rsid w:val="0093338E"/>
    <w:rsid w:val="00934404"/>
    <w:rsid w:val="00935D85"/>
    <w:rsid w:val="00946AD4"/>
    <w:rsid w:val="0095224A"/>
    <w:rsid w:val="00955284"/>
    <w:rsid w:val="009656A6"/>
    <w:rsid w:val="0096669F"/>
    <w:rsid w:val="00971FF6"/>
    <w:rsid w:val="00972A76"/>
    <w:rsid w:val="00974736"/>
    <w:rsid w:val="009774DA"/>
    <w:rsid w:val="00982BC0"/>
    <w:rsid w:val="009925F8"/>
    <w:rsid w:val="00992B80"/>
    <w:rsid w:val="00993364"/>
    <w:rsid w:val="00993F5D"/>
    <w:rsid w:val="009947F6"/>
    <w:rsid w:val="00994D15"/>
    <w:rsid w:val="009A1220"/>
    <w:rsid w:val="009A3C3F"/>
    <w:rsid w:val="009A54C6"/>
    <w:rsid w:val="009B002A"/>
    <w:rsid w:val="009B12EF"/>
    <w:rsid w:val="009B1BC1"/>
    <w:rsid w:val="009C35FC"/>
    <w:rsid w:val="009C5699"/>
    <w:rsid w:val="009C7AC5"/>
    <w:rsid w:val="009D19F2"/>
    <w:rsid w:val="009D4DC9"/>
    <w:rsid w:val="009D532C"/>
    <w:rsid w:val="009E3206"/>
    <w:rsid w:val="009F0846"/>
    <w:rsid w:val="009F0B79"/>
    <w:rsid w:val="009F31D3"/>
    <w:rsid w:val="009F661B"/>
    <w:rsid w:val="009F782A"/>
    <w:rsid w:val="00A00EDC"/>
    <w:rsid w:val="00A0110E"/>
    <w:rsid w:val="00A018FB"/>
    <w:rsid w:val="00A0470B"/>
    <w:rsid w:val="00A04E59"/>
    <w:rsid w:val="00A07FDB"/>
    <w:rsid w:val="00A14B05"/>
    <w:rsid w:val="00A17B3E"/>
    <w:rsid w:val="00A237F1"/>
    <w:rsid w:val="00A24B54"/>
    <w:rsid w:val="00A25DAE"/>
    <w:rsid w:val="00A3007A"/>
    <w:rsid w:val="00A3481E"/>
    <w:rsid w:val="00A4196F"/>
    <w:rsid w:val="00A448DF"/>
    <w:rsid w:val="00A46EBD"/>
    <w:rsid w:val="00A4765A"/>
    <w:rsid w:val="00A500B1"/>
    <w:rsid w:val="00A52A8C"/>
    <w:rsid w:val="00A61EC8"/>
    <w:rsid w:val="00A649B0"/>
    <w:rsid w:val="00A733B4"/>
    <w:rsid w:val="00A7356D"/>
    <w:rsid w:val="00A73ACA"/>
    <w:rsid w:val="00A75751"/>
    <w:rsid w:val="00A827E7"/>
    <w:rsid w:val="00A84A52"/>
    <w:rsid w:val="00A85D38"/>
    <w:rsid w:val="00A869E7"/>
    <w:rsid w:val="00A92711"/>
    <w:rsid w:val="00A93633"/>
    <w:rsid w:val="00A94AD1"/>
    <w:rsid w:val="00AA0786"/>
    <w:rsid w:val="00AB6504"/>
    <w:rsid w:val="00AB7B76"/>
    <w:rsid w:val="00AC1E68"/>
    <w:rsid w:val="00AC35E3"/>
    <w:rsid w:val="00AC4DF2"/>
    <w:rsid w:val="00AC6F65"/>
    <w:rsid w:val="00AF09AE"/>
    <w:rsid w:val="00AF1868"/>
    <w:rsid w:val="00AF417D"/>
    <w:rsid w:val="00AF4F3F"/>
    <w:rsid w:val="00B01697"/>
    <w:rsid w:val="00B07473"/>
    <w:rsid w:val="00B11975"/>
    <w:rsid w:val="00B205B3"/>
    <w:rsid w:val="00B22669"/>
    <w:rsid w:val="00B22F95"/>
    <w:rsid w:val="00B23DDE"/>
    <w:rsid w:val="00B272FA"/>
    <w:rsid w:val="00B328C8"/>
    <w:rsid w:val="00B350F0"/>
    <w:rsid w:val="00B41772"/>
    <w:rsid w:val="00B45714"/>
    <w:rsid w:val="00B50E26"/>
    <w:rsid w:val="00B51A42"/>
    <w:rsid w:val="00B54502"/>
    <w:rsid w:val="00B57691"/>
    <w:rsid w:val="00B60088"/>
    <w:rsid w:val="00B64C99"/>
    <w:rsid w:val="00B700DC"/>
    <w:rsid w:val="00B72447"/>
    <w:rsid w:val="00B75BFD"/>
    <w:rsid w:val="00B76F0C"/>
    <w:rsid w:val="00B83F9E"/>
    <w:rsid w:val="00B90B54"/>
    <w:rsid w:val="00B927BD"/>
    <w:rsid w:val="00B94871"/>
    <w:rsid w:val="00BA3AAB"/>
    <w:rsid w:val="00BA3DA9"/>
    <w:rsid w:val="00BA7444"/>
    <w:rsid w:val="00BB183C"/>
    <w:rsid w:val="00BB274B"/>
    <w:rsid w:val="00BB341B"/>
    <w:rsid w:val="00BB5716"/>
    <w:rsid w:val="00BB6086"/>
    <w:rsid w:val="00BC38C2"/>
    <w:rsid w:val="00BC4D81"/>
    <w:rsid w:val="00BC7260"/>
    <w:rsid w:val="00BD0A61"/>
    <w:rsid w:val="00BD0FD8"/>
    <w:rsid w:val="00BD15E1"/>
    <w:rsid w:val="00BD5461"/>
    <w:rsid w:val="00BD5923"/>
    <w:rsid w:val="00BD7ABB"/>
    <w:rsid w:val="00BE30E5"/>
    <w:rsid w:val="00BE491A"/>
    <w:rsid w:val="00BF4998"/>
    <w:rsid w:val="00BF6BF8"/>
    <w:rsid w:val="00BF7F23"/>
    <w:rsid w:val="00C0334A"/>
    <w:rsid w:val="00C0479C"/>
    <w:rsid w:val="00C05F1C"/>
    <w:rsid w:val="00C1140A"/>
    <w:rsid w:val="00C11A9F"/>
    <w:rsid w:val="00C1219E"/>
    <w:rsid w:val="00C21AED"/>
    <w:rsid w:val="00C2688E"/>
    <w:rsid w:val="00C27E1A"/>
    <w:rsid w:val="00C44ADB"/>
    <w:rsid w:val="00C45148"/>
    <w:rsid w:val="00C4538C"/>
    <w:rsid w:val="00C463E9"/>
    <w:rsid w:val="00C55CCB"/>
    <w:rsid w:val="00C5715B"/>
    <w:rsid w:val="00C57D9A"/>
    <w:rsid w:val="00C57F7C"/>
    <w:rsid w:val="00C60ED5"/>
    <w:rsid w:val="00C610E4"/>
    <w:rsid w:val="00C61B83"/>
    <w:rsid w:val="00C61CDF"/>
    <w:rsid w:val="00C62087"/>
    <w:rsid w:val="00C620E9"/>
    <w:rsid w:val="00C62797"/>
    <w:rsid w:val="00C64236"/>
    <w:rsid w:val="00C71A78"/>
    <w:rsid w:val="00C71E2F"/>
    <w:rsid w:val="00C72608"/>
    <w:rsid w:val="00C90156"/>
    <w:rsid w:val="00C9724D"/>
    <w:rsid w:val="00CA2EAB"/>
    <w:rsid w:val="00CA4FC2"/>
    <w:rsid w:val="00CA6389"/>
    <w:rsid w:val="00CB0164"/>
    <w:rsid w:val="00CB24F6"/>
    <w:rsid w:val="00CB4434"/>
    <w:rsid w:val="00CB7392"/>
    <w:rsid w:val="00CC56F1"/>
    <w:rsid w:val="00CC7032"/>
    <w:rsid w:val="00CD0F61"/>
    <w:rsid w:val="00CD19CD"/>
    <w:rsid w:val="00CD5BA6"/>
    <w:rsid w:val="00CE259C"/>
    <w:rsid w:val="00CF2EEB"/>
    <w:rsid w:val="00CF71D3"/>
    <w:rsid w:val="00D071D8"/>
    <w:rsid w:val="00D136E3"/>
    <w:rsid w:val="00D13948"/>
    <w:rsid w:val="00D16B28"/>
    <w:rsid w:val="00D244DA"/>
    <w:rsid w:val="00D263E0"/>
    <w:rsid w:val="00D300B9"/>
    <w:rsid w:val="00D306BE"/>
    <w:rsid w:val="00D357C7"/>
    <w:rsid w:val="00D40DC6"/>
    <w:rsid w:val="00D4125F"/>
    <w:rsid w:val="00D420A8"/>
    <w:rsid w:val="00D50327"/>
    <w:rsid w:val="00D52A14"/>
    <w:rsid w:val="00D56279"/>
    <w:rsid w:val="00D57DA0"/>
    <w:rsid w:val="00D57ECD"/>
    <w:rsid w:val="00D60FB9"/>
    <w:rsid w:val="00D6153E"/>
    <w:rsid w:val="00D62702"/>
    <w:rsid w:val="00D63802"/>
    <w:rsid w:val="00D6392E"/>
    <w:rsid w:val="00D66AAB"/>
    <w:rsid w:val="00D82265"/>
    <w:rsid w:val="00D82F9C"/>
    <w:rsid w:val="00D84089"/>
    <w:rsid w:val="00D8416E"/>
    <w:rsid w:val="00D85625"/>
    <w:rsid w:val="00D87EE4"/>
    <w:rsid w:val="00D930E7"/>
    <w:rsid w:val="00D937A4"/>
    <w:rsid w:val="00D952F8"/>
    <w:rsid w:val="00D97A81"/>
    <w:rsid w:val="00DA15DE"/>
    <w:rsid w:val="00DA1903"/>
    <w:rsid w:val="00DA2C98"/>
    <w:rsid w:val="00DA36B2"/>
    <w:rsid w:val="00DA5F4F"/>
    <w:rsid w:val="00DB07C7"/>
    <w:rsid w:val="00DB1D44"/>
    <w:rsid w:val="00DB1EBC"/>
    <w:rsid w:val="00DB59B6"/>
    <w:rsid w:val="00DC1856"/>
    <w:rsid w:val="00DC38A8"/>
    <w:rsid w:val="00DC42DA"/>
    <w:rsid w:val="00DC4B24"/>
    <w:rsid w:val="00DD2CBE"/>
    <w:rsid w:val="00DD5BA3"/>
    <w:rsid w:val="00DE476A"/>
    <w:rsid w:val="00DE5F8F"/>
    <w:rsid w:val="00DF1CF3"/>
    <w:rsid w:val="00DF3887"/>
    <w:rsid w:val="00DF6196"/>
    <w:rsid w:val="00DF6EA5"/>
    <w:rsid w:val="00E03992"/>
    <w:rsid w:val="00E0582B"/>
    <w:rsid w:val="00E21EC3"/>
    <w:rsid w:val="00E27AEC"/>
    <w:rsid w:val="00E330E3"/>
    <w:rsid w:val="00E35FAE"/>
    <w:rsid w:val="00E54356"/>
    <w:rsid w:val="00E54CFF"/>
    <w:rsid w:val="00E6068F"/>
    <w:rsid w:val="00E6289D"/>
    <w:rsid w:val="00E73DB6"/>
    <w:rsid w:val="00E74336"/>
    <w:rsid w:val="00E74462"/>
    <w:rsid w:val="00E82EEF"/>
    <w:rsid w:val="00E84B04"/>
    <w:rsid w:val="00E85EC6"/>
    <w:rsid w:val="00E87463"/>
    <w:rsid w:val="00E9107D"/>
    <w:rsid w:val="00E917A9"/>
    <w:rsid w:val="00E92ED2"/>
    <w:rsid w:val="00E978E4"/>
    <w:rsid w:val="00EA3EE3"/>
    <w:rsid w:val="00EA7329"/>
    <w:rsid w:val="00EB0C65"/>
    <w:rsid w:val="00EB1523"/>
    <w:rsid w:val="00EB1940"/>
    <w:rsid w:val="00EB294B"/>
    <w:rsid w:val="00EB3004"/>
    <w:rsid w:val="00EB5E16"/>
    <w:rsid w:val="00EC255A"/>
    <w:rsid w:val="00EC2BCD"/>
    <w:rsid w:val="00EC684E"/>
    <w:rsid w:val="00EC7B7D"/>
    <w:rsid w:val="00ED49E6"/>
    <w:rsid w:val="00EE22AB"/>
    <w:rsid w:val="00EE31EF"/>
    <w:rsid w:val="00EE3F2D"/>
    <w:rsid w:val="00EE4F84"/>
    <w:rsid w:val="00EE7012"/>
    <w:rsid w:val="00EE7F32"/>
    <w:rsid w:val="00EF7F71"/>
    <w:rsid w:val="00F014FF"/>
    <w:rsid w:val="00F056D0"/>
    <w:rsid w:val="00F114CB"/>
    <w:rsid w:val="00F14763"/>
    <w:rsid w:val="00F20626"/>
    <w:rsid w:val="00F20857"/>
    <w:rsid w:val="00F2216F"/>
    <w:rsid w:val="00F2494C"/>
    <w:rsid w:val="00F27D4C"/>
    <w:rsid w:val="00F30569"/>
    <w:rsid w:val="00F3324B"/>
    <w:rsid w:val="00F35EE0"/>
    <w:rsid w:val="00F37A80"/>
    <w:rsid w:val="00F37C6F"/>
    <w:rsid w:val="00F40BAF"/>
    <w:rsid w:val="00F430C3"/>
    <w:rsid w:val="00F43763"/>
    <w:rsid w:val="00F4606E"/>
    <w:rsid w:val="00F62CF9"/>
    <w:rsid w:val="00F650DA"/>
    <w:rsid w:val="00F657C1"/>
    <w:rsid w:val="00F65941"/>
    <w:rsid w:val="00F67524"/>
    <w:rsid w:val="00F6769D"/>
    <w:rsid w:val="00F72C13"/>
    <w:rsid w:val="00F73EB6"/>
    <w:rsid w:val="00F74376"/>
    <w:rsid w:val="00F77FC3"/>
    <w:rsid w:val="00F82BDD"/>
    <w:rsid w:val="00F840BD"/>
    <w:rsid w:val="00F84673"/>
    <w:rsid w:val="00F85D1E"/>
    <w:rsid w:val="00F966EB"/>
    <w:rsid w:val="00F97E45"/>
    <w:rsid w:val="00FA12A3"/>
    <w:rsid w:val="00FA34CE"/>
    <w:rsid w:val="00FA50DE"/>
    <w:rsid w:val="00FA7A49"/>
    <w:rsid w:val="00FB0C1D"/>
    <w:rsid w:val="00FB16F0"/>
    <w:rsid w:val="00FB1E73"/>
    <w:rsid w:val="00FB7C56"/>
    <w:rsid w:val="00FC43F6"/>
    <w:rsid w:val="00FC4E05"/>
    <w:rsid w:val="00FC5C4C"/>
    <w:rsid w:val="00FC5F36"/>
    <w:rsid w:val="00FD3269"/>
    <w:rsid w:val="00FD542D"/>
    <w:rsid w:val="00FD5A8A"/>
    <w:rsid w:val="00FD72AC"/>
    <w:rsid w:val="00FE0C5D"/>
    <w:rsid w:val="00FE280E"/>
    <w:rsid w:val="00FE29D5"/>
    <w:rsid w:val="00FE3D87"/>
    <w:rsid w:val="00FF0210"/>
    <w:rsid w:val="00FF61D0"/>
    <w:rsid w:val="00FF64AE"/>
    <w:rsid w:val="01261B8A"/>
    <w:rsid w:val="01CE3B2C"/>
    <w:rsid w:val="01EE19B7"/>
    <w:rsid w:val="02B527D9"/>
    <w:rsid w:val="044F3050"/>
    <w:rsid w:val="04576B46"/>
    <w:rsid w:val="046929EE"/>
    <w:rsid w:val="055E0D6D"/>
    <w:rsid w:val="05876A8F"/>
    <w:rsid w:val="065255C0"/>
    <w:rsid w:val="06581598"/>
    <w:rsid w:val="06BC00B0"/>
    <w:rsid w:val="07003348"/>
    <w:rsid w:val="07615FF1"/>
    <w:rsid w:val="09D13895"/>
    <w:rsid w:val="0A0D1CDD"/>
    <w:rsid w:val="0AB676EB"/>
    <w:rsid w:val="0C2B6D9C"/>
    <w:rsid w:val="0C5912FB"/>
    <w:rsid w:val="0CA90450"/>
    <w:rsid w:val="0D2578BF"/>
    <w:rsid w:val="0D290C90"/>
    <w:rsid w:val="0DD478B6"/>
    <w:rsid w:val="0E6C6AD7"/>
    <w:rsid w:val="0E946FCF"/>
    <w:rsid w:val="0EB11B07"/>
    <w:rsid w:val="0ECF6A5B"/>
    <w:rsid w:val="0F02146D"/>
    <w:rsid w:val="0FB23DBA"/>
    <w:rsid w:val="10AC3AB0"/>
    <w:rsid w:val="11CE5C11"/>
    <w:rsid w:val="1225577C"/>
    <w:rsid w:val="12966DDB"/>
    <w:rsid w:val="1364449A"/>
    <w:rsid w:val="13A2006C"/>
    <w:rsid w:val="145A110B"/>
    <w:rsid w:val="14944326"/>
    <w:rsid w:val="150836A9"/>
    <w:rsid w:val="15271436"/>
    <w:rsid w:val="152C57CE"/>
    <w:rsid w:val="15A647A6"/>
    <w:rsid w:val="15C25D11"/>
    <w:rsid w:val="15F17EA9"/>
    <w:rsid w:val="16B019FF"/>
    <w:rsid w:val="16ED6857"/>
    <w:rsid w:val="17524912"/>
    <w:rsid w:val="180E1D02"/>
    <w:rsid w:val="18703462"/>
    <w:rsid w:val="1879578D"/>
    <w:rsid w:val="1883250A"/>
    <w:rsid w:val="189C1B10"/>
    <w:rsid w:val="194710A7"/>
    <w:rsid w:val="19936CD1"/>
    <w:rsid w:val="199511B1"/>
    <w:rsid w:val="1A407686"/>
    <w:rsid w:val="1A4C5855"/>
    <w:rsid w:val="1A9A090D"/>
    <w:rsid w:val="1B401AB3"/>
    <w:rsid w:val="1B65084E"/>
    <w:rsid w:val="1B9427A8"/>
    <w:rsid w:val="1C020D3C"/>
    <w:rsid w:val="1C5B695F"/>
    <w:rsid w:val="1C5E65DC"/>
    <w:rsid w:val="1C8B7302"/>
    <w:rsid w:val="1DAF53F7"/>
    <w:rsid w:val="1DB2063D"/>
    <w:rsid w:val="1F37205E"/>
    <w:rsid w:val="1F7C5B2F"/>
    <w:rsid w:val="1FED6BFD"/>
    <w:rsid w:val="20046E0D"/>
    <w:rsid w:val="200773DE"/>
    <w:rsid w:val="201171DD"/>
    <w:rsid w:val="2033308A"/>
    <w:rsid w:val="2078638D"/>
    <w:rsid w:val="20C85CA9"/>
    <w:rsid w:val="216F6BF3"/>
    <w:rsid w:val="22713F2C"/>
    <w:rsid w:val="231A36AE"/>
    <w:rsid w:val="23633A4F"/>
    <w:rsid w:val="239C579A"/>
    <w:rsid w:val="24393F41"/>
    <w:rsid w:val="24400DEA"/>
    <w:rsid w:val="24461C31"/>
    <w:rsid w:val="25231688"/>
    <w:rsid w:val="253E3B37"/>
    <w:rsid w:val="2553673A"/>
    <w:rsid w:val="257B01F5"/>
    <w:rsid w:val="259B02FE"/>
    <w:rsid w:val="263023BF"/>
    <w:rsid w:val="264813DE"/>
    <w:rsid w:val="26494F18"/>
    <w:rsid w:val="264D24CD"/>
    <w:rsid w:val="272A77E3"/>
    <w:rsid w:val="27ED40BB"/>
    <w:rsid w:val="28303FD0"/>
    <w:rsid w:val="287F152B"/>
    <w:rsid w:val="28C35F1C"/>
    <w:rsid w:val="296B0F02"/>
    <w:rsid w:val="296F7B36"/>
    <w:rsid w:val="29E3022C"/>
    <w:rsid w:val="2B0A06C7"/>
    <w:rsid w:val="2B931D80"/>
    <w:rsid w:val="2BF14BE6"/>
    <w:rsid w:val="2C60636E"/>
    <w:rsid w:val="2C783290"/>
    <w:rsid w:val="2C792237"/>
    <w:rsid w:val="2C99015C"/>
    <w:rsid w:val="2CAF23D8"/>
    <w:rsid w:val="2D3C4F50"/>
    <w:rsid w:val="2E143E4E"/>
    <w:rsid w:val="314850B5"/>
    <w:rsid w:val="32C60026"/>
    <w:rsid w:val="32D22AD6"/>
    <w:rsid w:val="337D0B8A"/>
    <w:rsid w:val="337D5F2A"/>
    <w:rsid w:val="33E265DE"/>
    <w:rsid w:val="341B69DD"/>
    <w:rsid w:val="34EB37DD"/>
    <w:rsid w:val="34F46400"/>
    <w:rsid w:val="36253384"/>
    <w:rsid w:val="371F65BB"/>
    <w:rsid w:val="376825A3"/>
    <w:rsid w:val="383C5236"/>
    <w:rsid w:val="3A52675F"/>
    <w:rsid w:val="3B1A2051"/>
    <w:rsid w:val="3C2B5F4B"/>
    <w:rsid w:val="3C390A52"/>
    <w:rsid w:val="3CDC5EE5"/>
    <w:rsid w:val="3CE31D8E"/>
    <w:rsid w:val="3DD76474"/>
    <w:rsid w:val="3F3400BB"/>
    <w:rsid w:val="3F834C04"/>
    <w:rsid w:val="41862808"/>
    <w:rsid w:val="422D3B6C"/>
    <w:rsid w:val="426C5AF5"/>
    <w:rsid w:val="432819D6"/>
    <w:rsid w:val="432A4E4A"/>
    <w:rsid w:val="436812BC"/>
    <w:rsid w:val="44756092"/>
    <w:rsid w:val="44976DB6"/>
    <w:rsid w:val="45995E72"/>
    <w:rsid w:val="46207EE3"/>
    <w:rsid w:val="463D69E5"/>
    <w:rsid w:val="465C486E"/>
    <w:rsid w:val="47204B84"/>
    <w:rsid w:val="474A53E5"/>
    <w:rsid w:val="48D55316"/>
    <w:rsid w:val="48FE3BBD"/>
    <w:rsid w:val="4922109E"/>
    <w:rsid w:val="49426F74"/>
    <w:rsid w:val="49A037ED"/>
    <w:rsid w:val="49B155D3"/>
    <w:rsid w:val="4ACE3E77"/>
    <w:rsid w:val="4BC44971"/>
    <w:rsid w:val="4C401F24"/>
    <w:rsid w:val="4CF93F56"/>
    <w:rsid w:val="4EFE2F07"/>
    <w:rsid w:val="4F7850D2"/>
    <w:rsid w:val="4F976AF1"/>
    <w:rsid w:val="4FB1226C"/>
    <w:rsid w:val="4FD82254"/>
    <w:rsid w:val="500229EF"/>
    <w:rsid w:val="50DE3FD4"/>
    <w:rsid w:val="51AB5A2D"/>
    <w:rsid w:val="51DA6526"/>
    <w:rsid w:val="529D5CC0"/>
    <w:rsid w:val="531C0306"/>
    <w:rsid w:val="531C38E7"/>
    <w:rsid w:val="53A0716B"/>
    <w:rsid w:val="53D53A9B"/>
    <w:rsid w:val="541B6AAD"/>
    <w:rsid w:val="54AA0AB1"/>
    <w:rsid w:val="560334EB"/>
    <w:rsid w:val="564024F6"/>
    <w:rsid w:val="566C5BE1"/>
    <w:rsid w:val="56DD149B"/>
    <w:rsid w:val="57401690"/>
    <w:rsid w:val="575F55FE"/>
    <w:rsid w:val="58556961"/>
    <w:rsid w:val="595C287B"/>
    <w:rsid w:val="5A1421C0"/>
    <w:rsid w:val="5A7A7E88"/>
    <w:rsid w:val="5ADE36FA"/>
    <w:rsid w:val="5B4A3D2A"/>
    <w:rsid w:val="5C15762E"/>
    <w:rsid w:val="5C71346D"/>
    <w:rsid w:val="5C9D7B8D"/>
    <w:rsid w:val="5CAC6018"/>
    <w:rsid w:val="5CB06AC4"/>
    <w:rsid w:val="5CBD6D74"/>
    <w:rsid w:val="5D022407"/>
    <w:rsid w:val="5D972B1E"/>
    <w:rsid w:val="5E472794"/>
    <w:rsid w:val="5EA24F33"/>
    <w:rsid w:val="5EA327B9"/>
    <w:rsid w:val="5F911E92"/>
    <w:rsid w:val="5FA63807"/>
    <w:rsid w:val="60664DB8"/>
    <w:rsid w:val="61451395"/>
    <w:rsid w:val="61BE249C"/>
    <w:rsid w:val="6205127C"/>
    <w:rsid w:val="627F2122"/>
    <w:rsid w:val="62CF3F16"/>
    <w:rsid w:val="63271E70"/>
    <w:rsid w:val="64125F61"/>
    <w:rsid w:val="64C87F5D"/>
    <w:rsid w:val="65582BEC"/>
    <w:rsid w:val="65962986"/>
    <w:rsid w:val="666143D3"/>
    <w:rsid w:val="66993C61"/>
    <w:rsid w:val="672E2F75"/>
    <w:rsid w:val="68BA0262"/>
    <w:rsid w:val="68EC3ECB"/>
    <w:rsid w:val="69195FDD"/>
    <w:rsid w:val="69227C05"/>
    <w:rsid w:val="69F57E1F"/>
    <w:rsid w:val="6A225109"/>
    <w:rsid w:val="6A5C1E5F"/>
    <w:rsid w:val="6A8521D2"/>
    <w:rsid w:val="6AB74146"/>
    <w:rsid w:val="6AEE403B"/>
    <w:rsid w:val="6B636F4B"/>
    <w:rsid w:val="6C1C6996"/>
    <w:rsid w:val="6C3F2621"/>
    <w:rsid w:val="6D076017"/>
    <w:rsid w:val="6DB07E53"/>
    <w:rsid w:val="6DFA32B0"/>
    <w:rsid w:val="6E045D43"/>
    <w:rsid w:val="6E0A20CA"/>
    <w:rsid w:val="6EF830D0"/>
    <w:rsid w:val="6FEB3299"/>
    <w:rsid w:val="6FEC1386"/>
    <w:rsid w:val="70ED5B0E"/>
    <w:rsid w:val="70EE4F0A"/>
    <w:rsid w:val="712731D4"/>
    <w:rsid w:val="71542A85"/>
    <w:rsid w:val="71BF79DC"/>
    <w:rsid w:val="7219629E"/>
    <w:rsid w:val="722C1B6D"/>
    <w:rsid w:val="723341F3"/>
    <w:rsid w:val="723467E1"/>
    <w:rsid w:val="723B0B8C"/>
    <w:rsid w:val="72487B98"/>
    <w:rsid w:val="732F061F"/>
    <w:rsid w:val="7393370F"/>
    <w:rsid w:val="73A03E17"/>
    <w:rsid w:val="744158DB"/>
    <w:rsid w:val="746059E6"/>
    <w:rsid w:val="748B6B70"/>
    <w:rsid w:val="749A040C"/>
    <w:rsid w:val="750B2589"/>
    <w:rsid w:val="757A5DF1"/>
    <w:rsid w:val="76AF6E34"/>
    <w:rsid w:val="76C31F77"/>
    <w:rsid w:val="77192D56"/>
    <w:rsid w:val="77D70E4B"/>
    <w:rsid w:val="77E00DEC"/>
    <w:rsid w:val="78317F07"/>
    <w:rsid w:val="78421A14"/>
    <w:rsid w:val="78AA7423"/>
    <w:rsid w:val="78DA0C78"/>
    <w:rsid w:val="7954339C"/>
    <w:rsid w:val="79653F39"/>
    <w:rsid w:val="7A8A0E81"/>
    <w:rsid w:val="7AA47C42"/>
    <w:rsid w:val="7B134BD5"/>
    <w:rsid w:val="7BD44F1F"/>
    <w:rsid w:val="7C0014AE"/>
    <w:rsid w:val="7D047A2A"/>
    <w:rsid w:val="7E420DC3"/>
    <w:rsid w:val="7E7A5705"/>
    <w:rsid w:val="7E8E2E11"/>
    <w:rsid w:val="7EC44B12"/>
    <w:rsid w:val="7F184FBD"/>
    <w:rsid w:val="7F2241B8"/>
    <w:rsid w:val="7F406D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fillcolor="white">
      <v:fill color="white"/>
    </o:shapedefaults>
    <o:shapelayout v:ext="edit">
      <o:idmap v:ext="edit" data="1,26"/>
      <o:rules v:ext="edit">
        <o:r id="V:Rule68" type="connector" idref="#自选图形 1282"/>
        <o:r id="V:Rule75" type="connector" idref="#自选图形 1281"/>
        <o:r id="V:Rule76" type="connector" idref="#自选图形 1282"/>
        <o:r id="V:Rule77" type="connector" idref="#自选图形 1283"/>
        <o:r id="V:Rule78" type="connector" idref="#自选图形 1284"/>
        <o:r id="V:Rule79" type="connector" idref="#自选图形 1324"/>
        <o:r id="V:Rule80" type="connector" idref="#自选图形 1325"/>
        <o:r id="V:Rule81" type="connector" idref="#自选图形 1326"/>
        <o:r id="V:Rule82" type="connector" idref="#自选图形 1327"/>
        <o:r id="V:Rule297" type="connector" idref="#肘形连接符 181"/>
        <o:r id="V:Rule298" type="connector" idref="#自选图形 2061"/>
        <o:r id="V:Rule299" type="connector" idref="#直接箭头连接符 435"/>
        <o:r id="V:Rule300" type="connector" idref="#自选图形 4793"/>
        <o:r id="V:Rule301" type="connector" idref="#肘形连接符 83"/>
        <o:r id="V:Rule302" type="connector" idref="#自选图形 1454"/>
        <o:r id="V:Rule303" type="connector" idref="#肘形连接符 198"/>
        <o:r id="V:Rule304" type="connector" idref="#自选图形 1471"/>
        <o:r id="V:Rule305" type="connector" idref="#直接箭头连接符 162"/>
        <o:r id="V:Rule306" type="connector" idref="#自选图形 508"/>
        <o:r id="V:Rule307" type="connector" idref="#AutoShape 30"/>
        <o:r id="V:Rule308" type="connector" idref="#自选图形 5401"/>
        <o:r id="V:Rule309" type="connector" idref="#自选图形 4822"/>
        <o:r id="V:Rule310" type="connector" idref="#自选图形 1348"/>
        <o:r id="V:Rule311" type="connector" idref="#肘形连接符 47"/>
        <o:r id="V:Rule312" type="connector" idref="#_x0000_s26785"/>
        <o:r id="V:Rule313" type="connector" idref="#_x0000_s1054"/>
        <o:r id="V:Rule314" type="connector" idref="#肘形连接符 27"/>
        <o:r id="V:Rule315" type="connector" idref="#自选图形 1324_SpCnt_2"/>
        <o:r id="V:Rule316" type="connector" idref="#自选图形 1203"/>
        <o:r id="V:Rule317" type="connector" idref="#自选图形 1291"/>
        <o:r id="V:Rule318" type="connector" idref="#肘形连接符 24"/>
        <o:r id="V:Rule319" type="connector" idref="#自选图形 1345"/>
        <o:r id="V:Rule320" type="connector" idref="#_x0000_s1163"/>
        <o:r id="V:Rule321" type="connector" idref="#肘形连接符 42"/>
        <o:r id="V:Rule322" type="connector" idref="#AutoShape 32"/>
        <o:r id="V:Rule323" type="connector" idref="#_x0000_s26733"/>
        <o:r id="V:Rule324" type="connector" idref="#_x0000_s26775"/>
        <o:r id="V:Rule325" type="connector" idref="#肘形连接符 183"/>
        <o:r id="V:Rule326" type="connector" idref="#直接箭头连接符 5"/>
        <o:r id="V:Rule327" type="connector" idref="#肘形连接符 419"/>
        <o:r id="V:Rule328" type="connector" idref="#自选图形 1209"/>
        <o:r id="V:Rule329" type="connector" idref="#AutoShape 76"/>
        <o:r id="V:Rule330" type="connector" idref="#AutoShape 28"/>
        <o:r id="V:Rule331" type="connector" idref="#肘形连接符 423"/>
        <o:r id="V:Rule332" type="connector" idref="#_x0000_s26739"/>
        <o:r id="V:Rule333" type="connector" idref="#直接箭头连接符 191"/>
        <o:r id="V:Rule334" type="connector" idref="#自选图形 1181"/>
        <o:r id="V:Rule335" type="connector" idref="#肘形连接符 616"/>
        <o:r id="V:Rule336" type="connector" idref="#自选图形 674"/>
        <o:r id="V:Rule337" type="connector" idref="#肘形连接符 609"/>
        <o:r id="V:Rule338" type="connector" idref="#肘形连接符 178"/>
        <o:r id="V:Rule339" type="connector" idref="#自选图形 4850"/>
        <o:r id="V:Rule340" type="connector" idref="#肘形连接符 13"/>
        <o:r id="V:Rule341" type="connector" idref="#自选图形 1163"/>
        <o:r id="V:Rule342" type="connector" idref="#自选图形 72"/>
        <o:r id="V:Rule343" type="connector" idref="#自选图形 1446"/>
        <o:r id="V:Rule344" type="connector" idref="#肘形连接符 468"/>
        <o:r id="V:Rule345" type="connector" idref="#自选图形 4815"/>
        <o:r id="V:Rule346" type="connector" idref="#肘形连接符 471"/>
        <o:r id="V:Rule347" type="connector" idref="#_x0000_s26784"/>
        <o:r id="V:Rule348" type="connector" idref="#直接箭头连接符 4"/>
        <o:r id="V:Rule349" type="connector" idref="#自选图形 513"/>
        <o:r id="V:Rule350" type="connector" idref="#AutoShape 34"/>
        <o:r id="V:Rule351" type="connector" idref="#自选图形 2053"/>
        <o:r id="V:Rule352" type="connector" idref="#肘形连接符 608"/>
        <o:r id="V:Rule353" type="connector" idref="#肘形连接符 617"/>
        <o:r id="V:Rule354" type="connector" idref="#自选图形 1475"/>
        <o:r id="V:Rule355" type="connector" idref="#肘形连接符 107"/>
        <o:r id="V:Rule356" type="connector" idref="#自选图形 165"/>
        <o:r id="V:Rule357" type="connector" idref="#自选图形 502"/>
        <o:r id="V:Rule358" type="connector" idref="#自选图形 1349"/>
        <o:r id="V:Rule359" type="connector" idref="#_x0000_s26732"/>
        <o:r id="V:Rule360" type="connector" idref="#自选图形 675"/>
        <o:r id="V:Rule361" type="connector" idref="#肘形连接符 65"/>
        <o:r id="V:Rule362" type="connector" idref="#_x0000_s26742"/>
        <o:r id="V:Rule363" type="connector" idref="#AutoShape 70"/>
        <o:r id="V:Rule364" type="connector" idref="#肘形连接符 1030"/>
        <o:r id="V:Rule365" type="connector" idref="#直接箭头连接符 14"/>
        <o:r id="V:Rule366" type="connector" idref="#自选图形 703"/>
        <o:r id="V:Rule367" type="connector" idref="#自选图形 4804"/>
        <o:r id="V:Rule368" type="connector" idref="#直接箭头连接符 39"/>
        <o:r id="V:Rule369" type="connector" idref="#肘形连接符 467"/>
        <o:r id="V:Rule370" type="connector" idref="#_x0000_s26786"/>
        <o:r id="V:Rule371" type="connector" idref="#AutoShape 39"/>
        <o:r id="V:Rule372" type="connector" idref="#自选图形 1474"/>
        <o:r id="V:Rule373" type="connector" idref="#肘形连接符 315"/>
        <o:r id="V:Rule374" type="connector" idref="#_x0000_s26730"/>
        <o:r id="V:Rule375" type="connector" idref="#肘形连接符 1029"/>
        <o:r id="V:Rule376" type="connector" idref="#AutoShape 75"/>
        <o:r id="V:Rule377" type="connector" idref="#自选图形 2052"/>
        <o:r id="V:Rule378" type="connector" idref="#_x0000_s26698"/>
        <o:r id="V:Rule379" type="connector" idref="#直接箭头连接符 22"/>
        <o:r id="V:Rule380" type="connector" idref="#自选图形 77_SpCnt_2"/>
        <o:r id="V:Rule381" type="connector" idref="#自选图形 1279"/>
        <o:r id="V:Rule383" type="connector" idref="#自选图形 2048"/>
        <o:r id="V:Rule384" type="connector" idref="#肘形连接符 9"/>
        <o:r id="V:Rule385" type="connector" idref="#自选图形 1204"/>
        <o:r id="V:Rule386" type="connector" idref="#_x0000_s1173"/>
        <o:r id="V:Rule387" type="connector" idref="#直接箭头连接符 21"/>
        <o:r id="V:Rule388" type="connector" idref="#直接箭头连接符 474"/>
        <o:r id="V:Rule389" type="connector" idref="#自选图形 4873"/>
        <o:r id="V:Rule390" type="connector" idref="#自选图形 1324_SpCnt_3"/>
        <o:r id="V:Rule391" type="connector" idref="#自选图形 4855"/>
        <o:r id="V:Rule392" type="connector" idref="#自选图形 4845"/>
        <o:r id="V:Rule393" type="connector" idref="#自选图形 1453"/>
        <o:r id="V:Rule394" type="connector" idref="#直接箭头连接符 30"/>
        <o:r id="V:Rule395" type="connector" idref="#肘形连接符 184"/>
        <o:r id="V:Rule396" type="connector" idref="#_x0000_s1983"/>
        <o:r id="V:Rule397" type="connector" idref="#_x0000_s1174"/>
        <o:r id="V:Rule398" type="connector" idref="#AutoShape 150"/>
        <o:r id="V:Rule399" type="connector" idref="#肘形连接符 455"/>
        <o:r id="V:Rule400" type="connector" idref="#自选图形 1182"/>
        <o:r id="V:Rule401" type="connector" idref="#直接箭头连接符 410"/>
        <o:r id="V:Rule402" type="connector" idref="#肘形连接符 17"/>
        <o:r id="V:Rule404" type="connector" idref="#自选图形 4806"/>
        <o:r id="V:Rule405" type="connector" idref="#肘形连接符 182"/>
        <o:r id="V:Rule406" type="connector" idref="#自选图形 1451"/>
        <o:r id="V:Rule407" type="connector" idref="#肘形连接符 612"/>
        <o:r id="V:Rule408" type="connector" idref="#肘形连接符 177"/>
        <o:r id="V:Rule409" type="connector" idref="#直接箭头连接符 157"/>
        <o:r id="V:Rule410" type="connector" idref="#_x0000_s26731"/>
        <o:r id="V:Rule411" type="connector" idref="#肘形连接符 125"/>
        <o:r id="V:Rule412" type="connector" idref="#肘形连接符 14"/>
        <o:r id="V:Rule413" type="connector" idref="#直接箭头连接符 163"/>
        <o:r id="V:Rule414" type="connector" idref="#肘形连接符 109"/>
        <o:r id="V:Rule415" type="connector" idref="#_x0000_s26714"/>
        <o:r id="V:Rule416" type="connector" idref="#肘形连接符 48"/>
        <o:r id="V:Rule417" type="connector" idref="#自选图形 1324_SpCnt_1"/>
        <o:r id="V:Rule419" type="connector" idref="#AutoShape 27"/>
        <o:r id="V:Rule420" type="connector" idref="#AutoShape 35"/>
        <o:r id="V:Rule421" type="connector" idref="#肘形连接符 36"/>
        <o:r id="V:Rule422" type="connector" idref="#AutoShape 68"/>
        <o:r id="V:Rule424" type="connector" idref="#自选图形 1192"/>
        <o:r id="V:Rule425" type="connector" idref="#直接箭头连接符 416"/>
        <o:r id="V:Rule426" type="connector" idref="#直接箭头连接符 188"/>
        <o:r id="V:Rule428" type="connector" idref="#肘形连接符 611"/>
        <o:r id="V:Rule429" type="connector" idref="#肘形连接符 479"/>
        <o:r id="V:Rule430" type="connector" idref="#肘形连接符 35"/>
        <o:r id="V:Rule431" type="connector" idref="#直接箭头连接符 171"/>
        <o:r id="V:Rule432" type="connector" idref="#自选图形 1293"/>
        <o:r id="V:Rule433" type="connector" idref="#自选图形 1449"/>
        <o:r id="V:Rule434" type="connector" idref="#自选图形 4823"/>
        <o:r id="V:Rule435" type="connector" idref="#肘形连接符 43"/>
        <o:r id="V:Rule436" type="connector" idref="#肘形连接符 415"/>
        <o:r id="V:Rule437" type="connector" idref="#自选图形 4874"/>
        <o:r id="V:Rule438" type="connector" idref="#_x0000_s26696"/>
        <o:r id="V:Rule439" type="connector" idref="#自选图形 4852"/>
        <o:r id="V:Rule440" type="connector" idref="#_x0000_s26699"/>
        <o:r id="V:Rule441" type="connector" idref="#_x0000_s26736"/>
        <o:r id="V:Rule442" type="connector" idref="#自选图形 4798"/>
        <o:r id="V:Rule443" type="connector" idref="#自选图形 1292"/>
        <o:r id="V:Rule444" type="connector" idref="#_x0000_s1131"/>
        <o:r id="V:Rule445" type="connector" idref="#_x0000_s26697"/>
        <o:r id="V:Rule446" type="connector" idref="#肘形连接符 25"/>
        <o:r id="V:Rule447" type="connector" idref="#自选图形 41"/>
        <o:r id="V:Rule448" type="connector" idref="#_x0000_s26700"/>
        <o:r id="V:Rule449" type="connector" idref="#自选图形 73"/>
        <o:r id="V:Rule450" type="connector" idref="#自选图形 78"/>
        <o:r id="V:Rule451" type="connector" idref="#自选图形 231"/>
        <o:r id="V:Rule452" type="connector" idref="#自选图形 708"/>
        <o:r id="V:Rule453" type="connector" idref="#_x0000_s26740"/>
        <o:r id="V:Rule454" type="connector" idref="#肘形连接符 610"/>
        <o:r id="V:Rule455" type="connector" idref="#AutoShape 43"/>
        <o:r id="V:Rule456" type="connector" idref="#自选图形 1693"/>
        <o:r id="V:Rule457" type="connector" idref="#直接箭头连接符 456"/>
        <o:r id="V:Rule458" type="connector" idref="#肘形连接符 1027"/>
        <o:r id="V:Rule459" type="connector" idref="#_x0000_s1093"/>
        <o:r id="V:Rule460" type="connector" idref="#直接箭头连接符 650"/>
        <o:r id="V:Rule461" type="connector" idref="#AutoShape 14"/>
        <o:r id="V:Rule462" type="connector" idref="#_x0000_s26734"/>
        <o:r id="V:Rule463" type="connector" idref="#自选图形 4872"/>
        <o:r id="V:Rule464" type="connector" idref="#_x0000_s26768"/>
        <o:r id="V:Rule465" type="connector" idref="#自选图形 4805"/>
        <o:r id="V:Rule466" type="connector" idref="#直接箭头连接符 9"/>
        <o:r id="V:Rule467" type="connector" idref="#肘形连接符 461"/>
        <o:r id="V:Rule468" type="connector" idref="#自选图形 4817"/>
        <o:r id="V:Rule469" type="connector" idref="#肘形连接符 462"/>
        <o:r id="V:Rule470" type="connector" idref="#自选图形 509"/>
        <o:r id="V:Rule471" type="connector" idref="#自选图形 1447"/>
        <o:r id="V:Rule472" type="connector" idref="#肘形连接符 15"/>
        <o:r id="V:Rule473" type="connector" idref="#自选图形 2049"/>
        <o:r id="V:Rule474" type="connector" idref="#肘形连接符 475"/>
        <o:r id="V:Rule475" type="connector" idref="#自选图形 1210"/>
        <o:r id="V:Rule476" type="connector" idref="#AutoShape 73"/>
        <o:r id="V:Rule477" type="connector" idref="#自选图形 4730"/>
        <o:r id="V:Rule478" type="connector" idref="#直接箭头连接符 13"/>
        <o:r id="V:Rule479" type="connector" idref="#肘形连接符 8"/>
        <o:r id="V:Rule480" type="connector" idref="#自选图形 77"/>
        <o:r id="V:Rule481" type="connector" idref="#直接箭头连接符 15"/>
        <o:r id="V:Rule482" type="connector" idref="#AutoShape 29"/>
        <o:r id="V:Rule483" type="connector" idref="#自选图形 5545"/>
        <o:r id="V:Rule484" type="connector" idref="#自选图形 699"/>
        <o:r id="V:Rule485" type="connector" idref="#AutoShape 54"/>
        <o:r id="V:Rule486" type="connector" idref="#自选图形 1202"/>
        <o:r id="V:Rule487" type="connector" idref="#自选图形 1468"/>
        <o:r id="V:Rule488" type="connector" idref="#_x0000_s26741"/>
        <o:r id="V:Rule490" type="connector" idref="#自选图形 514"/>
        <o:r id="V:Rule491" type="connector" idref="#自选图形 1444"/>
        <o:r id="V:Rule492" type="connector" idref="#直接箭头连接符 37"/>
        <o:r id="V:Rule493" type="connector" idref="#自选图形 4795"/>
        <o:r id="V:Rule494" type="connector" idref="#自选图形 1469"/>
        <o:r id="V:Rule495" type="connector" idref="#自选图形 67"/>
        <o:r id="V:Rule496" type="connector" idref="#肘形连接符 422"/>
        <o:r id="V:Rule497" type="connector" idref="#肘形连接符 478"/>
        <o:r id="V:Rule498" type="connector" idref="#自选图形 700"/>
        <o:r id="V:Rule499" type="connector" idref="#自选图形 1450"/>
        <o:r id="V:Rule500" type="connector" idref="#自选图形 1294"/>
        <o:r id="V:Rule501" type="connector" idref="#自选图形 4650"/>
        <o:r id="V:Rule502" type="connector" idref="#肘形连接符 434"/>
        <o:r id="V:Rule503" type="connector" idref="#自选图形 4870"/>
        <o:r id="V:Rule504" type="connector" idref="#AutoShape 40"/>
        <o:r id="V:Rule505" type="connector" idref="#_x0000_s1086"/>
        <o:r id="V:Rule506" type="connector" idref="#肘形连接符 26"/>
        <o:r id="V:Rule507" type="connector" idref="#直接箭头连接符 424"/>
        <o:r id="V:Rule508" type="connector" idref="#肘形连接符 96"/>
        <o:r id="V:Rule509" type="connector" idref="#自选图形 525"/>
        <o:r id="V:Rule510" type="connector" idref="#自选图形 4809"/>
        <o:r id="V:Rule511" type="connector" idref="#自选图形 1346"/>
        <o:r id="V:Rule512" type="connector" idref="#自选图形 4794"/>
        <o:r id="V:Rule513" type="connector" idref="#自选图形 4807"/>
        <o:r id="V:Rule514" type="connector" idref="#肘形连接符 80"/>
        <o:r id="V:Rule515" type="connector" idref="#_x0000_s26693"/>
        <o:r id="V:Rule516" type="connector" idref="#自选图形 1208"/>
        <o:r id="V:Rule517" type="connector" idref="#_x0000_s26716"/>
        <o:r id="V:Rule518" type="connector" idref="#自选图形 1191"/>
        <o:r id="V:Rule519" type="connector" idref="#直接箭头连接符 41"/>
        <o:r id="V:Rule520" type="connector" idref="#自选图形 1445"/>
        <o:r id="V:Rule521" type="connector" idref="#肘形连接符 18"/>
        <o:r id="V:Rule522" type="connector" idref="#肘形连接符 20"/>
        <o:r id="V:Rule523" type="connector" idref="#_x0000_s2047"/>
        <o:r id="V:Rule525" type="connector" idref="#自选图形 1327"/>
        <o:r id="V:Rule526" type="connector" idref="#自选图形 4848"/>
        <o:r id="V:Rule527" type="connector" idref="#自选图形 1285"/>
        <o:r id="V:Rule528" type="connector" idref="#自选图形 1473_SpCnt_1"/>
        <o:r id="V:Rule530" type="connector" idref="#肘形连接符 618"/>
        <o:r id="V:Rule531" type="connector" idref="#自选图形 1266"/>
        <o:r id="V:Rule532" type="connector" idref="#肘形连接符 87"/>
        <o:r id="V:Rule533" type="connector" idref="#自选图形 4731"/>
        <o:r id="V:Rule534" type="connector" idref="#自选图形 5546"/>
        <o:r id="V:Rule535" type="connector" idref="#_x0000_s26711"/>
        <o:r id="V:Rule536" type="connector" idref="#自选图形 4818"/>
        <o:r id="V:Rule537" type="connector" idref="#自选图形 1284"/>
        <o:r id="V:Rule538" type="connector" idref="#自选图形 1345_SpCnt_1"/>
        <o:r id="V:Rule540" type="connector" idref="#自选图形 1295"/>
        <o:r id="V:Rule541" type="connector" idref="#自选图形 1211"/>
        <o:r id="V:Rule542" type="connector" idref="#自选图形 1299"/>
        <o:r id="V:Rule543" type="connector" idref="#自选图形 1470"/>
        <o:r id="V:Rule544" type="connector" idref="#自选图形 1473"/>
        <o:r id="V:Rule545" type="connector" idref="#自选图形 1472"/>
        <o:r id="V:Rule546" type="connector" idref="#肘形连接符 417"/>
        <o:r id="V:Rule547" type="connector" idref="#肘形连接符 465"/>
        <o:r id="V:Rule548" type="connector" idref="#自选图形 77_SpCnt_1"/>
        <o:r id="V:Rule549" type="connector" idref="#自选图形 1452"/>
        <o:r id="V:Rule550" type="connector" idref="#自选图形 4871"/>
        <o:r id="V:Rule551" type="connector" idref="#肘形连接符 21"/>
        <o:r id="V:Rule552" type="connector" idref="#肘形连接符 314"/>
        <o:r id="V:Rule553" type="connector" idref="#肘形连接符 16"/>
        <o:r id="V:Rule554" type="connector" idref="#自选图形 1177"/>
        <o:r id="V:Rule555" type="connector" idref="#自选图形 1281"/>
        <o:r id="V:Rule556" type="connector" idref="#自选图形 1201"/>
        <o:r id="V:Rule557" type="connector" idref="#自选图形 1497"/>
        <o:r id="V:Rule558" type="connector" idref="#AutoShape 21"/>
        <o:r id="V:Rule559" type="connector" idref="#自选图形 1326"/>
        <o:r id="V:Rule560" type="connector" idref="#_x0000_s1184"/>
        <o:r id="V:Rule561" type="connector" idref="#自选图形 1324"/>
        <o:r id="V:Rule562" type="connector" idref="#自选图形 2056"/>
        <o:r id="V:Rule563" type="connector" idref="#_x0000_s26737"/>
        <o:r id="V:Rule564" type="connector" idref="#_x0000_s26783"/>
        <o:r id="V:Rule565" type="connector" idref="#自选图形 1455"/>
        <o:r id="V:Rule566" type="connector" idref="#肘形连接符 472"/>
        <o:r id="V:Rule567" type="connector" idref="#自选图形 4799"/>
        <o:r id="V:Rule568" type="connector" idref="#自选图形 1289"/>
        <o:r id="V:Rule569" type="connector" idref="#自选图形 1283"/>
        <o:r id="V:Rule570" type="connector" idref="#_x0000_s26774"/>
        <o:r id="V:Rule571" type="connector" idref="#自选图形 220"/>
        <o:r id="V:Rule572" type="connector" idref="#自选图形 4796"/>
        <o:r id="V:Rule573" type="connector" idref="#自选图形 503"/>
        <o:r id="V:Rule574" type="connector" idref="#_x0000_s26743"/>
        <o:r id="V:Rule575" type="connector" idref="#肘形连接符 615"/>
        <o:r id="V:Rule576" type="connector" idref="#自选图形 1278"/>
        <o:r id="V:Rule577" type="connector" idref="#自选图形 701"/>
        <o:r id="V:Rule578" type="connector" idref="#_x0000_s26713"/>
        <o:r id="V:Rule579" type="connector" idref="#自选图形 4857"/>
        <o:r id="V:Rule580" type="connector" idref="#自选图形 1282"/>
        <o:r id="V:Rule581" type="connector" idref="#自选图形 513_SpCnt_1"/>
        <o:r id="V:Rule582" type="connector" idref="#直接箭头连接符 33"/>
        <o:r id="V:Rule583" type="connector" idref="#直接箭头连接符 38"/>
        <o:r id="V:Rule584" type="connector" idref="#肘形连接符 78"/>
        <o:r id="V:Rule585" type="connector" idref="#_x0000_s26712"/>
        <o:r id="V:Rule586" type="connector" idref="#肘形连接符 108"/>
        <o:r id="V:Rule587" type="connector" idref="#自选图形 225"/>
        <o:r id="V:Rule588" type="connector" idref="#自选图形 1325"/>
        <o:r id="V:Rule589" type="connector" idref="#自选图形 1273"/>
        <o:r id="V:Rule590" type="connector" idref="#肘形连接符 106"/>
        <o:r id="V:Rule591" type="connector" idref="#直接箭头连接符 279"/>
        <o:r id="V:Rule592" type="connector" idref="#肘形连接符 34"/>
      </o:rules>
      <o:regrouptable v:ext="edit">
        <o:entry new="1" old="0"/>
        <o:entry new="2" old="0"/>
        <o:entry new="3" old="2"/>
        <o:entry new="4" old="0"/>
        <o:entry new="5" old="0"/>
        <o:entry new="6" old="5"/>
        <o:entry new="7" old="0"/>
        <o:entry new="8" old="0"/>
        <o:entry new="9" old="0"/>
        <o:entry new="10" old="9"/>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semiHidden="1"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169B"/>
    <w:pPr>
      <w:widowControl w:val="0"/>
      <w:jc w:val="both"/>
    </w:pPr>
    <w:rPr>
      <w:kern w:val="2"/>
      <w:sz w:val="21"/>
    </w:rPr>
  </w:style>
  <w:style w:type="paragraph" w:styleId="1">
    <w:name w:val="heading 1"/>
    <w:basedOn w:val="a"/>
    <w:next w:val="a"/>
    <w:link w:val="1Char"/>
    <w:qFormat/>
    <w:rsid w:val="0013169B"/>
    <w:pPr>
      <w:keepNext/>
      <w:widowControl/>
      <w:adjustRightInd w:val="0"/>
      <w:spacing w:line="300" w:lineRule="auto"/>
      <w:jc w:val="center"/>
      <w:outlineLvl w:val="0"/>
    </w:pPr>
    <w:rPr>
      <w:b/>
      <w:color w:val="000000"/>
    </w:rPr>
  </w:style>
  <w:style w:type="paragraph" w:styleId="2">
    <w:name w:val="heading 2"/>
    <w:basedOn w:val="a"/>
    <w:next w:val="a"/>
    <w:link w:val="2Char"/>
    <w:qFormat/>
    <w:rsid w:val="0013169B"/>
    <w:pPr>
      <w:keepNext/>
      <w:widowControl/>
      <w:adjustRightInd w:val="0"/>
      <w:snapToGrid w:val="0"/>
      <w:spacing w:line="300" w:lineRule="auto"/>
      <w:ind w:right="-1055"/>
      <w:jc w:val="left"/>
      <w:outlineLvl w:val="1"/>
    </w:pPr>
    <w:rPr>
      <w:b/>
      <w:color w:val="000000"/>
    </w:rPr>
  </w:style>
  <w:style w:type="paragraph" w:styleId="3">
    <w:name w:val="heading 3"/>
    <w:basedOn w:val="a"/>
    <w:next w:val="a"/>
    <w:link w:val="3Char"/>
    <w:qFormat/>
    <w:rsid w:val="0013169B"/>
    <w:pPr>
      <w:keepNext/>
      <w:keepLines/>
      <w:spacing w:line="300" w:lineRule="auto"/>
      <w:jc w:val="left"/>
      <w:outlineLvl w:val="2"/>
    </w:pPr>
    <w:rPr>
      <w:bCs/>
      <w:szCs w:val="32"/>
    </w:rPr>
  </w:style>
  <w:style w:type="paragraph" w:styleId="4">
    <w:name w:val="heading 4"/>
    <w:basedOn w:val="a"/>
    <w:next w:val="a"/>
    <w:link w:val="4Char"/>
    <w:qFormat/>
    <w:rsid w:val="0013169B"/>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13169B"/>
    <w:pPr>
      <w:keepNext/>
      <w:spacing w:line="360" w:lineRule="auto"/>
      <w:jc w:val="center"/>
      <w:outlineLvl w:val="4"/>
    </w:pPr>
    <w:rPr>
      <w:rFonts w:eastAsia="黑体"/>
      <w:b/>
      <w:bCs/>
      <w:sz w:val="32"/>
      <w:szCs w:val="32"/>
    </w:rPr>
  </w:style>
  <w:style w:type="paragraph" w:styleId="6">
    <w:name w:val="heading 6"/>
    <w:basedOn w:val="a"/>
    <w:next w:val="a"/>
    <w:link w:val="6Char"/>
    <w:qFormat/>
    <w:rsid w:val="0013169B"/>
    <w:pPr>
      <w:keepNext/>
      <w:outlineLvl w:val="5"/>
    </w:pPr>
    <w:rPr>
      <w:b/>
      <w:bCs/>
      <w:w w:val="90"/>
      <w:sz w:val="30"/>
    </w:rPr>
  </w:style>
  <w:style w:type="paragraph" w:styleId="7">
    <w:name w:val="heading 7"/>
    <w:basedOn w:val="a"/>
    <w:next w:val="a"/>
    <w:link w:val="7Char"/>
    <w:qFormat/>
    <w:rsid w:val="0013169B"/>
    <w:pPr>
      <w:keepNext/>
      <w:autoSpaceDE w:val="0"/>
      <w:autoSpaceDN w:val="0"/>
      <w:adjustRightInd w:val="0"/>
      <w:jc w:val="center"/>
      <w:outlineLvl w:val="6"/>
    </w:pPr>
    <w:rPr>
      <w:b/>
      <w:sz w:val="30"/>
      <w:szCs w:val="30"/>
    </w:rPr>
  </w:style>
  <w:style w:type="paragraph" w:styleId="8">
    <w:name w:val="heading 8"/>
    <w:basedOn w:val="a"/>
    <w:next w:val="a"/>
    <w:link w:val="8Char"/>
    <w:qFormat/>
    <w:rsid w:val="0013169B"/>
    <w:pPr>
      <w:keepNext/>
      <w:jc w:val="center"/>
      <w:outlineLvl w:val="7"/>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13169B"/>
    <w:pPr>
      <w:ind w:left="1260"/>
      <w:jc w:val="left"/>
    </w:pPr>
    <w:rPr>
      <w:rFonts w:ascii="Calibri" w:hAnsi="Calibri"/>
      <w:sz w:val="18"/>
      <w:szCs w:val="18"/>
    </w:rPr>
  </w:style>
  <w:style w:type="paragraph" w:styleId="a3">
    <w:name w:val="caption"/>
    <w:basedOn w:val="a"/>
    <w:next w:val="a"/>
    <w:qFormat/>
    <w:rsid w:val="0013169B"/>
    <w:rPr>
      <w:rFonts w:ascii="Cambria" w:eastAsia="黑体" w:hAnsi="Cambria"/>
      <w:sz w:val="20"/>
    </w:rPr>
  </w:style>
  <w:style w:type="paragraph" w:styleId="a4">
    <w:name w:val="annotation text"/>
    <w:basedOn w:val="a"/>
    <w:link w:val="Char"/>
    <w:semiHidden/>
    <w:qFormat/>
    <w:rsid w:val="0013169B"/>
    <w:pPr>
      <w:jc w:val="left"/>
    </w:pPr>
    <w:rPr>
      <w:szCs w:val="24"/>
    </w:rPr>
  </w:style>
  <w:style w:type="paragraph" w:styleId="30">
    <w:name w:val="Body Text 3"/>
    <w:basedOn w:val="a"/>
    <w:link w:val="3Char0"/>
    <w:qFormat/>
    <w:rsid w:val="0013169B"/>
    <w:pPr>
      <w:spacing w:line="300" w:lineRule="auto"/>
      <w:jc w:val="left"/>
    </w:pPr>
    <w:rPr>
      <w:rFonts w:ascii="宋体" w:hAnsi="宋体"/>
      <w:szCs w:val="24"/>
    </w:rPr>
  </w:style>
  <w:style w:type="paragraph" w:styleId="a5">
    <w:name w:val="Body Text"/>
    <w:basedOn w:val="a"/>
    <w:link w:val="Char0"/>
    <w:qFormat/>
    <w:rsid w:val="0013169B"/>
    <w:pPr>
      <w:autoSpaceDE w:val="0"/>
      <w:autoSpaceDN w:val="0"/>
      <w:adjustRightInd w:val="0"/>
      <w:snapToGrid w:val="0"/>
      <w:jc w:val="center"/>
    </w:pPr>
    <w:rPr>
      <w:color w:val="000000"/>
    </w:rPr>
  </w:style>
  <w:style w:type="paragraph" w:styleId="a6">
    <w:name w:val="Body Text Indent"/>
    <w:basedOn w:val="a"/>
    <w:link w:val="Char1"/>
    <w:qFormat/>
    <w:rsid w:val="0013169B"/>
    <w:pPr>
      <w:spacing w:line="300" w:lineRule="auto"/>
      <w:ind w:left="425" w:firstLine="425"/>
    </w:pPr>
    <w:rPr>
      <w:rFonts w:ascii="宋体"/>
      <w:sz w:val="18"/>
    </w:rPr>
  </w:style>
  <w:style w:type="paragraph" w:styleId="50">
    <w:name w:val="toc 5"/>
    <w:basedOn w:val="a"/>
    <w:next w:val="a"/>
    <w:uiPriority w:val="39"/>
    <w:unhideWhenUsed/>
    <w:qFormat/>
    <w:rsid w:val="0013169B"/>
    <w:pPr>
      <w:ind w:left="840"/>
      <w:jc w:val="left"/>
    </w:pPr>
    <w:rPr>
      <w:rFonts w:ascii="Calibri" w:hAnsi="Calibri"/>
      <w:sz w:val="18"/>
      <w:szCs w:val="18"/>
    </w:rPr>
  </w:style>
  <w:style w:type="paragraph" w:styleId="31">
    <w:name w:val="toc 3"/>
    <w:basedOn w:val="a"/>
    <w:next w:val="a"/>
    <w:uiPriority w:val="39"/>
    <w:qFormat/>
    <w:rsid w:val="0013169B"/>
    <w:pPr>
      <w:ind w:left="420"/>
      <w:jc w:val="left"/>
    </w:pPr>
    <w:rPr>
      <w:rFonts w:ascii="Calibri" w:hAnsi="Calibri"/>
      <w:i/>
      <w:iCs/>
      <w:sz w:val="20"/>
    </w:rPr>
  </w:style>
  <w:style w:type="paragraph" w:styleId="a7">
    <w:name w:val="Plain Text"/>
    <w:basedOn w:val="a"/>
    <w:link w:val="Char2"/>
    <w:qFormat/>
    <w:rsid w:val="0013169B"/>
    <w:rPr>
      <w:rFonts w:ascii="宋体" w:hAnsi="Courier New" w:cs="Courier New"/>
      <w:szCs w:val="21"/>
    </w:rPr>
  </w:style>
  <w:style w:type="paragraph" w:styleId="80">
    <w:name w:val="toc 8"/>
    <w:basedOn w:val="a"/>
    <w:next w:val="a"/>
    <w:uiPriority w:val="39"/>
    <w:unhideWhenUsed/>
    <w:qFormat/>
    <w:rsid w:val="0013169B"/>
    <w:pPr>
      <w:ind w:left="1470"/>
      <w:jc w:val="left"/>
    </w:pPr>
    <w:rPr>
      <w:rFonts w:ascii="Calibri" w:hAnsi="Calibri"/>
      <w:sz w:val="18"/>
      <w:szCs w:val="18"/>
    </w:rPr>
  </w:style>
  <w:style w:type="paragraph" w:styleId="a8">
    <w:name w:val="Date"/>
    <w:basedOn w:val="a"/>
    <w:next w:val="a"/>
    <w:link w:val="Char3"/>
    <w:qFormat/>
    <w:rsid w:val="0013169B"/>
  </w:style>
  <w:style w:type="paragraph" w:styleId="20">
    <w:name w:val="Body Text Indent 2"/>
    <w:basedOn w:val="a"/>
    <w:link w:val="2Char0"/>
    <w:qFormat/>
    <w:rsid w:val="0013169B"/>
    <w:pPr>
      <w:spacing w:line="300" w:lineRule="auto"/>
      <w:ind w:firstLineChars="200" w:firstLine="480"/>
    </w:pPr>
    <w:rPr>
      <w:rFonts w:eastAsia="楷体_GB2312"/>
      <w:sz w:val="24"/>
      <w:szCs w:val="24"/>
    </w:rPr>
  </w:style>
  <w:style w:type="paragraph" w:styleId="a9">
    <w:name w:val="endnote text"/>
    <w:basedOn w:val="a"/>
    <w:link w:val="Char4"/>
    <w:qFormat/>
    <w:rsid w:val="0013169B"/>
    <w:pPr>
      <w:snapToGrid w:val="0"/>
      <w:jc w:val="left"/>
    </w:pPr>
  </w:style>
  <w:style w:type="paragraph" w:styleId="aa">
    <w:name w:val="Balloon Text"/>
    <w:basedOn w:val="a"/>
    <w:link w:val="Char5"/>
    <w:semiHidden/>
    <w:qFormat/>
    <w:rsid w:val="0013169B"/>
    <w:rPr>
      <w:sz w:val="18"/>
      <w:szCs w:val="18"/>
    </w:rPr>
  </w:style>
  <w:style w:type="paragraph" w:styleId="ab">
    <w:name w:val="footer"/>
    <w:basedOn w:val="a"/>
    <w:link w:val="Char6"/>
    <w:uiPriority w:val="99"/>
    <w:qFormat/>
    <w:rsid w:val="0013169B"/>
    <w:pPr>
      <w:tabs>
        <w:tab w:val="center" w:pos="4153"/>
        <w:tab w:val="right" w:pos="8306"/>
      </w:tabs>
      <w:snapToGrid w:val="0"/>
      <w:jc w:val="center"/>
    </w:pPr>
    <w:rPr>
      <w:szCs w:val="21"/>
    </w:rPr>
  </w:style>
  <w:style w:type="paragraph" w:styleId="ac">
    <w:name w:val="header"/>
    <w:basedOn w:val="a"/>
    <w:link w:val="Char7"/>
    <w:qFormat/>
    <w:rsid w:val="0013169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3169B"/>
    <w:pPr>
      <w:tabs>
        <w:tab w:val="right" w:leader="dot" w:pos="8778"/>
      </w:tabs>
      <w:spacing w:before="120" w:after="120"/>
      <w:jc w:val="left"/>
    </w:pPr>
    <w:rPr>
      <w:rFonts w:ascii="Calibri" w:hAnsi="Calibri"/>
      <w:b/>
      <w:bCs/>
      <w:caps/>
      <w:sz w:val="20"/>
    </w:rPr>
  </w:style>
  <w:style w:type="paragraph" w:styleId="40">
    <w:name w:val="toc 4"/>
    <w:basedOn w:val="a"/>
    <w:next w:val="a"/>
    <w:uiPriority w:val="39"/>
    <w:unhideWhenUsed/>
    <w:qFormat/>
    <w:rsid w:val="0013169B"/>
    <w:pPr>
      <w:ind w:left="630"/>
      <w:jc w:val="left"/>
    </w:pPr>
    <w:rPr>
      <w:rFonts w:ascii="Calibri" w:hAnsi="Calibri"/>
      <w:sz w:val="18"/>
      <w:szCs w:val="18"/>
    </w:rPr>
  </w:style>
  <w:style w:type="paragraph" w:styleId="ad">
    <w:name w:val="footnote text"/>
    <w:basedOn w:val="a"/>
    <w:link w:val="Char8"/>
    <w:uiPriority w:val="99"/>
    <w:unhideWhenUsed/>
    <w:qFormat/>
    <w:rsid w:val="0013169B"/>
    <w:pPr>
      <w:widowControl/>
      <w:jc w:val="left"/>
    </w:pPr>
    <w:rPr>
      <w:rFonts w:ascii="Calibri" w:hAnsi="Calibri"/>
      <w:kern w:val="0"/>
      <w:sz w:val="20"/>
    </w:rPr>
  </w:style>
  <w:style w:type="paragraph" w:styleId="60">
    <w:name w:val="toc 6"/>
    <w:basedOn w:val="a"/>
    <w:next w:val="a"/>
    <w:uiPriority w:val="39"/>
    <w:unhideWhenUsed/>
    <w:qFormat/>
    <w:rsid w:val="0013169B"/>
    <w:pPr>
      <w:ind w:left="1050"/>
      <w:jc w:val="left"/>
    </w:pPr>
    <w:rPr>
      <w:rFonts w:ascii="Calibri" w:hAnsi="Calibri"/>
      <w:sz w:val="18"/>
      <w:szCs w:val="18"/>
    </w:rPr>
  </w:style>
  <w:style w:type="paragraph" w:styleId="32">
    <w:name w:val="Body Text Indent 3"/>
    <w:basedOn w:val="a"/>
    <w:link w:val="3Char1"/>
    <w:qFormat/>
    <w:rsid w:val="0013169B"/>
    <w:pPr>
      <w:spacing w:line="300" w:lineRule="auto"/>
      <w:ind w:firstLineChars="200" w:firstLine="420"/>
    </w:pPr>
    <w:rPr>
      <w:rFonts w:ascii="宋体" w:hAnsi="宋体"/>
      <w:szCs w:val="24"/>
    </w:rPr>
  </w:style>
  <w:style w:type="paragraph" w:styleId="21">
    <w:name w:val="toc 2"/>
    <w:basedOn w:val="a"/>
    <w:next w:val="a"/>
    <w:uiPriority w:val="39"/>
    <w:qFormat/>
    <w:rsid w:val="0013169B"/>
    <w:pPr>
      <w:tabs>
        <w:tab w:val="left" w:pos="426"/>
        <w:tab w:val="right" w:leader="dot" w:pos="8778"/>
      </w:tabs>
      <w:ind w:left="210"/>
      <w:jc w:val="left"/>
    </w:pPr>
    <w:rPr>
      <w:rFonts w:ascii="Calibri" w:hAnsi="Calibri"/>
      <w:smallCaps/>
      <w:sz w:val="20"/>
    </w:rPr>
  </w:style>
  <w:style w:type="paragraph" w:styleId="9">
    <w:name w:val="toc 9"/>
    <w:basedOn w:val="a"/>
    <w:next w:val="a"/>
    <w:uiPriority w:val="39"/>
    <w:unhideWhenUsed/>
    <w:qFormat/>
    <w:rsid w:val="0013169B"/>
    <w:pPr>
      <w:ind w:left="1680"/>
      <w:jc w:val="left"/>
    </w:pPr>
    <w:rPr>
      <w:rFonts w:ascii="Calibri" w:hAnsi="Calibri"/>
      <w:sz w:val="18"/>
      <w:szCs w:val="18"/>
    </w:rPr>
  </w:style>
  <w:style w:type="paragraph" w:styleId="22">
    <w:name w:val="Body Text 2"/>
    <w:basedOn w:val="a"/>
    <w:link w:val="2Char1"/>
    <w:qFormat/>
    <w:rsid w:val="0013169B"/>
    <w:pPr>
      <w:jc w:val="center"/>
    </w:pPr>
    <w:rPr>
      <w:b/>
      <w:bCs/>
      <w:sz w:val="24"/>
    </w:rPr>
  </w:style>
  <w:style w:type="paragraph" w:styleId="ae">
    <w:name w:val="Normal (Web)"/>
    <w:basedOn w:val="a"/>
    <w:uiPriority w:val="99"/>
    <w:qFormat/>
    <w:rsid w:val="0013169B"/>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Char9"/>
    <w:qFormat/>
    <w:rsid w:val="0013169B"/>
    <w:pPr>
      <w:spacing w:before="240" w:after="60"/>
      <w:jc w:val="center"/>
      <w:outlineLvl w:val="0"/>
    </w:pPr>
    <w:rPr>
      <w:rFonts w:ascii="Cambria" w:hAnsi="Cambria"/>
      <w:b/>
      <w:bCs/>
      <w:sz w:val="32"/>
      <w:szCs w:val="32"/>
    </w:rPr>
  </w:style>
  <w:style w:type="paragraph" w:styleId="af0">
    <w:name w:val="annotation subject"/>
    <w:basedOn w:val="a4"/>
    <w:next w:val="a4"/>
    <w:link w:val="Chara"/>
    <w:semiHidden/>
    <w:qFormat/>
    <w:rsid w:val="0013169B"/>
    <w:rPr>
      <w:b/>
      <w:bCs/>
      <w:szCs w:val="20"/>
    </w:rPr>
  </w:style>
  <w:style w:type="character" w:styleId="af1">
    <w:name w:val="Strong"/>
    <w:uiPriority w:val="22"/>
    <w:qFormat/>
    <w:rsid w:val="0013169B"/>
    <w:rPr>
      <w:b/>
      <w:bCs/>
    </w:rPr>
  </w:style>
  <w:style w:type="character" w:styleId="af2">
    <w:name w:val="endnote reference"/>
    <w:qFormat/>
    <w:rsid w:val="0013169B"/>
    <w:rPr>
      <w:vertAlign w:val="superscript"/>
    </w:rPr>
  </w:style>
  <w:style w:type="character" w:styleId="af3">
    <w:name w:val="page number"/>
    <w:basedOn w:val="a0"/>
    <w:qFormat/>
    <w:rsid w:val="0013169B"/>
  </w:style>
  <w:style w:type="character" w:styleId="af4">
    <w:name w:val="Emphasis"/>
    <w:uiPriority w:val="20"/>
    <w:qFormat/>
    <w:rsid w:val="0013169B"/>
    <w:rPr>
      <w:i/>
      <w:iCs/>
    </w:rPr>
  </w:style>
  <w:style w:type="character" w:styleId="af5">
    <w:name w:val="Hyperlink"/>
    <w:qFormat/>
    <w:rsid w:val="0013169B"/>
    <w:rPr>
      <w:color w:val="0000FF"/>
      <w:u w:val="single"/>
    </w:rPr>
  </w:style>
  <w:style w:type="character" w:styleId="af6">
    <w:name w:val="annotation reference"/>
    <w:semiHidden/>
    <w:qFormat/>
    <w:rsid w:val="0013169B"/>
    <w:rPr>
      <w:sz w:val="21"/>
      <w:szCs w:val="21"/>
    </w:rPr>
  </w:style>
  <w:style w:type="character" w:customStyle="1" w:styleId="1Char">
    <w:name w:val="标题 1 Char"/>
    <w:basedOn w:val="a0"/>
    <w:link w:val="1"/>
    <w:qFormat/>
    <w:rsid w:val="0013169B"/>
    <w:rPr>
      <w:rFonts w:ascii="Times New Roman" w:eastAsia="宋体" w:hAnsi="Times New Roman" w:cs="Times New Roman"/>
      <w:b/>
      <w:color w:val="000000"/>
      <w:szCs w:val="20"/>
    </w:rPr>
  </w:style>
  <w:style w:type="character" w:customStyle="1" w:styleId="2Char">
    <w:name w:val="标题 2 Char"/>
    <w:basedOn w:val="a0"/>
    <w:link w:val="2"/>
    <w:qFormat/>
    <w:rsid w:val="0013169B"/>
    <w:rPr>
      <w:rFonts w:ascii="Times New Roman" w:eastAsia="宋体" w:hAnsi="Times New Roman" w:cs="Times New Roman"/>
      <w:b/>
      <w:color w:val="000000"/>
      <w:szCs w:val="20"/>
    </w:rPr>
  </w:style>
  <w:style w:type="character" w:customStyle="1" w:styleId="3Char">
    <w:name w:val="标题 3 Char"/>
    <w:basedOn w:val="a0"/>
    <w:link w:val="3"/>
    <w:qFormat/>
    <w:rsid w:val="0013169B"/>
    <w:rPr>
      <w:rFonts w:ascii="Times New Roman" w:eastAsia="宋体" w:hAnsi="Times New Roman" w:cs="Times New Roman"/>
      <w:bCs/>
      <w:szCs w:val="32"/>
    </w:rPr>
  </w:style>
  <w:style w:type="character" w:customStyle="1" w:styleId="4Char">
    <w:name w:val="标题 4 Char"/>
    <w:basedOn w:val="a0"/>
    <w:link w:val="4"/>
    <w:qFormat/>
    <w:rsid w:val="0013169B"/>
    <w:rPr>
      <w:rFonts w:ascii="Arial" w:eastAsia="黑体" w:hAnsi="Arial" w:cs="Times New Roman"/>
      <w:b/>
      <w:bCs/>
      <w:sz w:val="28"/>
      <w:szCs w:val="28"/>
    </w:rPr>
  </w:style>
  <w:style w:type="character" w:customStyle="1" w:styleId="5Char">
    <w:name w:val="标题 5 Char"/>
    <w:basedOn w:val="a0"/>
    <w:link w:val="5"/>
    <w:qFormat/>
    <w:rsid w:val="0013169B"/>
    <w:rPr>
      <w:rFonts w:ascii="Times New Roman" w:eastAsia="黑体" w:hAnsi="Times New Roman" w:cs="Times New Roman"/>
      <w:b/>
      <w:bCs/>
      <w:sz w:val="32"/>
      <w:szCs w:val="32"/>
    </w:rPr>
  </w:style>
  <w:style w:type="character" w:customStyle="1" w:styleId="6Char">
    <w:name w:val="标题 6 Char"/>
    <w:basedOn w:val="a0"/>
    <w:link w:val="6"/>
    <w:qFormat/>
    <w:rsid w:val="0013169B"/>
    <w:rPr>
      <w:rFonts w:ascii="Times New Roman" w:eastAsia="宋体" w:hAnsi="Times New Roman" w:cs="Times New Roman"/>
      <w:b/>
      <w:bCs/>
      <w:w w:val="90"/>
      <w:sz w:val="30"/>
      <w:szCs w:val="20"/>
    </w:rPr>
  </w:style>
  <w:style w:type="character" w:customStyle="1" w:styleId="7Char">
    <w:name w:val="标题 7 Char"/>
    <w:basedOn w:val="a0"/>
    <w:link w:val="7"/>
    <w:qFormat/>
    <w:rsid w:val="0013169B"/>
    <w:rPr>
      <w:rFonts w:ascii="Times New Roman" w:eastAsia="宋体" w:hAnsi="Times New Roman" w:cs="Times New Roman"/>
      <w:b/>
      <w:sz w:val="30"/>
      <w:szCs w:val="30"/>
    </w:rPr>
  </w:style>
  <w:style w:type="character" w:customStyle="1" w:styleId="8Char">
    <w:name w:val="标题 8 Char"/>
    <w:basedOn w:val="a0"/>
    <w:link w:val="8"/>
    <w:qFormat/>
    <w:rsid w:val="0013169B"/>
    <w:rPr>
      <w:rFonts w:ascii="Times New Roman" w:eastAsia="宋体" w:hAnsi="Times New Roman" w:cs="Times New Roman"/>
      <w:sz w:val="30"/>
      <w:szCs w:val="20"/>
    </w:rPr>
  </w:style>
  <w:style w:type="character" w:customStyle="1" w:styleId="Char">
    <w:name w:val="批注文字 Char"/>
    <w:basedOn w:val="a0"/>
    <w:link w:val="a4"/>
    <w:semiHidden/>
    <w:qFormat/>
    <w:rsid w:val="0013169B"/>
    <w:rPr>
      <w:rFonts w:ascii="Times New Roman" w:eastAsia="宋体" w:hAnsi="Times New Roman" w:cs="Times New Roman"/>
      <w:szCs w:val="24"/>
    </w:rPr>
  </w:style>
  <w:style w:type="character" w:customStyle="1" w:styleId="3Char0">
    <w:name w:val="正文文本 3 Char"/>
    <w:basedOn w:val="a0"/>
    <w:link w:val="30"/>
    <w:qFormat/>
    <w:rsid w:val="0013169B"/>
    <w:rPr>
      <w:rFonts w:ascii="宋体" w:eastAsia="宋体" w:hAnsi="宋体" w:cs="Times New Roman"/>
      <w:szCs w:val="24"/>
    </w:rPr>
  </w:style>
  <w:style w:type="character" w:customStyle="1" w:styleId="Char0">
    <w:name w:val="正文文本 Char"/>
    <w:basedOn w:val="a0"/>
    <w:link w:val="a5"/>
    <w:qFormat/>
    <w:rsid w:val="0013169B"/>
    <w:rPr>
      <w:rFonts w:ascii="Times New Roman" w:eastAsia="宋体" w:hAnsi="Times New Roman" w:cs="Times New Roman"/>
      <w:color w:val="000000"/>
      <w:szCs w:val="20"/>
    </w:rPr>
  </w:style>
  <w:style w:type="character" w:customStyle="1" w:styleId="Char1">
    <w:name w:val="正文文本缩进 Char"/>
    <w:basedOn w:val="a0"/>
    <w:link w:val="a6"/>
    <w:qFormat/>
    <w:rsid w:val="0013169B"/>
    <w:rPr>
      <w:rFonts w:ascii="宋体" w:eastAsia="宋体" w:hAnsi="Times New Roman" w:cs="Times New Roman"/>
      <w:sz w:val="18"/>
      <w:szCs w:val="20"/>
    </w:rPr>
  </w:style>
  <w:style w:type="character" w:customStyle="1" w:styleId="Char2">
    <w:name w:val="纯文本 Char"/>
    <w:basedOn w:val="a0"/>
    <w:link w:val="a7"/>
    <w:qFormat/>
    <w:rsid w:val="0013169B"/>
    <w:rPr>
      <w:rFonts w:ascii="宋体" w:eastAsia="宋体" w:hAnsi="Courier New" w:cs="Courier New"/>
      <w:szCs w:val="21"/>
    </w:rPr>
  </w:style>
  <w:style w:type="character" w:customStyle="1" w:styleId="Char3">
    <w:name w:val="日期 Char"/>
    <w:basedOn w:val="a0"/>
    <w:link w:val="a8"/>
    <w:qFormat/>
    <w:rsid w:val="0013169B"/>
    <w:rPr>
      <w:rFonts w:ascii="Times New Roman" w:eastAsia="宋体" w:hAnsi="Times New Roman" w:cs="Times New Roman"/>
      <w:szCs w:val="20"/>
    </w:rPr>
  </w:style>
  <w:style w:type="character" w:customStyle="1" w:styleId="2Char0">
    <w:name w:val="正文文本缩进 2 Char"/>
    <w:basedOn w:val="a0"/>
    <w:link w:val="20"/>
    <w:qFormat/>
    <w:rsid w:val="0013169B"/>
    <w:rPr>
      <w:rFonts w:ascii="Times New Roman" w:eastAsia="楷体_GB2312" w:hAnsi="Times New Roman" w:cs="Times New Roman"/>
      <w:sz w:val="24"/>
      <w:szCs w:val="24"/>
    </w:rPr>
  </w:style>
  <w:style w:type="character" w:customStyle="1" w:styleId="Char4">
    <w:name w:val="尾注文本 Char"/>
    <w:basedOn w:val="a0"/>
    <w:link w:val="a9"/>
    <w:qFormat/>
    <w:rsid w:val="0013169B"/>
    <w:rPr>
      <w:rFonts w:ascii="Times New Roman" w:eastAsia="宋体" w:hAnsi="Times New Roman" w:cs="Times New Roman"/>
      <w:szCs w:val="20"/>
    </w:rPr>
  </w:style>
  <w:style w:type="character" w:customStyle="1" w:styleId="Char5">
    <w:name w:val="批注框文本 Char"/>
    <w:basedOn w:val="a0"/>
    <w:link w:val="aa"/>
    <w:semiHidden/>
    <w:qFormat/>
    <w:rsid w:val="0013169B"/>
    <w:rPr>
      <w:rFonts w:ascii="Times New Roman" w:eastAsia="宋体" w:hAnsi="Times New Roman" w:cs="Times New Roman"/>
      <w:sz w:val="18"/>
      <w:szCs w:val="18"/>
    </w:rPr>
  </w:style>
  <w:style w:type="character" w:customStyle="1" w:styleId="Char6">
    <w:name w:val="页脚 Char"/>
    <w:basedOn w:val="a0"/>
    <w:link w:val="ab"/>
    <w:uiPriority w:val="99"/>
    <w:qFormat/>
    <w:rsid w:val="0013169B"/>
    <w:rPr>
      <w:rFonts w:ascii="Times New Roman" w:eastAsia="宋体" w:hAnsi="Times New Roman" w:cs="Times New Roman"/>
      <w:szCs w:val="21"/>
    </w:rPr>
  </w:style>
  <w:style w:type="character" w:customStyle="1" w:styleId="Char7">
    <w:name w:val="页眉 Char"/>
    <w:basedOn w:val="a0"/>
    <w:link w:val="ac"/>
    <w:qFormat/>
    <w:rsid w:val="0013169B"/>
    <w:rPr>
      <w:rFonts w:ascii="Times New Roman" w:eastAsia="宋体" w:hAnsi="Times New Roman" w:cs="Times New Roman"/>
      <w:sz w:val="18"/>
      <w:szCs w:val="18"/>
    </w:rPr>
  </w:style>
  <w:style w:type="character" w:customStyle="1" w:styleId="Char8">
    <w:name w:val="脚注文本 Char"/>
    <w:basedOn w:val="a0"/>
    <w:link w:val="ad"/>
    <w:uiPriority w:val="99"/>
    <w:qFormat/>
    <w:rsid w:val="0013169B"/>
    <w:rPr>
      <w:rFonts w:ascii="Calibri" w:eastAsia="宋体" w:hAnsi="Calibri" w:cs="Times New Roman"/>
      <w:kern w:val="0"/>
      <w:sz w:val="20"/>
      <w:szCs w:val="20"/>
    </w:rPr>
  </w:style>
  <w:style w:type="character" w:customStyle="1" w:styleId="3Char1">
    <w:name w:val="正文文本缩进 3 Char"/>
    <w:basedOn w:val="a0"/>
    <w:link w:val="32"/>
    <w:qFormat/>
    <w:rsid w:val="0013169B"/>
    <w:rPr>
      <w:rFonts w:ascii="宋体" w:eastAsia="宋体" w:hAnsi="宋体" w:cs="Times New Roman"/>
      <w:szCs w:val="24"/>
    </w:rPr>
  </w:style>
  <w:style w:type="character" w:customStyle="1" w:styleId="2Char1">
    <w:name w:val="正文文本 2 Char"/>
    <w:basedOn w:val="a0"/>
    <w:link w:val="22"/>
    <w:qFormat/>
    <w:rsid w:val="0013169B"/>
    <w:rPr>
      <w:rFonts w:ascii="Times New Roman" w:eastAsia="宋体" w:hAnsi="Times New Roman" w:cs="Times New Roman"/>
      <w:b/>
      <w:bCs/>
      <w:sz w:val="24"/>
      <w:szCs w:val="20"/>
    </w:rPr>
  </w:style>
  <w:style w:type="character" w:customStyle="1" w:styleId="Char9">
    <w:name w:val="标题 Char"/>
    <w:basedOn w:val="a0"/>
    <w:link w:val="af"/>
    <w:qFormat/>
    <w:rsid w:val="0013169B"/>
    <w:rPr>
      <w:rFonts w:ascii="Cambria" w:eastAsia="宋体" w:hAnsi="Cambria" w:cs="Times New Roman"/>
      <w:b/>
      <w:bCs/>
      <w:sz w:val="32"/>
      <w:szCs w:val="32"/>
    </w:rPr>
  </w:style>
  <w:style w:type="character" w:customStyle="1" w:styleId="Chara">
    <w:name w:val="批注主题 Char"/>
    <w:basedOn w:val="Char"/>
    <w:link w:val="af0"/>
    <w:semiHidden/>
    <w:qFormat/>
    <w:rsid w:val="0013169B"/>
    <w:rPr>
      <w:rFonts w:ascii="Times New Roman" w:eastAsia="宋体" w:hAnsi="Times New Roman" w:cs="Times New Roman"/>
      <w:b/>
      <w:bCs/>
      <w:szCs w:val="20"/>
    </w:rPr>
  </w:style>
  <w:style w:type="character" w:customStyle="1" w:styleId="highlight">
    <w:name w:val="highlight"/>
    <w:basedOn w:val="a0"/>
    <w:qFormat/>
    <w:rsid w:val="0013169B"/>
  </w:style>
  <w:style w:type="character" w:customStyle="1" w:styleId="apple-converted-space">
    <w:name w:val="apple-converted-space"/>
    <w:basedOn w:val="a0"/>
    <w:qFormat/>
    <w:rsid w:val="0013169B"/>
  </w:style>
  <w:style w:type="character" w:customStyle="1" w:styleId="ref-journal">
    <w:name w:val="ref-journal"/>
    <w:basedOn w:val="a0"/>
    <w:qFormat/>
    <w:rsid w:val="0013169B"/>
  </w:style>
  <w:style w:type="character" w:customStyle="1" w:styleId="11">
    <w:name w:val="访问过的超链接1"/>
    <w:qFormat/>
    <w:rsid w:val="0013169B"/>
    <w:rPr>
      <w:color w:val="800080"/>
      <w:u w:val="single"/>
    </w:rPr>
  </w:style>
  <w:style w:type="character" w:customStyle="1" w:styleId="12">
    <w:name w:val="不明显强调1"/>
    <w:uiPriority w:val="19"/>
    <w:qFormat/>
    <w:rsid w:val="0013169B"/>
    <w:rPr>
      <w:rFonts w:eastAsia="宋体" w:cs="Times New Roman"/>
      <w:i/>
      <w:iCs/>
      <w:color w:val="808080"/>
      <w:szCs w:val="22"/>
      <w:lang w:eastAsia="zh-CN"/>
    </w:rPr>
  </w:style>
  <w:style w:type="paragraph" w:customStyle="1" w:styleId="department">
    <w:name w:val="department"/>
    <w:basedOn w:val="a"/>
    <w:qFormat/>
    <w:rsid w:val="0013169B"/>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rsid w:val="0013169B"/>
    <w:pPr>
      <w:widowControl w:val="0"/>
      <w:autoSpaceDE w:val="0"/>
      <w:autoSpaceDN w:val="0"/>
      <w:adjustRightInd w:val="0"/>
      <w:jc w:val="center"/>
    </w:pPr>
    <w:rPr>
      <w:color w:val="000000"/>
      <w:sz w:val="24"/>
      <w:szCs w:val="24"/>
    </w:rPr>
  </w:style>
  <w:style w:type="paragraph" w:customStyle="1" w:styleId="addr">
    <w:name w:val="addr"/>
    <w:basedOn w:val="a"/>
    <w:qFormat/>
    <w:rsid w:val="0013169B"/>
    <w:pPr>
      <w:widowControl/>
      <w:spacing w:before="100" w:beforeAutospacing="1" w:after="100" w:afterAutospacing="1"/>
      <w:jc w:val="left"/>
    </w:pPr>
    <w:rPr>
      <w:rFonts w:ascii="宋体" w:hAnsi="宋体" w:cs="宋体"/>
      <w:kern w:val="0"/>
      <w:sz w:val="24"/>
      <w:szCs w:val="24"/>
    </w:rPr>
  </w:style>
  <w:style w:type="paragraph" w:styleId="af7">
    <w:name w:val="No Spacing"/>
    <w:uiPriority w:val="1"/>
    <w:qFormat/>
    <w:rsid w:val="0013169B"/>
    <w:pPr>
      <w:widowControl w:val="0"/>
      <w:jc w:val="both"/>
    </w:pPr>
    <w:rPr>
      <w:kern w:val="2"/>
      <w:sz w:val="21"/>
    </w:rPr>
  </w:style>
  <w:style w:type="paragraph" w:customStyle="1" w:styleId="13">
    <w:name w:val="列出段落1"/>
    <w:basedOn w:val="a"/>
    <w:uiPriority w:val="34"/>
    <w:qFormat/>
    <w:rsid w:val="0013169B"/>
    <w:pPr>
      <w:ind w:firstLineChars="200" w:firstLine="420"/>
    </w:pPr>
  </w:style>
  <w:style w:type="paragraph" w:customStyle="1" w:styleId="DecimalAligned">
    <w:name w:val="Decimal Aligned"/>
    <w:basedOn w:val="a"/>
    <w:uiPriority w:val="40"/>
    <w:qFormat/>
    <w:rsid w:val="0013169B"/>
    <w:pPr>
      <w:widowControl/>
      <w:tabs>
        <w:tab w:val="decimal" w:pos="360"/>
      </w:tabs>
      <w:spacing w:after="200" w:line="276" w:lineRule="auto"/>
      <w:jc w:val="left"/>
    </w:pPr>
    <w:rPr>
      <w:rFonts w:ascii="Calibri" w:hAnsi="Calibri"/>
      <w:kern w:val="0"/>
      <w:sz w:val="22"/>
      <w:szCs w:val="22"/>
    </w:rPr>
  </w:style>
  <w:style w:type="paragraph" w:customStyle="1" w:styleId="TOC1">
    <w:name w:val="TOC 标题1"/>
    <w:basedOn w:val="1"/>
    <w:next w:val="a"/>
    <w:uiPriority w:val="39"/>
    <w:unhideWhenUsed/>
    <w:qFormat/>
    <w:rsid w:val="0013169B"/>
    <w:pPr>
      <w:keepLines/>
      <w:adjustRightInd/>
      <w:spacing w:before="480" w:line="276" w:lineRule="auto"/>
      <w:jc w:val="left"/>
      <w:outlineLvl w:val="9"/>
    </w:pPr>
    <w:rPr>
      <w:rFonts w:ascii="Cambria" w:hAnsi="Cambria"/>
      <w:bCs/>
      <w:color w:val="365F91"/>
      <w:kern w:val="0"/>
      <w:sz w:val="28"/>
      <w:szCs w:val="28"/>
    </w:rPr>
  </w:style>
  <w:style w:type="paragraph" w:customStyle="1" w:styleId="14">
    <w:name w:val="修订1"/>
    <w:uiPriority w:val="99"/>
    <w:semiHidden/>
    <w:qFormat/>
    <w:rsid w:val="0013169B"/>
    <w:rPr>
      <w:kern w:val="2"/>
      <w:sz w:val="21"/>
    </w:rPr>
  </w:style>
  <w:style w:type="paragraph" w:styleId="af8">
    <w:name w:val="List Paragraph"/>
    <w:basedOn w:val="a"/>
    <w:uiPriority w:val="34"/>
    <w:qFormat/>
    <w:rsid w:val="0013169B"/>
    <w:pPr>
      <w:ind w:firstLineChars="200" w:firstLine="420"/>
    </w:pPr>
  </w:style>
  <w:style w:type="paragraph" w:customStyle="1" w:styleId="remark">
    <w:name w:val="remark"/>
    <w:basedOn w:val="a"/>
    <w:qFormat/>
    <w:rsid w:val="0013169B"/>
    <w:pPr>
      <w:widowControl/>
      <w:spacing w:before="100" w:beforeAutospacing="1" w:after="100" w:afterAutospacing="1"/>
      <w:jc w:val="left"/>
    </w:pPr>
    <w:rPr>
      <w:rFonts w:ascii="宋体" w:hAnsi="宋体" w:cs="宋体"/>
      <w:kern w:val="0"/>
      <w:sz w:val="24"/>
      <w:szCs w:val="24"/>
    </w:rPr>
  </w:style>
  <w:style w:type="paragraph" w:customStyle="1" w:styleId="23">
    <w:name w:val="修订2"/>
    <w:uiPriority w:val="99"/>
    <w:semiHidden/>
    <w:qFormat/>
    <w:rsid w:val="0013169B"/>
    <w:rPr>
      <w:kern w:val="2"/>
      <w:sz w:val="21"/>
    </w:rPr>
  </w:style>
  <w:style w:type="paragraph" w:customStyle="1" w:styleId="msonospacing0">
    <w:name w:val="msonospacing"/>
    <w:basedOn w:val="a"/>
    <w:qFormat/>
    <w:rsid w:val="0013169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s://www.ncbi.nlm.nih.gov/pubmed/?term=Nara%20PL%5BAuthor%5D&amp;cauthor=true&amp;cauthor_uid=8955040" TargetMode="External"/><Relationship Id="rId39" Type="http://schemas.openxmlformats.org/officeDocument/2006/relationships/hyperlink" Target="https://www.ncbi.nlm.nih.gov/pubmed/?term=Miller%20TT%5BAuthor%5D&amp;cauthor=true&amp;cauthor_uid=24342472" TargetMode="Externa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oleObject" Target="embeddings/oleObject4.bin"/><Relationship Id="rId42" Type="http://schemas.openxmlformats.org/officeDocument/2006/relationships/hyperlink" Target="https://www.ncbi.nlm.nih.gov/pubmed/?term=Dragavon%20JA%5BAuthor%5D&amp;cauthor=true&amp;cauthor_uid=22832059"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hivinsite.ucsf.edu/" TargetMode="External"/><Relationship Id="rId25" Type="http://schemas.openxmlformats.org/officeDocument/2006/relationships/hyperlink" Target="https://www.ncbi.nlm.nih.gov/pubmed/?term=Garrity%20RR%5BAuthor%5D&amp;cauthor=true&amp;cauthor_uid=8955040" TargetMode="External"/><Relationship Id="rId33" Type="http://schemas.openxmlformats.org/officeDocument/2006/relationships/image" Target="media/image4.wmf"/><Relationship Id="rId38" Type="http://schemas.openxmlformats.org/officeDocument/2006/relationships/oleObject" Target="embeddings/oleObject6.bin"/><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oleObject" Target="embeddings/oleObject1.bin"/><Relationship Id="rId41" Type="http://schemas.openxmlformats.org/officeDocument/2006/relationships/hyperlink" Target="https://www.ncbi.nlm.nih.gov/pubmed/?term=Gottlieb%20GS%5BAuthor%5D&amp;cauthor=true&amp;cauthor_uid=228320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ncbi.nlm.nih.gov/pubmed/?term=Kung%20HF%5BAuthor%5D&amp;cauthor=true&amp;cauthor_uid=8955040" TargetMode="External"/><Relationship Id="rId32" Type="http://schemas.openxmlformats.org/officeDocument/2006/relationships/oleObject" Target="embeddings/oleObject3.bin"/><Relationship Id="rId37" Type="http://schemas.openxmlformats.org/officeDocument/2006/relationships/image" Target="media/image6.wmf"/><Relationship Id="rId40" Type="http://schemas.openxmlformats.org/officeDocument/2006/relationships/hyperlink" Target="https://www.ncbi.nlm.nih.gov/pubmed/?term=Parker%20MM%5BAuthor%5D&amp;cauthor=true&amp;cauthor_uid=24342472" TargetMode="External"/><Relationship Id="rId45" Type="http://schemas.openxmlformats.org/officeDocument/2006/relationships/hyperlink" Target="https://www.ncbi.nlm.nih.gov/pubmed/?term=New+Highly+Sensitive+Real-Time+PCR+Assay+for+HIV-2+Group+A+and+Group+B+DNA+Quantification"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ncbi.nlm.nih.gov/pubmed/?term=Conley%20SR%5BAuthor%5D&amp;cauthor=true&amp;cauthor_uid=8955040" TargetMode="External"/><Relationship Id="rId28" Type="http://schemas.openxmlformats.org/officeDocument/2006/relationships/image" Target="media/image2.wmf"/><Relationship Id="rId36"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oleObject" Target="embeddings/oleObject2.bin"/><Relationship Id="rId44" Type="http://schemas.openxmlformats.org/officeDocument/2006/relationships/hyperlink" Target="https://www.ncbi.nlm.nih.gov/pubmed/?term=Gueudin%20M%5BAuthor%5D&amp;cauthor=true&amp;cauthor_uid=2870142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s://www.ncbi.nlm.nih.gov/pubmed/?term=Tsai%20WP%5BAuthor%5D&amp;cauthor=true&amp;cauthor_uid=8955040" TargetMode="External"/><Relationship Id="rId27" Type="http://schemas.openxmlformats.org/officeDocument/2006/relationships/hyperlink" Target="https://www.ncbi.nlm.nih.gov/pubmed/8955040" TargetMode="External"/><Relationship Id="rId30" Type="http://schemas.openxmlformats.org/officeDocument/2006/relationships/image" Target="media/image3.wmf"/><Relationship Id="rId35" Type="http://schemas.openxmlformats.org/officeDocument/2006/relationships/image" Target="media/image5.wmf"/><Relationship Id="rId43" Type="http://schemas.openxmlformats.org/officeDocument/2006/relationships/hyperlink" Target="https://www.ncbi.nlm.nih.gov/pubmed/?term=Bertine%20M%5BAuthor%5D&amp;cauthor=true&amp;cauthor_uid=28701422"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gy\Desktop\&#35268;&#33539;\&#35268;&#33539;20200308(&#33931;&#23721;&#20462;&#25913;&#31295;)&#32918;0315%20-%20&#38669;&#35843;&#25972;1.docx.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FFFFF"/>
        </a:solidFill>
        <a:ln w="9525" cap="flat" cmpd="sng">
          <a:solidFill>
            <a:srgbClr val="000000"/>
          </a:solidFill>
          <a:prstDash val="solid"/>
          <a:miter/>
          <a:headEnd type="none" w="med" len="med"/>
          <a:tailEnd type="none" w="med" len="med"/>
        </a:ln>
      </a:spPr>
      <a:bodyPr lIns="0" tIns="0" rIns="0" bIns="0" upright="1"/>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B6121D-2012-407F-921B-DDF26529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规范20200308(蒋岩修改稿)肖0315 - 霍调整1.docx</Template>
  <TotalTime>44</TotalTime>
  <Pages>87</Pages>
  <Words>10053</Words>
  <Characters>57305</Characters>
  <Application>Microsoft Office Word</Application>
  <DocSecurity>0</DocSecurity>
  <Lines>477</Lines>
  <Paragraphs>134</Paragraphs>
  <ScaleCrop>false</ScaleCrop>
  <Company>CDC of China</Company>
  <LinksUpToDate>false</LinksUpToDate>
  <CharactersWithSpaces>67224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蒋岩</dc:creator>
  <cp:lastModifiedBy>裴丽健</cp:lastModifiedBy>
  <cp:revision>28</cp:revision>
  <cp:lastPrinted>2020-04-07T05:42:00Z</cp:lastPrinted>
  <dcterms:created xsi:type="dcterms:W3CDTF">2020-04-08T03:49:00Z</dcterms:created>
  <dcterms:modified xsi:type="dcterms:W3CDTF">2020-04-08T05:48:00Z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